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5D" w:rsidRPr="009F2FC2" w:rsidRDefault="005D3D46" w:rsidP="009D0068">
      <w:pPr>
        <w:jc w:val="center"/>
        <w:rPr>
          <w:b/>
          <w:sz w:val="32"/>
          <w:szCs w:val="32"/>
        </w:rPr>
      </w:pPr>
      <w:bookmarkStart w:id="0" w:name="_GoBack"/>
      <w:r>
        <w:rPr>
          <w:b/>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szCs w:val="22"/>
          <w:lang w:val="en-GB"/>
        </w:rPr>
        <w:br w:type="textWrapping" w:clear="all"/>
      </w:r>
      <w:bookmarkEnd w:id="0"/>
      <w:r w:rsidR="00EB486B" w:rsidRPr="00E933A8">
        <w:rPr>
          <w:rFonts w:ascii="Calibri" w:hAnsi="Calibri" w:cs="Calibri"/>
          <w:b/>
          <w:sz w:val="28"/>
          <w:szCs w:val="28"/>
        </w:rPr>
        <w:t>REQUEST FOR QUOTATION (RFQ)</w:t>
      </w:r>
    </w:p>
    <w:p w:rsidR="00EB486B" w:rsidRPr="00E933A8"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E933A8" w:rsidTr="00BA0E6E">
        <w:trPr>
          <w:cantSplit/>
        </w:trPr>
        <w:tc>
          <w:tcPr>
            <w:tcW w:w="5400" w:type="dxa"/>
            <w:vMerge w:val="restart"/>
          </w:tcPr>
          <w:p w:rsidR="00CC1DF2" w:rsidRPr="00BD0E78" w:rsidRDefault="009D0068" w:rsidP="00CC1DF2">
            <w:pPr>
              <w:jc w:val="center"/>
              <w:rPr>
                <w:rFonts w:ascii="Calibri" w:hAnsi="Calibri" w:cs="Calibri"/>
                <w:sz w:val="22"/>
                <w:szCs w:val="22"/>
                <w:lang w:val="pl-PL"/>
              </w:rPr>
            </w:pPr>
            <w:r w:rsidRPr="00BD0E78">
              <w:rPr>
                <w:rFonts w:ascii="Calibri" w:hAnsi="Calibri" w:cs="Calibri"/>
                <w:sz w:val="22"/>
                <w:szCs w:val="22"/>
                <w:lang w:val="pl-PL"/>
              </w:rPr>
              <w:t>UNDP BIH</w:t>
            </w:r>
          </w:p>
          <w:p w:rsidR="002B425D" w:rsidRPr="00BD0E78" w:rsidRDefault="009D0068" w:rsidP="009D0068">
            <w:pPr>
              <w:jc w:val="center"/>
              <w:rPr>
                <w:rFonts w:ascii="Calibri" w:hAnsi="Calibri" w:cs="Calibri"/>
                <w:sz w:val="22"/>
                <w:szCs w:val="22"/>
                <w:lang w:val="pl-PL"/>
              </w:rPr>
            </w:pPr>
            <w:r w:rsidRPr="00BD0E78">
              <w:rPr>
                <w:rFonts w:ascii="Calibri" w:hAnsi="Calibri" w:cs="Calibri"/>
                <w:sz w:val="22"/>
                <w:szCs w:val="22"/>
                <w:lang w:val="pl-PL"/>
              </w:rPr>
              <w:t>Zmaja od Bosne bb; Sarajevo; BIH</w:t>
            </w:r>
          </w:p>
        </w:tc>
        <w:tc>
          <w:tcPr>
            <w:tcW w:w="3960" w:type="dxa"/>
          </w:tcPr>
          <w:p w:rsidR="002B425D" w:rsidRPr="00BD0E78" w:rsidRDefault="00CC1DF2" w:rsidP="00BD0E78">
            <w:pPr>
              <w:rPr>
                <w:rFonts w:ascii="Calibri" w:hAnsi="Calibri" w:cs="Calibri"/>
                <w:sz w:val="22"/>
                <w:szCs w:val="22"/>
                <w:lang w:val="pl-PL"/>
              </w:rPr>
            </w:pPr>
            <w:r w:rsidRPr="00BD0E78">
              <w:rPr>
                <w:rFonts w:ascii="Calibri" w:hAnsi="Calibri" w:cs="Calibri"/>
                <w:sz w:val="22"/>
                <w:szCs w:val="22"/>
                <w:lang w:val="pl-PL"/>
              </w:rPr>
              <w:t xml:space="preserve">DATE: </w:t>
            </w:r>
            <w:r w:rsidR="00AA4212">
              <w:rPr>
                <w:rFonts w:ascii="Calibri" w:hAnsi="Calibri" w:cs="Calibri"/>
                <w:sz w:val="22"/>
                <w:szCs w:val="22"/>
                <w:lang w:val="pl-PL"/>
              </w:rPr>
              <w:t>02</w:t>
            </w:r>
            <w:r w:rsidR="00A353E7">
              <w:rPr>
                <w:rFonts w:ascii="Calibri" w:hAnsi="Calibri" w:cs="Calibri"/>
                <w:sz w:val="22"/>
                <w:szCs w:val="22"/>
                <w:lang w:val="pl-PL"/>
              </w:rPr>
              <w:t>/07</w:t>
            </w:r>
            <w:r w:rsidR="00536947" w:rsidRPr="00BD0E78">
              <w:rPr>
                <w:rFonts w:ascii="Calibri" w:hAnsi="Calibri" w:cs="Calibri"/>
                <w:sz w:val="22"/>
                <w:szCs w:val="22"/>
                <w:lang w:val="pl-PL"/>
              </w:rPr>
              <w:t>/2015</w:t>
            </w:r>
          </w:p>
        </w:tc>
      </w:tr>
      <w:tr w:rsidR="002B425D" w:rsidRPr="00E933A8" w:rsidTr="009D0068">
        <w:trPr>
          <w:cantSplit/>
          <w:trHeight w:val="323"/>
        </w:trPr>
        <w:tc>
          <w:tcPr>
            <w:tcW w:w="5400" w:type="dxa"/>
            <w:vMerge/>
          </w:tcPr>
          <w:p w:rsidR="002B425D" w:rsidRPr="00BD0E78" w:rsidRDefault="002B425D">
            <w:pPr>
              <w:rPr>
                <w:rFonts w:ascii="Calibri" w:hAnsi="Calibri" w:cs="Calibri"/>
                <w:sz w:val="22"/>
                <w:szCs w:val="22"/>
              </w:rPr>
            </w:pPr>
          </w:p>
        </w:tc>
        <w:tc>
          <w:tcPr>
            <w:tcW w:w="3960" w:type="dxa"/>
            <w:tcBorders>
              <w:bottom w:val="single" w:sz="4" w:space="0" w:color="auto"/>
            </w:tcBorders>
          </w:tcPr>
          <w:p w:rsidR="002B425D" w:rsidRPr="00BD0E78" w:rsidRDefault="00CC1DF2" w:rsidP="00BD0E78">
            <w:pPr>
              <w:rPr>
                <w:rFonts w:ascii="Calibri" w:hAnsi="Calibri" w:cs="Calibri"/>
                <w:sz w:val="22"/>
                <w:szCs w:val="22"/>
              </w:rPr>
            </w:pPr>
            <w:r w:rsidRPr="00BD0E78">
              <w:rPr>
                <w:rFonts w:ascii="Calibri" w:hAnsi="Calibri" w:cs="Calibri"/>
                <w:sz w:val="22"/>
                <w:szCs w:val="22"/>
              </w:rPr>
              <w:t xml:space="preserve">REFERENCE: </w:t>
            </w:r>
            <w:r w:rsidR="002B7DA7" w:rsidRPr="00BD0E78">
              <w:rPr>
                <w:rFonts w:ascii="Calibri" w:hAnsi="Calibri" w:cs="Calibri"/>
                <w:sz w:val="22"/>
                <w:szCs w:val="22"/>
              </w:rPr>
              <w:t>BIH/RFQ/</w:t>
            </w:r>
            <w:r w:rsidR="00F94081">
              <w:rPr>
                <w:rFonts w:ascii="Calibri" w:hAnsi="Calibri" w:cs="Calibri"/>
                <w:sz w:val="22"/>
                <w:szCs w:val="22"/>
              </w:rPr>
              <w:t>068</w:t>
            </w:r>
            <w:r w:rsidR="00BD0E78" w:rsidRPr="00BD0E78">
              <w:rPr>
                <w:rFonts w:ascii="Calibri" w:hAnsi="Calibri" w:cs="Calibri"/>
                <w:sz w:val="22"/>
                <w:szCs w:val="22"/>
              </w:rPr>
              <w:t>/15</w:t>
            </w:r>
          </w:p>
        </w:tc>
      </w:tr>
    </w:tbl>
    <w:p w:rsidR="002B425D" w:rsidRPr="00E933A8" w:rsidRDefault="002B425D">
      <w:pPr>
        <w:rPr>
          <w:rFonts w:ascii="Calibri" w:hAnsi="Calibri" w:cs="Calibri"/>
          <w:color w:val="FF0000"/>
          <w:sz w:val="22"/>
          <w:szCs w:val="22"/>
        </w:rPr>
      </w:pPr>
    </w:p>
    <w:p w:rsidR="002B425D" w:rsidRPr="00E933A8" w:rsidRDefault="002B425D">
      <w:pPr>
        <w:rPr>
          <w:rFonts w:ascii="Calibri" w:hAnsi="Calibri" w:cs="Calibri"/>
          <w:sz w:val="22"/>
          <w:szCs w:val="22"/>
        </w:rPr>
      </w:pPr>
      <w:r w:rsidRPr="00E933A8">
        <w:rPr>
          <w:rFonts w:ascii="Calibri" w:hAnsi="Calibri" w:cs="Calibri"/>
          <w:sz w:val="22"/>
          <w:szCs w:val="22"/>
        </w:rPr>
        <w:t>Dear Sir / Madam:</w:t>
      </w:r>
    </w:p>
    <w:p w:rsidR="002B425D" w:rsidRPr="00E933A8" w:rsidRDefault="002B425D">
      <w:pPr>
        <w:rPr>
          <w:rFonts w:ascii="Calibri" w:hAnsi="Calibri" w:cs="Calibri"/>
          <w:sz w:val="22"/>
          <w:szCs w:val="22"/>
        </w:rPr>
      </w:pPr>
    </w:p>
    <w:p w:rsidR="002B7DA7" w:rsidRDefault="002B7DA7" w:rsidP="002B7DA7">
      <w:pPr>
        <w:pStyle w:val="Memoheading"/>
        <w:ind w:right="284"/>
        <w:jc w:val="both"/>
        <w:rPr>
          <w:rFonts w:ascii="Calibri" w:hAnsi="Calibri" w:cs="Calibri"/>
          <w:sz w:val="22"/>
          <w:szCs w:val="22"/>
        </w:rPr>
      </w:pPr>
      <w:r w:rsidRPr="007232B0">
        <w:rPr>
          <w:rFonts w:ascii="Calibri" w:hAnsi="Calibri" w:cs="Calibri"/>
          <w:sz w:val="22"/>
          <w:szCs w:val="22"/>
        </w:rPr>
        <w:t xml:space="preserve">We kindly request you to submit your quotation for </w:t>
      </w:r>
      <w:r w:rsidR="0090296A">
        <w:rPr>
          <w:rFonts w:ascii="Myriad Pro" w:hAnsi="Myriad Pro"/>
          <w:b/>
          <w:bCs/>
          <w:sz w:val="22"/>
          <w:szCs w:val="22"/>
        </w:rPr>
        <w:t>Supply</w:t>
      </w:r>
      <w:r w:rsidR="007B5BE4">
        <w:rPr>
          <w:rFonts w:ascii="Myriad Pro" w:hAnsi="Myriad Pro"/>
          <w:b/>
          <w:bCs/>
          <w:sz w:val="22"/>
          <w:szCs w:val="22"/>
        </w:rPr>
        <w:t xml:space="preserve"> and</w:t>
      </w:r>
      <w:r w:rsidR="00550647">
        <w:rPr>
          <w:rFonts w:ascii="Myriad Pro" w:hAnsi="Myriad Pro"/>
          <w:b/>
          <w:bCs/>
          <w:sz w:val="22"/>
          <w:szCs w:val="22"/>
        </w:rPr>
        <w:t xml:space="preserve"> delivery of </w:t>
      </w:r>
      <w:r w:rsidR="00A353E7">
        <w:rPr>
          <w:rFonts w:ascii="Myriad Pro" w:hAnsi="Myriad Pro"/>
          <w:b/>
          <w:bCs/>
          <w:sz w:val="22"/>
          <w:szCs w:val="22"/>
        </w:rPr>
        <w:t>fitness equipment</w:t>
      </w:r>
      <w:r w:rsidRPr="007232B0">
        <w:rPr>
          <w:rFonts w:ascii="Calibri" w:hAnsi="Calibri" w:cs="Calibri"/>
          <w:b/>
          <w:sz w:val="22"/>
          <w:szCs w:val="22"/>
        </w:rPr>
        <w:t>,</w:t>
      </w:r>
      <w:r w:rsidRPr="007232B0">
        <w:rPr>
          <w:rFonts w:ascii="Calibri" w:hAnsi="Calibri" w:cs="Calibri"/>
          <w:sz w:val="22"/>
          <w:szCs w:val="22"/>
        </w:rPr>
        <w:t xml:space="preserve"> as detailed</w:t>
      </w:r>
      <w:r w:rsidRPr="00E933A8">
        <w:rPr>
          <w:rFonts w:ascii="Calibri" w:hAnsi="Calibri" w:cs="Calibri"/>
          <w:sz w:val="22"/>
          <w:szCs w:val="22"/>
        </w:rPr>
        <w:t xml:space="preserve"> in Annex </w:t>
      </w:r>
      <w:r>
        <w:rPr>
          <w:rFonts w:ascii="Calibri" w:hAnsi="Calibri" w:cs="Calibri"/>
          <w:sz w:val="22"/>
          <w:szCs w:val="22"/>
        </w:rPr>
        <w:t>I</w:t>
      </w:r>
      <w:r w:rsidRPr="00E933A8">
        <w:rPr>
          <w:rFonts w:ascii="Calibri" w:hAnsi="Calibri" w:cs="Calibri"/>
          <w:sz w:val="22"/>
          <w:szCs w:val="22"/>
        </w:rPr>
        <w:t xml:space="preserve"> of this RFQ.</w:t>
      </w:r>
      <w:r>
        <w:rPr>
          <w:rFonts w:ascii="Calibri" w:hAnsi="Calibri" w:cs="Calibri"/>
          <w:sz w:val="22"/>
          <w:szCs w:val="22"/>
        </w:rPr>
        <w:t xml:space="preserve">  When preparing your quotation, p</w:t>
      </w:r>
      <w:r w:rsidRPr="00E933A8">
        <w:rPr>
          <w:rFonts w:ascii="Calibri" w:hAnsi="Calibri" w:cs="Calibri"/>
          <w:sz w:val="22"/>
          <w:szCs w:val="22"/>
        </w:rPr>
        <w:t>lease be guided by the</w:t>
      </w:r>
      <w:r>
        <w:rPr>
          <w:rFonts w:ascii="Calibri" w:hAnsi="Calibri" w:cs="Calibri"/>
          <w:sz w:val="22"/>
          <w:szCs w:val="22"/>
        </w:rPr>
        <w:t xml:space="preserve"> form attached hereto as Annex II</w:t>
      </w:r>
      <w:r w:rsidRPr="00E933A8">
        <w:rPr>
          <w:rFonts w:ascii="Calibri" w:hAnsi="Calibri" w:cs="Calibri"/>
          <w:sz w:val="22"/>
          <w:szCs w:val="22"/>
        </w:rPr>
        <w:t xml:space="preserve">.  </w:t>
      </w:r>
    </w:p>
    <w:p w:rsidR="00550647" w:rsidRPr="00AD4284" w:rsidRDefault="00550647" w:rsidP="002B7DA7">
      <w:pPr>
        <w:pStyle w:val="Memoheading"/>
        <w:ind w:right="284"/>
        <w:jc w:val="both"/>
        <w:rPr>
          <w:rFonts w:ascii="Calibri" w:hAnsi="Calibri" w:cs="Calibri"/>
          <w:sz w:val="22"/>
          <w:szCs w:val="22"/>
        </w:rPr>
      </w:pPr>
    </w:p>
    <w:p w:rsidR="002B7DA7" w:rsidRPr="00AD4284" w:rsidRDefault="002B7DA7" w:rsidP="009D0068">
      <w:pPr>
        <w:outlineLvl w:val="0"/>
        <w:rPr>
          <w:rFonts w:ascii="Calibri" w:hAnsi="Calibri" w:cs="Calibri"/>
          <w:sz w:val="22"/>
          <w:szCs w:val="22"/>
        </w:rPr>
      </w:pPr>
      <w:r w:rsidRPr="00AD4284">
        <w:rPr>
          <w:rFonts w:ascii="Calibri" w:hAnsi="Calibri" w:cs="Calibri"/>
          <w:sz w:val="22"/>
          <w:szCs w:val="22"/>
        </w:rPr>
        <w:t xml:space="preserve">Quotations may be submitted on or </w:t>
      </w:r>
      <w:r w:rsidRPr="00F94081">
        <w:rPr>
          <w:rFonts w:ascii="Calibri" w:hAnsi="Calibri" w:cs="Calibri"/>
          <w:sz w:val="22"/>
          <w:szCs w:val="22"/>
        </w:rPr>
        <w:t xml:space="preserve">before </w:t>
      </w:r>
      <w:r w:rsidR="00EC4AAF" w:rsidRPr="00F94081">
        <w:rPr>
          <w:rFonts w:ascii="Calibri" w:hAnsi="Calibri" w:cs="Calibri"/>
          <w:b/>
          <w:sz w:val="22"/>
          <w:szCs w:val="22"/>
        </w:rPr>
        <w:t>2</w:t>
      </w:r>
      <w:r w:rsidR="00F94081" w:rsidRPr="00F94081">
        <w:rPr>
          <w:rFonts w:ascii="Calibri" w:hAnsi="Calibri" w:cs="Calibri"/>
          <w:b/>
          <w:sz w:val="22"/>
          <w:szCs w:val="22"/>
        </w:rPr>
        <w:t>1</w:t>
      </w:r>
      <w:r w:rsidR="00F94081" w:rsidRPr="00F94081">
        <w:rPr>
          <w:rFonts w:ascii="Calibri" w:hAnsi="Calibri" w:cs="Calibri"/>
          <w:b/>
          <w:sz w:val="22"/>
          <w:szCs w:val="22"/>
          <w:vertAlign w:val="superscript"/>
        </w:rPr>
        <w:t>st</w:t>
      </w:r>
      <w:r w:rsidR="00F94081" w:rsidRPr="00F94081">
        <w:rPr>
          <w:rFonts w:ascii="Calibri" w:hAnsi="Calibri" w:cs="Calibri"/>
          <w:b/>
          <w:sz w:val="22"/>
          <w:szCs w:val="22"/>
        </w:rPr>
        <w:t xml:space="preserve"> July</w:t>
      </w:r>
      <w:r w:rsidR="00536947" w:rsidRPr="00F94081">
        <w:rPr>
          <w:rFonts w:ascii="Calibri" w:hAnsi="Calibri" w:cs="Calibri"/>
          <w:b/>
          <w:sz w:val="22"/>
          <w:szCs w:val="22"/>
        </w:rPr>
        <w:t xml:space="preserve"> 2015</w:t>
      </w:r>
      <w:r w:rsidR="00A877BD" w:rsidRPr="00F94081">
        <w:rPr>
          <w:rFonts w:ascii="Calibri" w:hAnsi="Calibri" w:cs="Calibri"/>
          <w:b/>
          <w:sz w:val="22"/>
          <w:szCs w:val="22"/>
        </w:rPr>
        <w:t xml:space="preserve">, </w:t>
      </w:r>
      <w:r w:rsidR="004F744D" w:rsidRPr="00F94081">
        <w:rPr>
          <w:rFonts w:ascii="Calibri" w:hAnsi="Calibri" w:cs="Calibri"/>
          <w:b/>
          <w:sz w:val="22"/>
          <w:szCs w:val="22"/>
        </w:rPr>
        <w:t>1</w:t>
      </w:r>
      <w:r w:rsidR="006E26A5" w:rsidRPr="00F94081">
        <w:rPr>
          <w:rFonts w:ascii="Calibri" w:hAnsi="Calibri" w:cs="Calibri"/>
          <w:b/>
          <w:sz w:val="22"/>
          <w:szCs w:val="22"/>
        </w:rPr>
        <w:t>4</w:t>
      </w:r>
      <w:r w:rsidR="004F744D" w:rsidRPr="00AD4284">
        <w:rPr>
          <w:rFonts w:ascii="Calibri" w:hAnsi="Calibri" w:cs="Calibri"/>
          <w:b/>
          <w:sz w:val="22"/>
          <w:szCs w:val="22"/>
        </w:rPr>
        <w:t>:00</w:t>
      </w:r>
      <w:r w:rsidRPr="00AD4284">
        <w:rPr>
          <w:rFonts w:ascii="Calibri" w:hAnsi="Calibri" w:cs="Calibri"/>
          <w:b/>
          <w:sz w:val="22"/>
          <w:szCs w:val="22"/>
        </w:rPr>
        <w:t xml:space="preserve"> CET and</w:t>
      </w:r>
      <w:r w:rsidRPr="00AD4284">
        <w:rPr>
          <w:rFonts w:ascii="Calibri" w:hAnsi="Calibri" w:cs="Calibri"/>
          <w:sz w:val="22"/>
          <w:szCs w:val="22"/>
        </w:rPr>
        <w:t xml:space="preserve"> via </w:t>
      </w:r>
      <w:r w:rsidRPr="00AD4284">
        <w:rPr>
          <w:rFonts w:ascii="Calibri" w:hAnsi="Calibri" w:cs="Calibri"/>
          <w:b/>
          <w:i/>
          <w:sz w:val="22"/>
          <w:szCs w:val="22"/>
        </w:rPr>
        <w:t xml:space="preserve">courier mail </w:t>
      </w:r>
      <w:r w:rsidRPr="00AD4284">
        <w:rPr>
          <w:rFonts w:ascii="Calibri" w:hAnsi="Calibri" w:cs="Calibri"/>
          <w:sz w:val="22"/>
          <w:szCs w:val="22"/>
        </w:rPr>
        <w:t>to the address below:</w:t>
      </w:r>
    </w:p>
    <w:p w:rsidR="002B7DA7" w:rsidRPr="00E933A8" w:rsidRDefault="002B7DA7" w:rsidP="002B7DA7">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p w:rsidR="002B7DA7" w:rsidRPr="000565D9" w:rsidRDefault="002B7DA7" w:rsidP="002B7DA7">
      <w:pPr>
        <w:jc w:val="center"/>
        <w:rPr>
          <w:rFonts w:ascii="Calibri" w:hAnsi="Calibri" w:cs="Calibri"/>
          <w:sz w:val="22"/>
          <w:szCs w:val="22"/>
        </w:rPr>
      </w:pPr>
      <w:r w:rsidRPr="000565D9">
        <w:rPr>
          <w:rFonts w:ascii="Calibri" w:hAnsi="Calibri" w:cs="Calibri"/>
          <w:sz w:val="22"/>
          <w:szCs w:val="22"/>
        </w:rPr>
        <w:t>Zmaja od Bosne bb, Sarajevo 71000</w:t>
      </w:r>
    </w:p>
    <w:p w:rsidR="002B7DA7" w:rsidRPr="007D2ED4" w:rsidRDefault="002B7DA7" w:rsidP="002B7DA7">
      <w:pPr>
        <w:jc w:val="center"/>
        <w:rPr>
          <w:rFonts w:ascii="Calibri" w:hAnsi="Calibri" w:cs="Calibri"/>
          <w:sz w:val="22"/>
          <w:szCs w:val="22"/>
        </w:rPr>
      </w:pPr>
      <w:r w:rsidRPr="007D2ED4">
        <w:rPr>
          <w:rFonts w:ascii="Calibri" w:hAnsi="Calibri" w:cs="Calibri"/>
          <w:sz w:val="22"/>
          <w:szCs w:val="22"/>
        </w:rPr>
        <w:t>General Service</w:t>
      </w:r>
    </w:p>
    <w:p w:rsidR="002B7DA7" w:rsidRPr="007D2ED4" w:rsidRDefault="00106DCC" w:rsidP="002B7DA7">
      <w:pPr>
        <w:jc w:val="center"/>
        <w:rPr>
          <w:rFonts w:ascii="Calibri" w:hAnsi="Calibri" w:cs="Calibri"/>
          <w:sz w:val="22"/>
          <w:szCs w:val="22"/>
        </w:rPr>
      </w:pPr>
      <w:hyperlink r:id="rId14" w:history="1">
        <w:r w:rsidR="002B7DA7" w:rsidRPr="004B25DC">
          <w:rPr>
            <w:rStyle w:val="Hyperlink"/>
            <w:rFonts w:ascii="Calibri" w:hAnsi="Calibri" w:cs="Calibri"/>
            <w:sz w:val="22"/>
            <w:szCs w:val="22"/>
          </w:rPr>
          <w:t>registry.ba@undp.org</w:t>
        </w:r>
      </w:hyperlink>
      <w:r w:rsidR="002B7DA7">
        <w:rPr>
          <w:rFonts w:ascii="Calibri" w:hAnsi="Calibri" w:cs="Calibri"/>
          <w:sz w:val="22"/>
          <w:szCs w:val="22"/>
        </w:rPr>
        <w:t xml:space="preserve"> </w:t>
      </w:r>
    </w:p>
    <w:p w:rsidR="002B7DA7" w:rsidRPr="00AE1EA7" w:rsidRDefault="002B7DA7" w:rsidP="002B7DA7">
      <w:pPr>
        <w:jc w:val="center"/>
        <w:rPr>
          <w:rFonts w:ascii="Calibri" w:hAnsi="Calibri" w:cs="Calibri"/>
          <w:sz w:val="22"/>
          <w:szCs w:val="22"/>
        </w:rPr>
      </w:pPr>
      <w:r w:rsidRPr="00AE1EA7">
        <w:rPr>
          <w:rFonts w:ascii="Calibri" w:hAnsi="Calibri" w:cs="Calibri"/>
          <w:sz w:val="22"/>
          <w:szCs w:val="22"/>
        </w:rPr>
        <w:t xml:space="preserve">Tel: </w:t>
      </w:r>
      <w:r w:rsidR="00536947" w:rsidRPr="00AE1EA7">
        <w:rPr>
          <w:rFonts w:ascii="Calibri" w:hAnsi="Calibri" w:cs="Calibri"/>
          <w:sz w:val="22"/>
          <w:szCs w:val="22"/>
        </w:rPr>
        <w:t>+387 (</w:t>
      </w:r>
      <w:r w:rsidRPr="00AE1EA7">
        <w:rPr>
          <w:rFonts w:ascii="Calibri" w:hAnsi="Calibri" w:cs="Calibri"/>
          <w:sz w:val="22"/>
          <w:szCs w:val="22"/>
        </w:rPr>
        <w:t xml:space="preserve">33) 293 400; Fax: </w:t>
      </w:r>
      <w:r w:rsidR="00536947" w:rsidRPr="00AE1EA7">
        <w:rPr>
          <w:rFonts w:ascii="Calibri" w:hAnsi="Calibri" w:cs="Calibri"/>
          <w:sz w:val="22"/>
          <w:szCs w:val="22"/>
        </w:rPr>
        <w:t>+387</w:t>
      </w:r>
      <w:r w:rsidRPr="00AE1EA7">
        <w:rPr>
          <w:rFonts w:ascii="Calibri" w:hAnsi="Calibri" w:cs="Calibri"/>
          <w:sz w:val="22"/>
          <w:szCs w:val="22"/>
        </w:rPr>
        <w:t>(33) 552 330</w:t>
      </w:r>
    </w:p>
    <w:p w:rsidR="002B7DA7" w:rsidRPr="00E933A8" w:rsidRDefault="002B7DA7" w:rsidP="002B7DA7">
      <w:pPr>
        <w:jc w:val="center"/>
        <w:rPr>
          <w:rFonts w:ascii="Calibri" w:hAnsi="Calibri" w:cs="Calibri"/>
          <w:sz w:val="22"/>
          <w:szCs w:val="22"/>
        </w:rPr>
      </w:pPr>
    </w:p>
    <w:p w:rsidR="002B7DA7" w:rsidRDefault="002B7DA7" w:rsidP="002B7DA7">
      <w:pPr>
        <w:jc w:val="both"/>
        <w:rPr>
          <w:rFonts w:ascii="Calibri" w:hAnsi="Calibri" w:cs="Calibri"/>
          <w:sz w:val="22"/>
          <w:szCs w:val="22"/>
        </w:rPr>
      </w:pPr>
      <w:r w:rsidRPr="00E933A8">
        <w:rPr>
          <w:rFonts w:ascii="Calibri" w:hAnsi="Calibri" w:cs="Calibri"/>
          <w:sz w:val="22"/>
          <w:szCs w:val="22"/>
        </w:rPr>
        <w:tab/>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rsidR="002B7DA7" w:rsidRPr="00E933A8" w:rsidRDefault="002B7DA7" w:rsidP="002B7DA7">
      <w:pPr>
        <w:jc w:val="both"/>
        <w:rPr>
          <w:rFonts w:ascii="Calibri" w:hAnsi="Calibri" w:cs="Calibri"/>
          <w:sz w:val="22"/>
          <w:szCs w:val="22"/>
        </w:rPr>
      </w:pPr>
      <w:r w:rsidRPr="00E933A8">
        <w:rPr>
          <w:rFonts w:ascii="Calibri" w:hAnsi="Calibri" w:cs="Calibri"/>
          <w:sz w:val="22"/>
          <w:szCs w:val="22"/>
        </w:rPr>
        <w:tab/>
      </w:r>
    </w:p>
    <w:p w:rsidR="002B7DA7" w:rsidRPr="004E72E7" w:rsidRDefault="002B7DA7" w:rsidP="002B7DA7">
      <w:pPr>
        <w:ind w:firstLine="720"/>
        <w:jc w:val="both"/>
        <w:rPr>
          <w:rFonts w:ascii="Calibri" w:hAnsi="Calibri" w:cs="Calibri"/>
          <w:i/>
          <w:color w:val="000000"/>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030"/>
      </w:tblGrid>
      <w:tr w:rsidR="002B425D" w:rsidRPr="00E933A8" w:rsidTr="009D0068">
        <w:trPr>
          <w:cantSplit/>
          <w:trHeight w:val="530"/>
        </w:trPr>
        <w:tc>
          <w:tcPr>
            <w:tcW w:w="4860" w:type="dxa"/>
            <w:tcBorders>
              <w:top w:val="single" w:sz="4" w:space="0" w:color="auto"/>
            </w:tcBorders>
          </w:tcPr>
          <w:p w:rsidR="002B425D" w:rsidRPr="00E933A8" w:rsidRDefault="002B425D" w:rsidP="002B425D">
            <w:pPr>
              <w:rPr>
                <w:rFonts w:ascii="Calibri" w:hAnsi="Calibri" w:cs="Calibri"/>
                <w:sz w:val="22"/>
                <w:szCs w:val="22"/>
              </w:rPr>
            </w:pPr>
            <w:r w:rsidRPr="00E933A8">
              <w:rPr>
                <w:rFonts w:ascii="Calibri" w:hAnsi="Calibri" w:cs="Calibri"/>
                <w:sz w:val="22"/>
                <w:szCs w:val="22"/>
              </w:rPr>
              <w:t>Delivery Term</w:t>
            </w:r>
            <w:r w:rsidR="00DC55CA">
              <w:rPr>
                <w:rFonts w:ascii="Calibri" w:hAnsi="Calibri" w:cs="Calibri"/>
                <w:sz w:val="22"/>
                <w:szCs w:val="22"/>
              </w:rPr>
              <w:t>s</w:t>
            </w:r>
            <w:r w:rsidR="004778D3" w:rsidRPr="00E933A8">
              <w:rPr>
                <w:rFonts w:ascii="Calibri" w:hAnsi="Calibri" w:cs="Calibri"/>
                <w:sz w:val="22"/>
                <w:szCs w:val="22"/>
              </w:rPr>
              <w:t xml:space="preserve"> </w:t>
            </w:r>
            <w:r w:rsidRPr="00E933A8">
              <w:rPr>
                <w:rFonts w:ascii="Calibri" w:hAnsi="Calibri" w:cs="Calibri"/>
                <w:sz w:val="22"/>
                <w:szCs w:val="22"/>
              </w:rPr>
              <w:t>[IN</w:t>
            </w:r>
            <w:r w:rsidR="006C1333" w:rsidRPr="00E933A8">
              <w:rPr>
                <w:rFonts w:ascii="Calibri" w:hAnsi="Calibri" w:cs="Calibri"/>
                <w:sz w:val="22"/>
                <w:szCs w:val="22"/>
              </w:rPr>
              <w:t>C</w:t>
            </w:r>
            <w:r w:rsidRPr="00E933A8">
              <w:rPr>
                <w:rFonts w:ascii="Calibri" w:hAnsi="Calibri" w:cs="Calibri"/>
                <w:sz w:val="22"/>
                <w:szCs w:val="22"/>
              </w:rPr>
              <w:t xml:space="preserve">OTERMS 2010] </w:t>
            </w:r>
          </w:p>
          <w:p w:rsidR="004778D3" w:rsidRPr="00E933A8" w:rsidRDefault="004778D3" w:rsidP="002B425D">
            <w:pPr>
              <w:rPr>
                <w:rFonts w:ascii="Calibri" w:hAnsi="Calibri" w:cs="Calibri"/>
                <w:i/>
                <w:sz w:val="22"/>
                <w:szCs w:val="22"/>
              </w:rPr>
            </w:pPr>
            <w:r w:rsidRPr="00E933A8">
              <w:rPr>
                <w:rFonts w:ascii="Calibri" w:hAnsi="Calibri" w:cs="Calibri"/>
                <w:i/>
                <w:sz w:val="22"/>
                <w:szCs w:val="22"/>
              </w:rPr>
              <w:t>(Pls. link this to price schedule)</w:t>
            </w:r>
          </w:p>
        </w:tc>
        <w:tc>
          <w:tcPr>
            <w:tcW w:w="6030" w:type="dxa"/>
            <w:tcBorders>
              <w:top w:val="single" w:sz="4" w:space="0" w:color="auto"/>
            </w:tcBorders>
          </w:tcPr>
          <w:p w:rsidR="002B425D" w:rsidRPr="00E933A8" w:rsidRDefault="00EB486B" w:rsidP="008A025F">
            <w:pPr>
              <w:rPr>
                <w:rFonts w:ascii="Calibri" w:hAnsi="Calibri" w:cs="Calibri"/>
                <w:sz w:val="22"/>
                <w:szCs w:val="22"/>
              </w:rPr>
            </w:pPr>
            <w:r w:rsidRPr="00E933A8">
              <w:rPr>
                <w:rFonts w:ascii="Calibri" w:hAnsi="Calibri" w:cs="Calibri"/>
                <w:sz w:val="22"/>
                <w:szCs w:val="22"/>
              </w:rPr>
              <w:t>DAP</w:t>
            </w:r>
          </w:p>
        </w:tc>
      </w:tr>
      <w:tr w:rsidR="00AC54FE" w:rsidRPr="00E933A8" w:rsidTr="009D0068">
        <w:tc>
          <w:tcPr>
            <w:tcW w:w="4860" w:type="dxa"/>
          </w:tcPr>
          <w:p w:rsidR="00AC54FE" w:rsidRPr="00E933A8" w:rsidRDefault="00AC54FE" w:rsidP="008A025F">
            <w:pPr>
              <w:rPr>
                <w:rFonts w:ascii="Calibri" w:hAnsi="Calibri" w:cs="Calibri"/>
                <w:sz w:val="22"/>
                <w:szCs w:val="22"/>
              </w:rPr>
            </w:pPr>
            <w:r w:rsidRPr="00E933A8">
              <w:rPr>
                <w:rFonts w:ascii="Calibri" w:hAnsi="Calibri" w:cs="Calibri"/>
                <w:sz w:val="22"/>
                <w:szCs w:val="22"/>
              </w:rPr>
              <w:t>Customs</w:t>
            </w:r>
            <w:r w:rsidR="00F7630C">
              <w:rPr>
                <w:rFonts w:ascii="Calibri" w:hAnsi="Calibri" w:cs="Calibri"/>
                <w:sz w:val="22"/>
                <w:szCs w:val="22"/>
              </w:rPr>
              <w:t xml:space="preserve"> clearance</w:t>
            </w:r>
            <w:r w:rsidRPr="00E933A8">
              <w:rPr>
                <w:rFonts w:ascii="Calibri" w:hAnsi="Calibri" w:cs="Calibri"/>
                <w:sz w:val="22"/>
                <w:szCs w:val="22"/>
              </w:rPr>
              <w:t>, if needed, shall be done by:</w:t>
            </w:r>
          </w:p>
        </w:tc>
        <w:tc>
          <w:tcPr>
            <w:tcW w:w="6030" w:type="dxa"/>
          </w:tcPr>
          <w:p w:rsidR="00AC54FE" w:rsidRPr="00E933A8" w:rsidRDefault="00F27C17" w:rsidP="009D0068">
            <w:pPr>
              <w:rPr>
                <w:rFonts w:ascii="Calibri" w:hAnsi="Calibri" w:cs="Calibri"/>
                <w:sz w:val="22"/>
                <w:szCs w:val="22"/>
              </w:rPr>
            </w:pPr>
            <w:r w:rsidRPr="00F27C17">
              <w:rPr>
                <w:rFonts w:ascii="Calibri" w:hAnsi="Calibri" w:cs="Calibri"/>
                <w:sz w:val="22"/>
                <w:szCs w:val="22"/>
              </w:rPr>
              <w:t>UNDP</w:t>
            </w:r>
            <w:r w:rsidR="009D0068">
              <w:rPr>
                <w:rFonts w:ascii="Calibri" w:hAnsi="Calibri" w:cs="Calibri"/>
                <w:sz w:val="22"/>
                <w:szCs w:val="22"/>
              </w:rPr>
              <w:t xml:space="preserve">; Supplier/Offeror; </w:t>
            </w:r>
            <w:r w:rsidRPr="00F27C17">
              <w:rPr>
                <w:rFonts w:ascii="Calibri" w:hAnsi="Calibri" w:cs="Calibri"/>
                <w:sz w:val="22"/>
                <w:szCs w:val="22"/>
              </w:rPr>
              <w:t xml:space="preserve">Freight Forwarder </w:t>
            </w:r>
          </w:p>
        </w:tc>
      </w:tr>
      <w:tr w:rsidR="003939B5" w:rsidRPr="00BD0E78" w:rsidTr="009D0068">
        <w:trPr>
          <w:cantSplit/>
          <w:trHeight w:val="548"/>
        </w:trPr>
        <w:tc>
          <w:tcPr>
            <w:tcW w:w="4860" w:type="dxa"/>
          </w:tcPr>
          <w:p w:rsidR="003939B5" w:rsidRPr="00E933A8" w:rsidRDefault="003939B5" w:rsidP="00F02BA4">
            <w:pPr>
              <w:rPr>
                <w:rFonts w:ascii="Calibri" w:hAnsi="Calibri" w:cs="Calibri"/>
                <w:sz w:val="22"/>
                <w:szCs w:val="22"/>
              </w:rPr>
            </w:pPr>
            <w:r w:rsidRPr="00E933A8">
              <w:rPr>
                <w:rFonts w:ascii="Calibri" w:hAnsi="Calibri" w:cs="Calibri"/>
                <w:sz w:val="22"/>
                <w:szCs w:val="22"/>
              </w:rPr>
              <w:t>Exact Address</w:t>
            </w:r>
            <w:r w:rsidR="003509A6">
              <w:rPr>
                <w:rFonts w:ascii="Calibri" w:hAnsi="Calibri" w:cs="Calibri"/>
                <w:sz w:val="22"/>
                <w:szCs w:val="22"/>
              </w:rPr>
              <w:t>/es</w:t>
            </w:r>
            <w:r w:rsidRPr="00E933A8">
              <w:rPr>
                <w:rFonts w:ascii="Calibri" w:hAnsi="Calibri" w:cs="Calibri"/>
                <w:sz w:val="22"/>
                <w:szCs w:val="22"/>
              </w:rPr>
              <w:t xml:space="preserve"> of Delivery Location</w:t>
            </w:r>
            <w:r w:rsidR="003509A6">
              <w:rPr>
                <w:rFonts w:ascii="Calibri" w:hAnsi="Calibri" w:cs="Calibri"/>
                <w:sz w:val="22"/>
                <w:szCs w:val="22"/>
              </w:rPr>
              <w:t>/s (identify all, if multiple)</w:t>
            </w:r>
          </w:p>
        </w:tc>
        <w:tc>
          <w:tcPr>
            <w:tcW w:w="6030" w:type="dxa"/>
          </w:tcPr>
          <w:p w:rsidR="003939B5" w:rsidRPr="00F94081" w:rsidRDefault="00E964C4" w:rsidP="003E1677">
            <w:pPr>
              <w:rPr>
                <w:rFonts w:ascii="Calibri" w:hAnsi="Calibri" w:cs="Calibri"/>
                <w:sz w:val="22"/>
                <w:szCs w:val="22"/>
              </w:rPr>
            </w:pPr>
            <w:r w:rsidRPr="00F94081">
              <w:rPr>
                <w:rFonts w:ascii="Calibri" w:hAnsi="Calibri" w:cs="Calibri"/>
                <w:sz w:val="22"/>
                <w:szCs w:val="22"/>
              </w:rPr>
              <w:t>Kasarna Rajlovac, Safeta Zajke bb</w:t>
            </w:r>
            <w:r w:rsidR="00AE1EA7" w:rsidRPr="00F94081">
              <w:rPr>
                <w:rFonts w:ascii="Calibri" w:hAnsi="Calibri" w:cs="Calibri"/>
                <w:sz w:val="22"/>
                <w:szCs w:val="22"/>
              </w:rPr>
              <w:t>,</w:t>
            </w:r>
            <w:r w:rsidR="00EC4AAF" w:rsidRPr="00F94081">
              <w:rPr>
                <w:rFonts w:ascii="Calibri" w:hAnsi="Calibri" w:cs="Calibri"/>
                <w:sz w:val="22"/>
                <w:szCs w:val="22"/>
              </w:rPr>
              <w:t xml:space="preserve"> 71000</w:t>
            </w:r>
            <w:r w:rsidR="00AE1EA7" w:rsidRPr="00F94081">
              <w:rPr>
                <w:rFonts w:ascii="Calibri" w:hAnsi="Calibri" w:cs="Calibri"/>
                <w:sz w:val="22"/>
                <w:szCs w:val="22"/>
              </w:rPr>
              <w:t xml:space="preserve"> </w:t>
            </w:r>
            <w:r w:rsidR="000F5A5E" w:rsidRPr="00F94081">
              <w:rPr>
                <w:rFonts w:ascii="Calibri" w:hAnsi="Calibri" w:cs="Calibri"/>
                <w:sz w:val="22"/>
                <w:szCs w:val="22"/>
              </w:rPr>
              <w:t>S</w:t>
            </w:r>
            <w:r w:rsidR="000F2CDA" w:rsidRPr="00F94081">
              <w:rPr>
                <w:rFonts w:ascii="Calibri" w:hAnsi="Calibri" w:cs="Calibri"/>
                <w:sz w:val="22"/>
                <w:szCs w:val="22"/>
              </w:rPr>
              <w:t>arajevo</w:t>
            </w:r>
          </w:p>
          <w:p w:rsidR="00AE1EA7" w:rsidRPr="00F94081" w:rsidRDefault="00AE1EA7" w:rsidP="00AE1EA7">
            <w:pPr>
              <w:rPr>
                <w:rFonts w:ascii="Calibri" w:hAnsi="Calibri" w:cs="Calibri"/>
                <w:sz w:val="22"/>
                <w:szCs w:val="22"/>
              </w:rPr>
            </w:pPr>
          </w:p>
        </w:tc>
      </w:tr>
      <w:tr w:rsidR="003939B5" w:rsidRPr="00E933A8" w:rsidTr="009D0068">
        <w:trPr>
          <w:cantSplit/>
          <w:trHeight w:val="240"/>
        </w:trPr>
        <w:tc>
          <w:tcPr>
            <w:tcW w:w="4860" w:type="dxa"/>
            <w:tcBorders>
              <w:top w:val="nil"/>
            </w:tcBorders>
          </w:tcPr>
          <w:p w:rsidR="003939B5" w:rsidRPr="004F744D" w:rsidRDefault="003939B5" w:rsidP="009D0068">
            <w:pPr>
              <w:pStyle w:val="NoSpacing"/>
              <w:rPr>
                <w:rFonts w:ascii="Myriad Pro" w:hAnsi="Myriad Pro"/>
              </w:rPr>
            </w:pPr>
            <w:r w:rsidRPr="004F744D">
              <w:rPr>
                <w:rFonts w:ascii="Myriad Pro" w:hAnsi="Myriad Pro"/>
              </w:rPr>
              <w:t>UN</w:t>
            </w:r>
            <w:r w:rsidR="000F32BE" w:rsidRPr="004F744D">
              <w:rPr>
                <w:rFonts w:ascii="Myriad Pro" w:hAnsi="Myriad Pro"/>
              </w:rPr>
              <w:t>DP</w:t>
            </w:r>
            <w:r w:rsidRPr="004F744D">
              <w:rPr>
                <w:rFonts w:ascii="Myriad Pro" w:hAnsi="Myriad Pro"/>
              </w:rPr>
              <w:t xml:space="preserve"> Preferred Freight Forwarder, if any</w:t>
            </w:r>
          </w:p>
        </w:tc>
        <w:tc>
          <w:tcPr>
            <w:tcW w:w="6030" w:type="dxa"/>
          </w:tcPr>
          <w:p w:rsidR="003939B5" w:rsidRPr="00E933A8" w:rsidRDefault="008A025F" w:rsidP="00B06D82">
            <w:pPr>
              <w:rPr>
                <w:rFonts w:ascii="Calibri" w:hAnsi="Calibri" w:cs="Calibri"/>
                <w:sz w:val="22"/>
                <w:szCs w:val="22"/>
              </w:rPr>
            </w:pPr>
            <w:r>
              <w:rPr>
                <w:rFonts w:ascii="Calibri" w:hAnsi="Calibri" w:cs="Calibri"/>
                <w:sz w:val="22"/>
                <w:szCs w:val="22"/>
              </w:rPr>
              <w:t>n/a</w:t>
            </w:r>
          </w:p>
        </w:tc>
      </w:tr>
      <w:tr w:rsidR="00EB486B" w:rsidRPr="00E933A8" w:rsidTr="009D0068">
        <w:trPr>
          <w:cantSplit/>
          <w:trHeight w:val="620"/>
        </w:trPr>
        <w:tc>
          <w:tcPr>
            <w:tcW w:w="4860" w:type="dxa"/>
          </w:tcPr>
          <w:p w:rsidR="00EB486B" w:rsidRPr="00E933A8" w:rsidRDefault="00EB486B" w:rsidP="00F02BA4">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tc>
          <w:tcPr>
            <w:tcW w:w="6030" w:type="dxa"/>
          </w:tcPr>
          <w:p w:rsidR="00EB486B" w:rsidRPr="008A025F" w:rsidRDefault="008A025F" w:rsidP="00B06D82">
            <w:pPr>
              <w:rPr>
                <w:rFonts w:ascii="Calibri" w:hAnsi="Calibri" w:cs="Calibri"/>
                <w:sz w:val="22"/>
                <w:szCs w:val="22"/>
              </w:rPr>
            </w:pPr>
            <w:r w:rsidRPr="008A025F">
              <w:rPr>
                <w:rFonts w:ascii="Calibri" w:hAnsi="Calibri" w:cs="Calibri"/>
                <w:sz w:val="22"/>
                <w:szCs w:val="22"/>
              </w:rPr>
              <w:t>n/a</w:t>
            </w:r>
          </w:p>
        </w:tc>
      </w:tr>
      <w:tr w:rsidR="003939B5" w:rsidRPr="00E933A8" w:rsidTr="009D0068">
        <w:trPr>
          <w:cantSplit/>
          <w:trHeight w:val="240"/>
        </w:trPr>
        <w:tc>
          <w:tcPr>
            <w:tcW w:w="4860" w:type="dxa"/>
          </w:tcPr>
          <w:p w:rsidR="003939B5" w:rsidRPr="00E933A8" w:rsidRDefault="00787B9F" w:rsidP="00F02BA4">
            <w:pPr>
              <w:rPr>
                <w:rFonts w:ascii="Calibri" w:hAnsi="Calibri" w:cs="Calibri"/>
                <w:sz w:val="22"/>
                <w:szCs w:val="22"/>
              </w:rPr>
            </w:pPr>
            <w:r>
              <w:rPr>
                <w:rFonts w:ascii="Calibri" w:hAnsi="Calibri" w:cs="Calibri"/>
                <w:sz w:val="22"/>
                <w:szCs w:val="22"/>
              </w:rPr>
              <w:t xml:space="preserve">Latest Expected </w:t>
            </w:r>
            <w:r w:rsidR="003939B5" w:rsidRPr="00E933A8">
              <w:rPr>
                <w:rFonts w:ascii="Calibri" w:hAnsi="Calibri" w:cs="Calibri"/>
                <w:sz w:val="22"/>
                <w:szCs w:val="22"/>
              </w:rPr>
              <w:t>Delivery Date</w:t>
            </w:r>
            <w:r w:rsidR="00DC55CA">
              <w:rPr>
                <w:rFonts w:ascii="Calibri" w:hAnsi="Calibri" w:cs="Calibri"/>
                <w:sz w:val="22"/>
                <w:szCs w:val="22"/>
              </w:rPr>
              <w:t xml:space="preserve"> and Time</w:t>
            </w:r>
            <w:r>
              <w:rPr>
                <w:rFonts w:ascii="Calibri" w:hAnsi="Calibri" w:cs="Calibri"/>
                <w:sz w:val="22"/>
                <w:szCs w:val="22"/>
              </w:rPr>
              <w:t xml:space="preserve">  </w:t>
            </w:r>
            <w:r w:rsidRPr="00787B9F">
              <w:rPr>
                <w:rFonts w:ascii="Calibri" w:hAnsi="Calibri" w:cs="Calibri"/>
                <w:i/>
                <w:sz w:val="22"/>
                <w:szCs w:val="22"/>
              </w:rPr>
              <w:t xml:space="preserve">(if delivery </w:t>
            </w:r>
            <w:r w:rsidR="003C237B">
              <w:rPr>
                <w:rFonts w:ascii="Calibri" w:hAnsi="Calibri" w:cs="Calibri"/>
                <w:i/>
                <w:sz w:val="22"/>
                <w:szCs w:val="22"/>
              </w:rPr>
              <w:t xml:space="preserve">time </w:t>
            </w:r>
            <w:r w:rsidRPr="00787B9F">
              <w:rPr>
                <w:rFonts w:ascii="Calibri" w:hAnsi="Calibri" w:cs="Calibri"/>
                <w:i/>
                <w:sz w:val="22"/>
                <w:szCs w:val="22"/>
              </w:rPr>
              <w:t>exceeds this, quote may be rejected</w:t>
            </w:r>
            <w:r w:rsidR="003C237B">
              <w:rPr>
                <w:rFonts w:ascii="Calibri" w:hAnsi="Calibri" w:cs="Calibri"/>
                <w:i/>
                <w:sz w:val="22"/>
                <w:szCs w:val="22"/>
              </w:rPr>
              <w:t xml:space="preserve"> by UNDP</w:t>
            </w:r>
            <w:r w:rsidRPr="00787B9F">
              <w:rPr>
                <w:rFonts w:ascii="Calibri" w:hAnsi="Calibri" w:cs="Calibri"/>
                <w:i/>
                <w:sz w:val="22"/>
                <w:szCs w:val="22"/>
              </w:rPr>
              <w:t>)</w:t>
            </w:r>
          </w:p>
        </w:tc>
        <w:tc>
          <w:tcPr>
            <w:tcW w:w="6030" w:type="dxa"/>
          </w:tcPr>
          <w:p w:rsidR="003939B5" w:rsidRPr="00AE1EA7" w:rsidRDefault="004F744D" w:rsidP="00A91439">
            <w:pPr>
              <w:rPr>
                <w:rFonts w:ascii="Calibri" w:hAnsi="Calibri" w:cs="Calibri"/>
                <w:sz w:val="22"/>
                <w:szCs w:val="22"/>
              </w:rPr>
            </w:pPr>
            <w:r w:rsidRPr="00AE1EA7">
              <w:rPr>
                <w:rFonts w:ascii="Calibri" w:hAnsi="Calibri" w:cs="Calibri"/>
                <w:sz w:val="22"/>
                <w:szCs w:val="22"/>
              </w:rPr>
              <w:t>As soon as possible</w:t>
            </w:r>
            <w:r w:rsidR="00F27C17" w:rsidRPr="00AE1EA7">
              <w:rPr>
                <w:rFonts w:ascii="Calibri" w:hAnsi="Calibri" w:cs="Calibri"/>
                <w:sz w:val="22"/>
                <w:szCs w:val="22"/>
              </w:rPr>
              <w:t xml:space="preserve"> upon acceptance of UNDP P</w:t>
            </w:r>
            <w:r w:rsidRPr="00AE1EA7">
              <w:rPr>
                <w:rFonts w:ascii="Calibri" w:hAnsi="Calibri" w:cs="Calibri"/>
                <w:sz w:val="22"/>
                <w:szCs w:val="22"/>
              </w:rPr>
              <w:t>urchase order</w:t>
            </w:r>
          </w:p>
          <w:p w:rsidR="00DC55CA" w:rsidRPr="00DC55CA" w:rsidRDefault="00DC55CA" w:rsidP="00436B69">
            <w:pPr>
              <w:ind w:left="72"/>
              <w:rPr>
                <w:rFonts w:ascii="Calibri" w:hAnsi="Calibri" w:cs="Calibri"/>
                <w:sz w:val="22"/>
                <w:szCs w:val="22"/>
              </w:rPr>
            </w:pPr>
          </w:p>
        </w:tc>
      </w:tr>
      <w:tr w:rsidR="00C07921" w:rsidRPr="00E933A8" w:rsidTr="009D0068">
        <w:tc>
          <w:tcPr>
            <w:tcW w:w="4860" w:type="dxa"/>
          </w:tcPr>
          <w:p w:rsidR="00C07921" w:rsidRPr="00E933A8" w:rsidRDefault="00C07921" w:rsidP="00F02BA4">
            <w:pPr>
              <w:rPr>
                <w:rFonts w:ascii="Calibri" w:hAnsi="Calibri" w:cs="Calibri"/>
                <w:sz w:val="22"/>
                <w:szCs w:val="22"/>
              </w:rPr>
            </w:pPr>
            <w:r>
              <w:rPr>
                <w:rFonts w:ascii="Calibri" w:hAnsi="Calibri" w:cs="Calibri"/>
                <w:sz w:val="22"/>
                <w:szCs w:val="22"/>
              </w:rPr>
              <w:t>Delivery Schedule</w:t>
            </w:r>
          </w:p>
        </w:tc>
        <w:tc>
          <w:tcPr>
            <w:tcW w:w="6030" w:type="dxa"/>
          </w:tcPr>
          <w:p w:rsidR="00C07921" w:rsidRPr="00E933A8" w:rsidRDefault="004F744D" w:rsidP="00F27C17">
            <w:pPr>
              <w:rPr>
                <w:rFonts w:ascii="Calibri" w:hAnsi="Calibri" w:cs="Calibri"/>
                <w:sz w:val="22"/>
                <w:szCs w:val="22"/>
              </w:rPr>
            </w:pPr>
            <w:r>
              <w:rPr>
                <w:rFonts w:ascii="Calibri" w:hAnsi="Calibri" w:cs="Calibri"/>
                <w:sz w:val="22"/>
                <w:szCs w:val="22"/>
              </w:rPr>
              <w:t>n/a</w:t>
            </w:r>
          </w:p>
        </w:tc>
      </w:tr>
      <w:tr w:rsidR="005F5147" w:rsidRPr="00E933A8" w:rsidTr="009D0068">
        <w:tc>
          <w:tcPr>
            <w:tcW w:w="4860" w:type="dxa"/>
          </w:tcPr>
          <w:p w:rsidR="005F5147" w:rsidRPr="00E933A8" w:rsidRDefault="005F5147" w:rsidP="00F02BA4">
            <w:pPr>
              <w:rPr>
                <w:rFonts w:ascii="Calibri" w:hAnsi="Calibri" w:cs="Calibri"/>
                <w:sz w:val="22"/>
                <w:szCs w:val="22"/>
              </w:rPr>
            </w:pPr>
            <w:r>
              <w:rPr>
                <w:rFonts w:ascii="Calibri" w:hAnsi="Calibri" w:cs="Calibri"/>
                <w:sz w:val="22"/>
                <w:szCs w:val="22"/>
              </w:rPr>
              <w:t xml:space="preserve">Packing Requirements </w:t>
            </w:r>
          </w:p>
        </w:tc>
        <w:tc>
          <w:tcPr>
            <w:tcW w:w="6030" w:type="dxa"/>
          </w:tcPr>
          <w:p w:rsidR="005F5147" w:rsidRPr="00E933A8" w:rsidRDefault="00AE48EE" w:rsidP="004F744D">
            <w:pPr>
              <w:rPr>
                <w:rFonts w:ascii="Calibri" w:hAnsi="Calibri" w:cs="Calibri"/>
                <w:sz w:val="22"/>
                <w:szCs w:val="22"/>
              </w:rPr>
            </w:pPr>
            <w:r>
              <w:rPr>
                <w:rFonts w:ascii="Calibri" w:hAnsi="Calibri" w:cs="Calibri"/>
                <w:sz w:val="22"/>
                <w:szCs w:val="22"/>
              </w:rPr>
              <w:t>n/a</w:t>
            </w:r>
          </w:p>
        </w:tc>
      </w:tr>
      <w:tr w:rsidR="007C2BBE" w:rsidRPr="00E933A8" w:rsidTr="009D0068">
        <w:trPr>
          <w:cantSplit/>
          <w:trHeight w:val="260"/>
        </w:trPr>
        <w:tc>
          <w:tcPr>
            <w:tcW w:w="4860" w:type="dxa"/>
          </w:tcPr>
          <w:p w:rsidR="007C2BBE" w:rsidRPr="00E933A8" w:rsidRDefault="007C2BBE" w:rsidP="007D58C6">
            <w:pPr>
              <w:rPr>
                <w:rFonts w:ascii="Calibri" w:hAnsi="Calibri" w:cs="Calibri"/>
                <w:noProof/>
                <w:sz w:val="22"/>
                <w:szCs w:val="22"/>
              </w:rPr>
            </w:pPr>
            <w:r w:rsidRPr="00E933A8">
              <w:rPr>
                <w:rFonts w:ascii="Calibri" w:hAnsi="Calibri" w:cs="Calibri"/>
                <w:noProof/>
                <w:sz w:val="22"/>
                <w:szCs w:val="22"/>
              </w:rPr>
              <w:t>Mode of Transport</w:t>
            </w:r>
          </w:p>
        </w:tc>
        <w:tc>
          <w:tcPr>
            <w:tcW w:w="6030" w:type="dxa"/>
          </w:tcPr>
          <w:p w:rsidR="007C2BBE" w:rsidRPr="00E933A8" w:rsidRDefault="009E4320" w:rsidP="009E4320">
            <w:pPr>
              <w:rPr>
                <w:rFonts w:ascii="Calibri" w:hAnsi="Calibri" w:cs="Calibri"/>
                <w:sz w:val="22"/>
                <w:szCs w:val="22"/>
              </w:rPr>
            </w:pPr>
            <w:r>
              <w:rPr>
                <w:rFonts w:ascii="Calibri" w:hAnsi="Calibri" w:cs="Calibri"/>
                <w:sz w:val="22"/>
                <w:szCs w:val="22"/>
              </w:rPr>
              <w:t>n/a</w:t>
            </w:r>
          </w:p>
        </w:tc>
      </w:tr>
      <w:tr w:rsidR="000713C5" w:rsidRPr="00E933A8" w:rsidTr="009D0068">
        <w:tc>
          <w:tcPr>
            <w:tcW w:w="4860" w:type="dxa"/>
          </w:tcPr>
          <w:p w:rsidR="000713C5" w:rsidRPr="00E933A8" w:rsidRDefault="00724E5E" w:rsidP="009D0068">
            <w:pPr>
              <w:rPr>
                <w:rFonts w:ascii="Calibri" w:hAnsi="Calibri" w:cs="Calibri"/>
                <w:sz w:val="22"/>
                <w:szCs w:val="22"/>
              </w:rPr>
            </w:pPr>
            <w:r w:rsidRPr="00E933A8">
              <w:rPr>
                <w:rFonts w:ascii="Calibri" w:hAnsi="Calibri" w:cs="Calibri"/>
                <w:sz w:val="22"/>
                <w:szCs w:val="22"/>
              </w:rPr>
              <w:t xml:space="preserve">Preferred </w:t>
            </w:r>
            <w:r w:rsidR="000713C5" w:rsidRPr="00E933A8">
              <w:rPr>
                <w:rFonts w:ascii="Calibri" w:hAnsi="Calibri" w:cs="Calibri"/>
                <w:sz w:val="22"/>
                <w:szCs w:val="22"/>
              </w:rPr>
              <w:t>Currency of Quotation</w:t>
            </w:r>
          </w:p>
        </w:tc>
        <w:tc>
          <w:tcPr>
            <w:tcW w:w="6030" w:type="dxa"/>
          </w:tcPr>
          <w:p w:rsidR="000713C5" w:rsidRPr="00E933A8" w:rsidRDefault="00F27C17" w:rsidP="00F27C17">
            <w:pPr>
              <w:rPr>
                <w:rFonts w:ascii="Calibri" w:hAnsi="Calibri" w:cs="Calibri"/>
                <w:sz w:val="22"/>
                <w:szCs w:val="22"/>
              </w:rPr>
            </w:pPr>
            <w:r w:rsidRPr="00F27C17">
              <w:rPr>
                <w:rFonts w:ascii="Calibri" w:hAnsi="Calibri" w:cs="Calibri"/>
                <w:sz w:val="22"/>
                <w:szCs w:val="22"/>
              </w:rPr>
              <w:t xml:space="preserve">Local </w:t>
            </w:r>
            <w:r w:rsidRPr="00AE1EA7">
              <w:rPr>
                <w:rFonts w:ascii="Calibri" w:hAnsi="Calibri" w:cs="Calibri"/>
                <w:sz w:val="22"/>
                <w:szCs w:val="22"/>
              </w:rPr>
              <w:t>Currency: BAM</w:t>
            </w:r>
          </w:p>
        </w:tc>
      </w:tr>
      <w:tr w:rsidR="003939B5" w:rsidRPr="00E933A8" w:rsidTr="009D0068">
        <w:tc>
          <w:tcPr>
            <w:tcW w:w="4860" w:type="dxa"/>
          </w:tcPr>
          <w:p w:rsidR="003939B5" w:rsidRPr="00E933A8" w:rsidRDefault="00F037E2" w:rsidP="008A025F">
            <w:pPr>
              <w:rPr>
                <w:rFonts w:ascii="Calibri" w:hAnsi="Calibri" w:cs="Calibri"/>
                <w:sz w:val="22"/>
                <w:szCs w:val="22"/>
              </w:rPr>
            </w:pPr>
            <w:r w:rsidRPr="00E933A8">
              <w:rPr>
                <w:rFonts w:ascii="Calibri" w:hAnsi="Calibri" w:cs="Calibri"/>
                <w:sz w:val="22"/>
                <w:szCs w:val="22"/>
              </w:rPr>
              <w:t xml:space="preserve">Value Added </w:t>
            </w:r>
            <w:r w:rsidR="00583871" w:rsidRPr="00E933A8">
              <w:rPr>
                <w:rFonts w:ascii="Calibri" w:hAnsi="Calibri" w:cs="Calibri"/>
                <w:sz w:val="22"/>
                <w:szCs w:val="22"/>
              </w:rPr>
              <w:t>Tax on Price Quotation</w:t>
            </w:r>
          </w:p>
        </w:tc>
        <w:tc>
          <w:tcPr>
            <w:tcW w:w="6030" w:type="dxa"/>
          </w:tcPr>
          <w:p w:rsidR="003939B5" w:rsidRPr="00E933A8" w:rsidRDefault="00AE48EE" w:rsidP="00A91439">
            <w:pPr>
              <w:rPr>
                <w:rFonts w:ascii="Calibri" w:hAnsi="Calibri" w:cs="Calibri"/>
                <w:sz w:val="22"/>
                <w:szCs w:val="22"/>
              </w:rPr>
            </w:pPr>
            <w:r>
              <w:rPr>
                <w:rFonts w:ascii="Calibri" w:hAnsi="Calibri" w:cs="Calibri"/>
                <w:sz w:val="22"/>
                <w:szCs w:val="22"/>
              </w:rPr>
              <w:t>M</w:t>
            </w:r>
            <w:r w:rsidRPr="00E933A8">
              <w:rPr>
                <w:rFonts w:ascii="Calibri" w:hAnsi="Calibri" w:cs="Calibri"/>
                <w:sz w:val="22"/>
                <w:szCs w:val="22"/>
              </w:rPr>
              <w:t xml:space="preserve">ust be </w:t>
            </w:r>
            <w:r>
              <w:rPr>
                <w:rFonts w:ascii="Calibri" w:hAnsi="Calibri" w:cs="Calibri"/>
                <w:sz w:val="22"/>
                <w:szCs w:val="22"/>
              </w:rPr>
              <w:t>ex</w:t>
            </w:r>
            <w:r w:rsidRPr="00E933A8">
              <w:rPr>
                <w:rFonts w:ascii="Calibri" w:hAnsi="Calibri" w:cs="Calibri"/>
                <w:sz w:val="22"/>
                <w:szCs w:val="22"/>
              </w:rPr>
              <w:t>clusive of VAT and other applicable indirect taxes</w:t>
            </w:r>
            <w:r>
              <w:rPr>
                <w:rFonts w:ascii="Calibri" w:hAnsi="Calibri" w:cs="Calibri"/>
                <w:sz w:val="22"/>
                <w:szCs w:val="22"/>
              </w:rPr>
              <w:t>; (VAT and custom stated separately)</w:t>
            </w:r>
          </w:p>
        </w:tc>
      </w:tr>
      <w:tr w:rsidR="00A715B2" w:rsidRPr="00E933A8" w:rsidTr="009D0068">
        <w:trPr>
          <w:cantSplit/>
          <w:trHeight w:val="233"/>
        </w:trPr>
        <w:tc>
          <w:tcPr>
            <w:tcW w:w="4860" w:type="dxa"/>
            <w:tcBorders>
              <w:bottom w:val="single" w:sz="4" w:space="0" w:color="auto"/>
            </w:tcBorders>
          </w:tcPr>
          <w:p w:rsidR="00A715B2" w:rsidRPr="00F94081" w:rsidRDefault="00A715B2" w:rsidP="00F02BA4">
            <w:pPr>
              <w:rPr>
                <w:rFonts w:ascii="Calibri" w:hAnsi="Calibri" w:cs="Calibri"/>
                <w:sz w:val="22"/>
                <w:szCs w:val="22"/>
              </w:rPr>
            </w:pPr>
            <w:r w:rsidRPr="00F94081">
              <w:rPr>
                <w:rFonts w:ascii="Calibri" w:hAnsi="Calibri" w:cs="Calibri"/>
                <w:sz w:val="22"/>
                <w:szCs w:val="22"/>
              </w:rPr>
              <w:t xml:space="preserve">Deadline for the Submission of Quotation </w:t>
            </w:r>
          </w:p>
        </w:tc>
        <w:tc>
          <w:tcPr>
            <w:tcW w:w="6030" w:type="dxa"/>
            <w:tcBorders>
              <w:bottom w:val="single" w:sz="4" w:space="0" w:color="auto"/>
            </w:tcBorders>
          </w:tcPr>
          <w:p w:rsidR="00A715B2" w:rsidRPr="00F94081" w:rsidRDefault="00EC4AAF" w:rsidP="00F94081">
            <w:pPr>
              <w:rPr>
                <w:rFonts w:ascii="Calibri" w:hAnsi="Calibri" w:cs="Calibri"/>
                <w:color w:val="FF0000"/>
                <w:sz w:val="22"/>
                <w:szCs w:val="22"/>
              </w:rPr>
            </w:pPr>
            <w:r w:rsidRPr="00F94081">
              <w:rPr>
                <w:rFonts w:ascii="Calibri" w:hAnsi="Calibri" w:cs="Calibri"/>
                <w:b/>
                <w:sz w:val="22"/>
                <w:szCs w:val="22"/>
              </w:rPr>
              <w:t>2</w:t>
            </w:r>
            <w:r w:rsidR="00F94081" w:rsidRPr="00F94081">
              <w:rPr>
                <w:rFonts w:ascii="Calibri" w:hAnsi="Calibri" w:cs="Calibri"/>
                <w:b/>
                <w:sz w:val="22"/>
                <w:szCs w:val="22"/>
              </w:rPr>
              <w:t>1</w:t>
            </w:r>
            <w:r w:rsidR="00F94081" w:rsidRPr="00F94081">
              <w:rPr>
                <w:rFonts w:ascii="Calibri" w:hAnsi="Calibri" w:cs="Calibri"/>
                <w:b/>
                <w:sz w:val="22"/>
                <w:szCs w:val="22"/>
                <w:vertAlign w:val="superscript"/>
              </w:rPr>
              <w:t>st</w:t>
            </w:r>
            <w:r w:rsidR="00F94081" w:rsidRPr="00F94081">
              <w:rPr>
                <w:rFonts w:ascii="Calibri" w:hAnsi="Calibri" w:cs="Calibri"/>
                <w:b/>
                <w:sz w:val="22"/>
                <w:szCs w:val="22"/>
              </w:rPr>
              <w:t xml:space="preserve"> July</w:t>
            </w:r>
            <w:r w:rsidRPr="00F94081">
              <w:rPr>
                <w:rFonts w:ascii="Calibri" w:hAnsi="Calibri" w:cs="Calibri"/>
                <w:b/>
                <w:sz w:val="22"/>
                <w:szCs w:val="22"/>
              </w:rPr>
              <w:t xml:space="preserve"> 2015</w:t>
            </w:r>
            <w:r w:rsidR="003E1677" w:rsidRPr="00F94081">
              <w:rPr>
                <w:rFonts w:ascii="Calibri" w:hAnsi="Calibri" w:cs="Calibri"/>
                <w:b/>
                <w:sz w:val="22"/>
                <w:szCs w:val="22"/>
              </w:rPr>
              <w:t xml:space="preserve"> 1</w:t>
            </w:r>
            <w:r w:rsidR="006E26A5" w:rsidRPr="00F94081">
              <w:rPr>
                <w:rFonts w:ascii="Calibri" w:hAnsi="Calibri" w:cs="Calibri"/>
                <w:b/>
                <w:sz w:val="22"/>
                <w:szCs w:val="22"/>
              </w:rPr>
              <w:t>4</w:t>
            </w:r>
            <w:r w:rsidR="003E1677" w:rsidRPr="00F94081">
              <w:rPr>
                <w:rFonts w:ascii="Calibri" w:hAnsi="Calibri" w:cs="Calibri"/>
                <w:b/>
                <w:sz w:val="22"/>
                <w:szCs w:val="22"/>
              </w:rPr>
              <w:t>:00 CET</w:t>
            </w:r>
          </w:p>
        </w:tc>
      </w:tr>
      <w:tr w:rsidR="003F4FA6" w:rsidRPr="00E933A8" w:rsidTr="009D0068">
        <w:tc>
          <w:tcPr>
            <w:tcW w:w="4860" w:type="dxa"/>
          </w:tcPr>
          <w:p w:rsidR="003F4FA6" w:rsidRPr="00E933A8" w:rsidRDefault="003F4FA6" w:rsidP="003F4FA6">
            <w:pPr>
              <w:rPr>
                <w:rFonts w:ascii="Calibri" w:hAnsi="Calibri" w:cs="Calibri"/>
                <w:sz w:val="22"/>
                <w:szCs w:val="22"/>
              </w:rPr>
            </w:pPr>
            <w:r w:rsidRPr="00E933A8">
              <w:rPr>
                <w:rFonts w:ascii="Calibri" w:hAnsi="Calibri" w:cs="Calibri"/>
                <w:sz w:val="22"/>
                <w:szCs w:val="22"/>
              </w:rPr>
              <w:lastRenderedPageBreak/>
              <w:t>All documentation</w:t>
            </w:r>
            <w:r w:rsidR="00163CAD" w:rsidRPr="00E933A8">
              <w:rPr>
                <w:rFonts w:ascii="Calibri" w:hAnsi="Calibri" w:cs="Calibri"/>
                <w:sz w:val="22"/>
                <w:szCs w:val="22"/>
              </w:rPr>
              <w:t>s</w:t>
            </w:r>
            <w:r w:rsidRPr="00E933A8">
              <w:rPr>
                <w:rFonts w:ascii="Calibri" w:hAnsi="Calibri" w:cs="Calibri"/>
                <w:sz w:val="22"/>
                <w:szCs w:val="22"/>
              </w:rPr>
              <w:t xml:space="preserve">, including </w:t>
            </w:r>
            <w:r w:rsidR="00163CAD" w:rsidRPr="00E933A8">
              <w:rPr>
                <w:rFonts w:ascii="Calibri" w:hAnsi="Calibri" w:cs="Calibri"/>
                <w:sz w:val="22"/>
                <w:szCs w:val="22"/>
              </w:rPr>
              <w:t xml:space="preserve">catalogs, </w:t>
            </w:r>
            <w:r w:rsidRPr="00E933A8">
              <w:rPr>
                <w:rFonts w:ascii="Calibri" w:hAnsi="Calibri" w:cs="Calibri"/>
                <w:sz w:val="22"/>
                <w:szCs w:val="22"/>
              </w:rPr>
              <w:t>inst</w:t>
            </w:r>
            <w:r w:rsidR="00163CAD" w:rsidRPr="00E933A8">
              <w:rPr>
                <w:rFonts w:ascii="Calibri" w:hAnsi="Calibri" w:cs="Calibri"/>
                <w:sz w:val="22"/>
                <w:szCs w:val="22"/>
              </w:rPr>
              <w:t>ructions</w:t>
            </w:r>
            <w:r w:rsidRPr="00E933A8">
              <w:rPr>
                <w:rFonts w:ascii="Calibri" w:hAnsi="Calibri" w:cs="Calibri"/>
                <w:sz w:val="22"/>
                <w:szCs w:val="22"/>
              </w:rPr>
              <w:t xml:space="preserve"> and operating manuals</w:t>
            </w:r>
            <w:r w:rsidR="00163CAD" w:rsidRPr="00E933A8">
              <w:rPr>
                <w:rFonts w:ascii="Calibri" w:hAnsi="Calibri" w:cs="Calibri"/>
                <w:sz w:val="22"/>
                <w:szCs w:val="22"/>
              </w:rPr>
              <w:t>,</w:t>
            </w:r>
            <w:r w:rsidRPr="00E933A8">
              <w:rPr>
                <w:rFonts w:ascii="Calibri" w:hAnsi="Calibri" w:cs="Calibri"/>
                <w:sz w:val="22"/>
                <w:szCs w:val="22"/>
              </w:rPr>
              <w:t xml:space="preserve"> shall be in</w:t>
            </w:r>
            <w:r w:rsidR="00163CAD" w:rsidRPr="00E933A8">
              <w:rPr>
                <w:rFonts w:ascii="Calibri" w:hAnsi="Calibri" w:cs="Calibri"/>
                <w:sz w:val="22"/>
                <w:szCs w:val="22"/>
              </w:rPr>
              <w:t xml:space="preserve"> this language </w:t>
            </w:r>
          </w:p>
        </w:tc>
        <w:tc>
          <w:tcPr>
            <w:tcW w:w="6030" w:type="dxa"/>
          </w:tcPr>
          <w:p w:rsidR="003F4FA6" w:rsidRPr="00284FCA" w:rsidRDefault="000D560F" w:rsidP="000D560F">
            <w:pPr>
              <w:rPr>
                <w:rFonts w:ascii="Calibri" w:hAnsi="Calibri" w:cs="Calibri"/>
                <w:color w:val="000000" w:themeColor="text1"/>
                <w:sz w:val="22"/>
                <w:szCs w:val="22"/>
              </w:rPr>
            </w:pPr>
            <w:r w:rsidRPr="00284FCA">
              <w:rPr>
                <w:rFonts w:ascii="Calibri" w:hAnsi="Calibri" w:cs="Calibri"/>
                <w:color w:val="000000" w:themeColor="text1"/>
                <w:sz w:val="22"/>
                <w:szCs w:val="22"/>
              </w:rPr>
              <w:t>Local language and/or English</w:t>
            </w:r>
          </w:p>
        </w:tc>
      </w:tr>
      <w:tr w:rsidR="00307F3E" w:rsidRPr="00E933A8" w:rsidTr="009D0068">
        <w:tc>
          <w:tcPr>
            <w:tcW w:w="4860" w:type="dxa"/>
          </w:tcPr>
          <w:p w:rsidR="00307F3E" w:rsidRPr="00E933A8" w:rsidRDefault="00307F3E">
            <w:pPr>
              <w:rPr>
                <w:rFonts w:ascii="Calibri" w:hAnsi="Calibri" w:cs="Calibri"/>
                <w:sz w:val="22"/>
                <w:szCs w:val="22"/>
              </w:rPr>
            </w:pPr>
          </w:p>
          <w:p w:rsidR="00307F3E" w:rsidRPr="00E933A8" w:rsidRDefault="00A73FE6" w:rsidP="008A025F">
            <w:pPr>
              <w:rPr>
                <w:rFonts w:ascii="Calibri" w:hAnsi="Calibri" w:cs="Calibri"/>
                <w:sz w:val="22"/>
                <w:szCs w:val="22"/>
              </w:rPr>
            </w:pPr>
            <w:r>
              <w:rPr>
                <w:rFonts w:ascii="Calibri" w:hAnsi="Calibri" w:cs="Calibri"/>
                <w:sz w:val="22"/>
                <w:szCs w:val="22"/>
              </w:rPr>
              <w:t>Documents</w:t>
            </w:r>
            <w:r w:rsidR="00307F3E" w:rsidRPr="00E933A8">
              <w:rPr>
                <w:rFonts w:ascii="Calibri" w:hAnsi="Calibri" w:cs="Calibri"/>
                <w:sz w:val="22"/>
                <w:szCs w:val="22"/>
              </w:rPr>
              <w:t xml:space="preserve"> to </w:t>
            </w:r>
            <w:r>
              <w:rPr>
                <w:rFonts w:ascii="Calibri" w:hAnsi="Calibri" w:cs="Calibri"/>
                <w:sz w:val="22"/>
                <w:szCs w:val="22"/>
              </w:rPr>
              <w:t xml:space="preserve">be </w:t>
            </w:r>
            <w:r w:rsidR="00307F3E" w:rsidRPr="00E933A8">
              <w:rPr>
                <w:rFonts w:ascii="Calibri" w:hAnsi="Calibri" w:cs="Calibri"/>
                <w:sz w:val="22"/>
                <w:szCs w:val="22"/>
              </w:rPr>
              <w:t>submit</w:t>
            </w:r>
            <w:r>
              <w:rPr>
                <w:rFonts w:ascii="Calibri" w:hAnsi="Calibri" w:cs="Calibri"/>
                <w:sz w:val="22"/>
                <w:szCs w:val="22"/>
              </w:rPr>
              <w:t>ted</w:t>
            </w:r>
          </w:p>
        </w:tc>
        <w:tc>
          <w:tcPr>
            <w:tcW w:w="6030" w:type="dxa"/>
          </w:tcPr>
          <w:p w:rsidR="000D560F" w:rsidRPr="00D223BB" w:rsidRDefault="000D560F" w:rsidP="009D0068">
            <w:pPr>
              <w:pStyle w:val="ColorfulList-Accent11"/>
              <w:numPr>
                <w:ilvl w:val="0"/>
                <w:numId w:val="5"/>
              </w:numPr>
              <w:ind w:left="252" w:hanging="252"/>
              <w:rPr>
                <w:rFonts w:ascii="Calibri" w:hAnsi="Calibri" w:cs="Calibri"/>
                <w:iCs/>
                <w:sz w:val="22"/>
                <w:szCs w:val="22"/>
                <w:lang w:val="en-US"/>
              </w:rPr>
            </w:pPr>
            <w:r w:rsidRPr="00D223BB">
              <w:rPr>
                <w:rFonts w:ascii="Calibri" w:hAnsi="Calibri" w:cs="Calibri"/>
                <w:iCs/>
                <w:sz w:val="22"/>
                <w:szCs w:val="22"/>
                <w:lang w:val="en-US"/>
              </w:rPr>
              <w:t>Duly Accomplished Form as provided in Annex 2, and in accordance with the list of requirements in Annex 1;</w:t>
            </w:r>
          </w:p>
          <w:p w:rsidR="001D1812" w:rsidRPr="00D223BB" w:rsidRDefault="000D560F" w:rsidP="001D1812">
            <w:pPr>
              <w:pStyle w:val="ColorfulList-Accent11"/>
              <w:numPr>
                <w:ilvl w:val="0"/>
                <w:numId w:val="5"/>
              </w:numPr>
              <w:ind w:left="252" w:hanging="252"/>
              <w:rPr>
                <w:rFonts w:ascii="Calibri" w:hAnsi="Calibri" w:cs="Calibri"/>
                <w:iCs/>
                <w:sz w:val="22"/>
                <w:szCs w:val="22"/>
                <w:lang w:val="en-US"/>
              </w:rPr>
            </w:pPr>
            <w:r w:rsidRPr="00D223BB">
              <w:rPr>
                <w:rFonts w:ascii="Calibri" w:hAnsi="Calibri" w:cs="Calibri"/>
                <w:iCs/>
                <w:sz w:val="22"/>
                <w:szCs w:val="22"/>
                <w:lang w:val="en-US"/>
              </w:rPr>
              <w:t>Latest Business Registration Certificate by the offeror</w:t>
            </w:r>
            <w:r w:rsidR="00D223BB">
              <w:rPr>
                <w:rFonts w:ascii="Calibri" w:hAnsi="Calibri" w:cs="Calibri"/>
                <w:iCs/>
                <w:sz w:val="22"/>
                <w:szCs w:val="22"/>
                <w:lang w:val="en-US"/>
              </w:rPr>
              <w:t xml:space="preserve"> indicting registration for procurement of items as listed below</w:t>
            </w:r>
            <w:r w:rsidRPr="00D223BB">
              <w:rPr>
                <w:rFonts w:ascii="Calibri" w:hAnsi="Calibri" w:cs="Calibri"/>
                <w:iCs/>
                <w:sz w:val="22"/>
                <w:szCs w:val="22"/>
                <w:lang w:val="en-US"/>
              </w:rPr>
              <w:t>;</w:t>
            </w:r>
          </w:p>
          <w:p w:rsidR="001D1812" w:rsidRPr="00D223BB" w:rsidRDefault="001D1812" w:rsidP="001D1812">
            <w:pPr>
              <w:pStyle w:val="ColorfulList-Accent11"/>
              <w:numPr>
                <w:ilvl w:val="0"/>
                <w:numId w:val="5"/>
              </w:numPr>
              <w:ind w:left="252" w:hanging="252"/>
              <w:rPr>
                <w:rFonts w:ascii="Calibri" w:hAnsi="Calibri" w:cs="Calibri"/>
                <w:iCs/>
                <w:sz w:val="22"/>
                <w:szCs w:val="22"/>
                <w:lang w:val="en-US"/>
              </w:rPr>
            </w:pPr>
            <w:r w:rsidRPr="00D223BB">
              <w:rPr>
                <w:rFonts w:ascii="Calibri" w:hAnsi="Calibri" w:cs="Calibri"/>
                <w:iCs/>
                <w:sz w:val="22"/>
                <w:szCs w:val="22"/>
                <w:lang w:val="en-US"/>
              </w:rPr>
              <w:t>After sales services provided for guarantee period</w:t>
            </w:r>
            <w:r w:rsidR="00D223BB">
              <w:rPr>
                <w:rFonts w:ascii="Calibri" w:hAnsi="Calibri" w:cs="Calibri"/>
                <w:iCs/>
                <w:sz w:val="22"/>
                <w:szCs w:val="22"/>
                <w:lang w:val="en-US"/>
              </w:rPr>
              <w:t>;</w:t>
            </w:r>
          </w:p>
          <w:p w:rsidR="000D560F" w:rsidRDefault="000D560F" w:rsidP="009E4320">
            <w:pPr>
              <w:pStyle w:val="NoSpacing"/>
              <w:numPr>
                <w:ilvl w:val="0"/>
                <w:numId w:val="5"/>
              </w:numPr>
              <w:ind w:left="252" w:hanging="252"/>
              <w:rPr>
                <w:rFonts w:ascii="Calibri" w:eastAsia="Calibri" w:hAnsi="Calibri" w:cs="Calibri"/>
                <w:iCs/>
                <w:sz w:val="22"/>
                <w:szCs w:val="22"/>
                <w:lang w:eastAsia="es-PA"/>
              </w:rPr>
            </w:pPr>
            <w:r w:rsidRPr="00D223BB">
              <w:rPr>
                <w:rFonts w:ascii="Calibri" w:eastAsia="Calibri" w:hAnsi="Calibri" w:cs="Calibri"/>
                <w:iCs/>
                <w:sz w:val="22"/>
                <w:szCs w:val="22"/>
                <w:lang w:eastAsia="es-PA"/>
              </w:rPr>
              <w:t>Written Self-Decla</w:t>
            </w:r>
            <w:r w:rsidR="009D0068" w:rsidRPr="00D223BB">
              <w:rPr>
                <w:rFonts w:ascii="Calibri" w:eastAsia="Calibri" w:hAnsi="Calibri" w:cs="Calibri"/>
                <w:iCs/>
                <w:sz w:val="22"/>
                <w:szCs w:val="22"/>
                <w:lang w:eastAsia="es-PA"/>
              </w:rPr>
              <w:t xml:space="preserve">ration of not being included in </w:t>
            </w:r>
            <w:r w:rsidRPr="00D223BB">
              <w:rPr>
                <w:rFonts w:ascii="Calibri" w:eastAsia="Calibri" w:hAnsi="Calibri" w:cs="Calibri"/>
                <w:iCs/>
                <w:sz w:val="22"/>
                <w:szCs w:val="22"/>
                <w:lang w:eastAsia="es-PA"/>
              </w:rPr>
              <w:t>the UN Security Council 1267/1989 list, UN</w:t>
            </w:r>
            <w:r w:rsidR="009D0068" w:rsidRPr="00D223BB">
              <w:rPr>
                <w:rFonts w:ascii="Calibri" w:eastAsia="Calibri" w:hAnsi="Calibri" w:cs="Calibri"/>
                <w:iCs/>
                <w:sz w:val="22"/>
                <w:szCs w:val="22"/>
                <w:lang w:eastAsia="es-PA"/>
              </w:rPr>
              <w:t xml:space="preserve"> </w:t>
            </w:r>
            <w:r w:rsidRPr="00D223BB">
              <w:rPr>
                <w:rFonts w:ascii="Calibri" w:eastAsia="Calibri" w:hAnsi="Calibri" w:cs="Calibri"/>
                <w:iCs/>
                <w:sz w:val="22"/>
                <w:szCs w:val="22"/>
                <w:lang w:eastAsia="es-PA"/>
              </w:rPr>
              <w:t>Procurement Division List or other UN Ineligibility List;</w:t>
            </w:r>
          </w:p>
          <w:p w:rsidR="00D223BB" w:rsidRDefault="00D223BB" w:rsidP="009E4320">
            <w:pPr>
              <w:pStyle w:val="NoSpacing"/>
              <w:numPr>
                <w:ilvl w:val="0"/>
                <w:numId w:val="5"/>
              </w:numPr>
              <w:ind w:left="252" w:hanging="252"/>
              <w:rPr>
                <w:rFonts w:ascii="Calibri" w:eastAsia="Calibri" w:hAnsi="Calibri" w:cs="Calibri"/>
                <w:iCs/>
                <w:sz w:val="22"/>
                <w:szCs w:val="22"/>
                <w:lang w:eastAsia="es-PA"/>
              </w:rPr>
            </w:pPr>
            <w:r>
              <w:rPr>
                <w:rFonts w:ascii="Calibri" w:eastAsia="Calibri" w:hAnsi="Calibri" w:cs="Calibri"/>
                <w:iCs/>
                <w:sz w:val="22"/>
                <w:szCs w:val="22"/>
                <w:lang w:eastAsia="es-PA"/>
              </w:rPr>
              <w:t>Reference list for similar assignments;</w:t>
            </w:r>
          </w:p>
          <w:p w:rsidR="00970B89" w:rsidRDefault="00B82F34" w:rsidP="009E4320">
            <w:pPr>
              <w:pStyle w:val="NoSpacing"/>
              <w:numPr>
                <w:ilvl w:val="0"/>
                <w:numId w:val="5"/>
              </w:numPr>
              <w:ind w:left="252" w:hanging="252"/>
              <w:rPr>
                <w:rFonts w:ascii="Calibri" w:eastAsia="Calibri" w:hAnsi="Calibri" w:cs="Calibri"/>
                <w:iCs/>
                <w:sz w:val="22"/>
                <w:szCs w:val="22"/>
                <w:lang w:eastAsia="es-PA"/>
              </w:rPr>
            </w:pPr>
            <w:r>
              <w:rPr>
                <w:rFonts w:ascii="Calibri" w:eastAsia="Calibri" w:hAnsi="Calibri" w:cs="Calibri"/>
                <w:iCs/>
                <w:sz w:val="22"/>
                <w:szCs w:val="22"/>
                <w:lang w:eastAsia="es-PA"/>
              </w:rPr>
              <w:t>Catalogue with offered items</w:t>
            </w:r>
            <w:r w:rsidR="00970B89">
              <w:rPr>
                <w:rFonts w:ascii="Calibri" w:eastAsia="Calibri" w:hAnsi="Calibri" w:cs="Calibri"/>
                <w:iCs/>
                <w:sz w:val="22"/>
                <w:szCs w:val="22"/>
                <w:lang w:eastAsia="es-PA"/>
              </w:rPr>
              <w:t>;</w:t>
            </w:r>
          </w:p>
          <w:p w:rsidR="00B82F34" w:rsidRPr="004F744D" w:rsidDel="00F84374" w:rsidRDefault="00970B89" w:rsidP="00A353E7">
            <w:pPr>
              <w:pStyle w:val="NoSpacing"/>
              <w:numPr>
                <w:ilvl w:val="0"/>
                <w:numId w:val="5"/>
              </w:numPr>
              <w:ind w:left="252" w:hanging="252"/>
              <w:rPr>
                <w:rFonts w:ascii="Calibri" w:eastAsia="Calibri" w:hAnsi="Calibri" w:cs="Calibri"/>
                <w:iCs/>
                <w:sz w:val="22"/>
                <w:szCs w:val="22"/>
                <w:lang w:eastAsia="es-PA"/>
              </w:rPr>
            </w:pPr>
            <w:r>
              <w:rPr>
                <w:rFonts w:ascii="Calibri" w:eastAsia="Calibri" w:hAnsi="Calibri" w:cs="Calibri"/>
                <w:iCs/>
                <w:sz w:val="22"/>
                <w:szCs w:val="22"/>
                <w:lang w:eastAsia="es-PA"/>
              </w:rPr>
              <w:t xml:space="preserve">Example of </w:t>
            </w:r>
            <w:r w:rsidR="00A353E7">
              <w:rPr>
                <w:rFonts w:ascii="Calibri" w:eastAsia="Calibri" w:hAnsi="Calibri" w:cs="Calibri"/>
                <w:iCs/>
                <w:sz w:val="22"/>
                <w:szCs w:val="22"/>
                <w:lang w:eastAsia="es-PA"/>
              </w:rPr>
              <w:t xml:space="preserve">any product </w:t>
            </w:r>
            <w:r>
              <w:rPr>
                <w:rFonts w:ascii="Calibri" w:eastAsia="Calibri" w:hAnsi="Calibri" w:cs="Calibri"/>
                <w:iCs/>
                <w:sz w:val="22"/>
                <w:szCs w:val="22"/>
                <w:lang w:eastAsia="es-PA"/>
              </w:rPr>
              <w:t>on request;</w:t>
            </w:r>
          </w:p>
        </w:tc>
      </w:tr>
      <w:tr w:rsidR="000D560F" w:rsidRPr="00E933A8" w:rsidTr="009D0068">
        <w:tc>
          <w:tcPr>
            <w:tcW w:w="4860" w:type="dxa"/>
          </w:tcPr>
          <w:p w:rsidR="000D560F" w:rsidRPr="00A65931" w:rsidRDefault="000D560F" w:rsidP="009D0068">
            <w:pPr>
              <w:rPr>
                <w:rFonts w:ascii="Calibri" w:hAnsi="Calibri" w:cs="Calibri"/>
                <w:sz w:val="22"/>
                <w:szCs w:val="22"/>
                <w:highlight w:val="yellow"/>
              </w:rPr>
            </w:pPr>
            <w:r w:rsidRPr="007232B0">
              <w:rPr>
                <w:rFonts w:ascii="Calibri" w:hAnsi="Calibri" w:cs="Calibri"/>
                <w:sz w:val="22"/>
                <w:szCs w:val="22"/>
              </w:rPr>
              <w:t>After-sales services required</w:t>
            </w:r>
          </w:p>
        </w:tc>
        <w:tc>
          <w:tcPr>
            <w:tcW w:w="6030" w:type="dxa"/>
          </w:tcPr>
          <w:p w:rsidR="000D560F" w:rsidRPr="00D223BB" w:rsidRDefault="000D560F" w:rsidP="00B82F34">
            <w:pPr>
              <w:pStyle w:val="NoSpacing"/>
              <w:rPr>
                <w:rFonts w:asciiTheme="minorHAnsi" w:hAnsiTheme="minorHAnsi"/>
                <w:sz w:val="22"/>
                <w:szCs w:val="22"/>
              </w:rPr>
            </w:pPr>
            <w:r w:rsidRPr="00D223BB">
              <w:rPr>
                <w:rFonts w:asciiTheme="minorHAnsi" w:hAnsiTheme="minorHAnsi"/>
                <w:sz w:val="22"/>
                <w:szCs w:val="22"/>
              </w:rPr>
              <w:t>W</w:t>
            </w:r>
            <w:r w:rsidRPr="00D223BB">
              <w:rPr>
                <w:rFonts w:asciiTheme="minorHAnsi" w:eastAsia="Calibri" w:hAnsiTheme="minorHAnsi" w:cs="Calibri"/>
                <w:iCs/>
                <w:sz w:val="22"/>
                <w:szCs w:val="22"/>
                <w:lang w:eastAsia="es-PA"/>
              </w:rPr>
              <w:t xml:space="preserve">arranty on availability of services and spare parts for minimum period of </w:t>
            </w:r>
            <w:r w:rsidR="00B82F34">
              <w:rPr>
                <w:rFonts w:asciiTheme="minorHAnsi" w:eastAsia="Calibri" w:hAnsiTheme="minorHAnsi" w:cs="Calibri"/>
                <w:iCs/>
                <w:sz w:val="22"/>
                <w:szCs w:val="22"/>
                <w:lang w:eastAsia="es-PA"/>
              </w:rPr>
              <w:t>1</w:t>
            </w:r>
            <w:r w:rsidRPr="00D223BB">
              <w:rPr>
                <w:rFonts w:asciiTheme="minorHAnsi" w:eastAsia="Calibri" w:hAnsiTheme="minorHAnsi" w:cs="Calibri"/>
                <w:iCs/>
                <w:sz w:val="22"/>
                <w:szCs w:val="22"/>
                <w:lang w:eastAsia="es-PA"/>
              </w:rPr>
              <w:t xml:space="preserve"> year</w:t>
            </w:r>
          </w:p>
        </w:tc>
      </w:tr>
      <w:tr w:rsidR="000D560F" w:rsidRPr="00E933A8" w:rsidTr="009D0068">
        <w:tc>
          <w:tcPr>
            <w:tcW w:w="4860" w:type="dxa"/>
          </w:tcPr>
          <w:p w:rsidR="000D560F" w:rsidRPr="00E933A8" w:rsidRDefault="000D560F">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030" w:type="dxa"/>
          </w:tcPr>
          <w:p w:rsidR="000D560F" w:rsidRPr="00E933A8" w:rsidRDefault="000D560F" w:rsidP="00BD2B0C">
            <w:pPr>
              <w:tabs>
                <w:tab w:val="left" w:pos="940"/>
              </w:tabs>
              <w:rPr>
                <w:rFonts w:ascii="Calibri" w:hAnsi="Calibri" w:cs="Calibri"/>
                <w:sz w:val="22"/>
                <w:szCs w:val="22"/>
              </w:rPr>
            </w:pPr>
            <w:r w:rsidRPr="00E933A8">
              <w:rPr>
                <w:rFonts w:ascii="Calibri" w:hAnsi="Calibri" w:cs="Calibri"/>
                <w:sz w:val="22"/>
                <w:szCs w:val="22"/>
              </w:rPr>
              <w:t>60 days</w:t>
            </w:r>
            <w:r>
              <w:rPr>
                <w:rFonts w:ascii="Calibri" w:hAnsi="Calibri" w:cs="Calibri"/>
                <w:sz w:val="22"/>
                <w:szCs w:val="22"/>
              </w:rPr>
              <w:t xml:space="preserve">       </w:t>
            </w:r>
          </w:p>
        </w:tc>
      </w:tr>
      <w:tr w:rsidR="000D560F" w:rsidRPr="00E933A8" w:rsidTr="009D0068">
        <w:tc>
          <w:tcPr>
            <w:tcW w:w="4860" w:type="dxa"/>
          </w:tcPr>
          <w:p w:rsidR="000D560F" w:rsidRPr="00E933A8" w:rsidRDefault="000D560F">
            <w:pPr>
              <w:rPr>
                <w:rFonts w:ascii="Calibri" w:hAnsi="Calibri" w:cs="Calibri"/>
                <w:sz w:val="22"/>
                <w:szCs w:val="22"/>
              </w:rPr>
            </w:pPr>
            <w:r w:rsidRPr="00E933A8">
              <w:rPr>
                <w:rFonts w:ascii="Calibri" w:hAnsi="Calibri" w:cs="Calibri"/>
                <w:sz w:val="22"/>
                <w:szCs w:val="22"/>
              </w:rPr>
              <w:t>Partial Quotes</w:t>
            </w:r>
          </w:p>
        </w:tc>
        <w:tc>
          <w:tcPr>
            <w:tcW w:w="6030" w:type="dxa"/>
          </w:tcPr>
          <w:p w:rsidR="000D560F" w:rsidRPr="00E933A8" w:rsidRDefault="00F94081" w:rsidP="00970B89">
            <w:pPr>
              <w:rPr>
                <w:rFonts w:ascii="Calibri" w:hAnsi="Calibri" w:cs="Calibri"/>
                <w:sz w:val="22"/>
                <w:szCs w:val="22"/>
              </w:rPr>
            </w:pPr>
            <w:r>
              <w:rPr>
                <w:rFonts w:ascii="Calibri" w:hAnsi="Calibri" w:cs="Calibri"/>
                <w:sz w:val="22"/>
                <w:szCs w:val="22"/>
              </w:rPr>
              <w:t>Permitted</w:t>
            </w:r>
            <w:r w:rsidR="0090296A" w:rsidRPr="003E1677">
              <w:rPr>
                <w:rFonts w:ascii="Calibri" w:hAnsi="Calibri" w:cs="Calibri"/>
                <w:sz w:val="22"/>
                <w:szCs w:val="22"/>
              </w:rPr>
              <w:t>;</w:t>
            </w:r>
            <w:r>
              <w:rPr>
                <w:rFonts w:ascii="Calibri" w:hAnsi="Calibri" w:cs="Calibri"/>
                <w:sz w:val="22"/>
                <w:szCs w:val="22"/>
              </w:rPr>
              <w:t xml:space="preserve"> You may offer one, several or all items</w:t>
            </w:r>
            <w:r w:rsidR="0090296A" w:rsidRPr="003E1677">
              <w:rPr>
                <w:rFonts w:ascii="Calibri" w:hAnsi="Calibri" w:cs="Calibri"/>
                <w:sz w:val="22"/>
                <w:szCs w:val="22"/>
              </w:rPr>
              <w:t xml:space="preserve"> </w:t>
            </w:r>
          </w:p>
        </w:tc>
      </w:tr>
      <w:tr w:rsidR="000D560F" w:rsidRPr="00E933A8" w:rsidTr="009D0068">
        <w:tc>
          <w:tcPr>
            <w:tcW w:w="4860" w:type="dxa"/>
          </w:tcPr>
          <w:p w:rsidR="000D560F" w:rsidRPr="00E933A8" w:rsidRDefault="000D560F" w:rsidP="008A025F">
            <w:pPr>
              <w:rPr>
                <w:rFonts w:ascii="Calibri" w:hAnsi="Calibri" w:cs="Calibri"/>
                <w:sz w:val="22"/>
                <w:szCs w:val="22"/>
              </w:rPr>
            </w:pPr>
            <w:r>
              <w:rPr>
                <w:rFonts w:ascii="Calibri" w:hAnsi="Calibri" w:cs="Calibri"/>
                <w:sz w:val="22"/>
                <w:szCs w:val="22"/>
              </w:rPr>
              <w:t>Payment Terms</w:t>
            </w:r>
          </w:p>
        </w:tc>
        <w:tc>
          <w:tcPr>
            <w:tcW w:w="6030" w:type="dxa"/>
          </w:tcPr>
          <w:p w:rsidR="000D560F" w:rsidRDefault="007B5BE4" w:rsidP="007B5BE4">
            <w:pPr>
              <w:rPr>
                <w:rFonts w:ascii="Calibri" w:hAnsi="Calibri" w:cs="Calibri"/>
                <w:sz w:val="22"/>
                <w:szCs w:val="22"/>
              </w:rPr>
            </w:pPr>
            <w:r>
              <w:rPr>
                <w:rFonts w:ascii="Calibri" w:hAnsi="Calibri" w:cs="Calibri"/>
                <w:sz w:val="22"/>
                <w:szCs w:val="22"/>
              </w:rPr>
              <w:t>Upon</w:t>
            </w:r>
            <w:r w:rsidR="00306B3E" w:rsidRPr="00306B3E">
              <w:rPr>
                <w:rFonts w:ascii="Calibri" w:hAnsi="Calibri" w:cs="Calibri"/>
                <w:sz w:val="22"/>
                <w:szCs w:val="22"/>
              </w:rPr>
              <w:t xml:space="preserve"> delivery</w:t>
            </w:r>
            <w:r>
              <w:rPr>
                <w:rFonts w:ascii="Calibri" w:hAnsi="Calibri" w:cs="Calibri"/>
                <w:sz w:val="22"/>
                <w:szCs w:val="22"/>
              </w:rPr>
              <w:t xml:space="preserve"> and acceptance by UNDP</w:t>
            </w:r>
          </w:p>
        </w:tc>
      </w:tr>
      <w:tr w:rsidR="000D560F" w:rsidRPr="00E933A8" w:rsidTr="009D0068">
        <w:trPr>
          <w:cantSplit/>
          <w:trHeight w:val="460"/>
        </w:trPr>
        <w:tc>
          <w:tcPr>
            <w:tcW w:w="4860" w:type="dxa"/>
          </w:tcPr>
          <w:p w:rsidR="000D560F" w:rsidRDefault="000D560F" w:rsidP="007B5255">
            <w:pPr>
              <w:rPr>
                <w:rFonts w:ascii="Calibri" w:hAnsi="Calibri" w:cs="Calibri"/>
                <w:sz w:val="22"/>
                <w:szCs w:val="22"/>
              </w:rPr>
            </w:pPr>
            <w:r w:rsidRPr="00E933A8">
              <w:rPr>
                <w:rFonts w:ascii="Calibri" w:hAnsi="Calibri" w:cs="Calibri"/>
                <w:sz w:val="22"/>
                <w:szCs w:val="22"/>
              </w:rPr>
              <w:t xml:space="preserve">Evaluation Criteria </w:t>
            </w:r>
          </w:p>
          <w:p w:rsidR="000D560F" w:rsidRPr="00E933A8" w:rsidRDefault="000D560F" w:rsidP="000A0820">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030" w:type="dxa"/>
          </w:tcPr>
          <w:p w:rsidR="00306B3E" w:rsidRPr="00306B3E" w:rsidRDefault="00306B3E" w:rsidP="00306B3E">
            <w:pPr>
              <w:rPr>
                <w:rFonts w:ascii="Calibri" w:hAnsi="Calibri" w:cs="Calibri"/>
                <w:sz w:val="22"/>
                <w:szCs w:val="22"/>
              </w:rPr>
            </w:pPr>
            <w:r w:rsidRPr="00306B3E">
              <w:rPr>
                <w:rFonts w:ascii="Calibri" w:hAnsi="Calibri" w:cs="Calibri"/>
                <w:sz w:val="22"/>
                <w:szCs w:val="22"/>
              </w:rPr>
              <w:t xml:space="preserve">Technical responsiveness/Full compliance to requirements </w:t>
            </w:r>
          </w:p>
          <w:p w:rsidR="000D560F" w:rsidRPr="00E933A8" w:rsidRDefault="00306B3E" w:rsidP="00306B3E">
            <w:pPr>
              <w:rPr>
                <w:rFonts w:ascii="Calibri" w:hAnsi="Calibri" w:cs="Calibri"/>
                <w:sz w:val="22"/>
                <w:szCs w:val="22"/>
              </w:rPr>
            </w:pPr>
            <w:r w:rsidRPr="00306B3E">
              <w:rPr>
                <w:rFonts w:ascii="Calibri" w:hAnsi="Calibri" w:cs="Calibri"/>
                <w:sz w:val="22"/>
                <w:szCs w:val="22"/>
              </w:rPr>
              <w:t>Lowest priced technically responsive quotation</w:t>
            </w:r>
          </w:p>
        </w:tc>
      </w:tr>
      <w:tr w:rsidR="000D560F" w:rsidRPr="0021187D" w:rsidTr="009D0068">
        <w:tblPrEx>
          <w:tblLook w:val="04A0" w:firstRow="1" w:lastRow="0" w:firstColumn="1" w:lastColumn="0" w:noHBand="0" w:noVBand="1"/>
        </w:tblPrEx>
        <w:tc>
          <w:tcPr>
            <w:tcW w:w="4860" w:type="dxa"/>
            <w:shd w:val="clear" w:color="auto" w:fill="auto"/>
          </w:tcPr>
          <w:p w:rsidR="000D560F" w:rsidRPr="0021187D" w:rsidRDefault="000D560F" w:rsidP="00112FDF">
            <w:pPr>
              <w:rPr>
                <w:rFonts w:ascii="Calibri" w:hAnsi="Calibri" w:cs="Calibri"/>
                <w:bCs/>
                <w:sz w:val="22"/>
                <w:szCs w:val="22"/>
              </w:rPr>
            </w:pPr>
            <w:r>
              <w:rPr>
                <w:rFonts w:ascii="Calibri" w:hAnsi="Calibri" w:cs="Calibri"/>
                <w:bCs/>
                <w:sz w:val="22"/>
                <w:szCs w:val="22"/>
              </w:rPr>
              <w:t>UNDP will award to:</w:t>
            </w:r>
          </w:p>
        </w:tc>
        <w:tc>
          <w:tcPr>
            <w:tcW w:w="6030" w:type="dxa"/>
            <w:shd w:val="clear" w:color="auto" w:fill="auto"/>
          </w:tcPr>
          <w:p w:rsidR="000D560F" w:rsidRPr="0021187D" w:rsidRDefault="000D560F" w:rsidP="00AA4212">
            <w:pPr>
              <w:pStyle w:val="BankNormal"/>
              <w:tabs>
                <w:tab w:val="left" w:pos="342"/>
                <w:tab w:val="right" w:pos="7218"/>
              </w:tabs>
              <w:spacing w:after="0"/>
              <w:rPr>
                <w:rFonts w:ascii="Calibri" w:hAnsi="Calibri" w:cs="Calibri"/>
                <w:bCs/>
                <w:sz w:val="22"/>
                <w:szCs w:val="22"/>
              </w:rPr>
            </w:pPr>
            <w:r w:rsidRPr="00AA4212">
              <w:rPr>
                <w:rFonts w:ascii="Calibri" w:hAnsi="Calibri" w:cs="Calibri"/>
                <w:sz w:val="22"/>
                <w:szCs w:val="22"/>
              </w:rPr>
              <w:t xml:space="preserve">One </w:t>
            </w:r>
            <w:r w:rsidR="00AA4212">
              <w:rPr>
                <w:rFonts w:ascii="Calibri" w:hAnsi="Calibri" w:cs="Calibri"/>
                <w:sz w:val="22"/>
                <w:szCs w:val="22"/>
              </w:rPr>
              <w:t>or more suppliers (per item)</w:t>
            </w:r>
          </w:p>
        </w:tc>
      </w:tr>
      <w:tr w:rsidR="000D560F" w:rsidRPr="0021187D" w:rsidTr="009D0068">
        <w:tblPrEx>
          <w:tblLook w:val="04A0" w:firstRow="1" w:lastRow="0" w:firstColumn="1" w:lastColumn="0" w:noHBand="0" w:noVBand="1"/>
        </w:tblPrEx>
        <w:tc>
          <w:tcPr>
            <w:tcW w:w="4860" w:type="dxa"/>
            <w:shd w:val="clear" w:color="auto" w:fill="auto"/>
          </w:tcPr>
          <w:p w:rsidR="000D560F" w:rsidRPr="0021187D" w:rsidRDefault="000D560F" w:rsidP="00112FDF">
            <w:pPr>
              <w:rPr>
                <w:rFonts w:ascii="Calibri" w:hAnsi="Calibri" w:cs="Calibri"/>
                <w:bCs/>
                <w:sz w:val="22"/>
                <w:szCs w:val="22"/>
              </w:rPr>
            </w:pPr>
            <w:r w:rsidRPr="0021187D">
              <w:rPr>
                <w:rFonts w:ascii="Calibri" w:hAnsi="Calibri" w:cs="Calibri"/>
                <w:bCs/>
                <w:sz w:val="22"/>
                <w:szCs w:val="22"/>
              </w:rPr>
              <w:t>Type of Contract to be Signed</w:t>
            </w:r>
          </w:p>
        </w:tc>
        <w:tc>
          <w:tcPr>
            <w:tcW w:w="6030" w:type="dxa"/>
            <w:shd w:val="clear" w:color="auto" w:fill="auto"/>
          </w:tcPr>
          <w:p w:rsidR="000D560F" w:rsidRPr="0021187D" w:rsidRDefault="000D560F" w:rsidP="00376FE6">
            <w:pPr>
              <w:pStyle w:val="BankNormal"/>
              <w:spacing w:after="0"/>
              <w:rPr>
                <w:rFonts w:ascii="Calibri" w:hAnsi="Calibri" w:cs="Calibri"/>
                <w:snapToGrid w:val="0"/>
                <w:sz w:val="22"/>
                <w:szCs w:val="22"/>
              </w:rPr>
            </w:pPr>
            <w:r w:rsidRPr="0021187D">
              <w:rPr>
                <w:rFonts w:ascii="Calibri" w:hAnsi="Calibri" w:cs="Calibri"/>
                <w:snapToGrid w:val="0"/>
                <w:sz w:val="22"/>
                <w:szCs w:val="22"/>
              </w:rPr>
              <w:t>Purchase Order</w:t>
            </w:r>
          </w:p>
        </w:tc>
      </w:tr>
      <w:tr w:rsidR="000D560F" w:rsidRPr="00E933A8" w:rsidTr="009D0068">
        <w:tc>
          <w:tcPr>
            <w:tcW w:w="4860" w:type="dxa"/>
          </w:tcPr>
          <w:p w:rsidR="000D560F" w:rsidRPr="00E933A8" w:rsidRDefault="000D560F" w:rsidP="007D58C6">
            <w:pPr>
              <w:rPr>
                <w:rFonts w:ascii="Calibri" w:hAnsi="Calibri" w:cs="Calibri"/>
                <w:sz w:val="22"/>
                <w:szCs w:val="22"/>
              </w:rPr>
            </w:pPr>
            <w:r>
              <w:rPr>
                <w:rFonts w:ascii="Calibri" w:hAnsi="Calibri" w:cs="Calibri"/>
                <w:sz w:val="22"/>
                <w:szCs w:val="22"/>
              </w:rPr>
              <w:t>Special conditions of Contract</w:t>
            </w:r>
          </w:p>
        </w:tc>
        <w:tc>
          <w:tcPr>
            <w:tcW w:w="6030" w:type="dxa"/>
          </w:tcPr>
          <w:p w:rsidR="000D560F" w:rsidRPr="000C5E72" w:rsidRDefault="000D560F" w:rsidP="00376FE6">
            <w:pPr>
              <w:pStyle w:val="BankNormal"/>
              <w:spacing w:after="0"/>
              <w:rPr>
                <w:rFonts w:ascii="Calibri" w:hAnsi="Calibri" w:cs="Calibri"/>
                <w:snapToGrid w:val="0"/>
                <w:sz w:val="22"/>
                <w:szCs w:val="22"/>
              </w:rPr>
            </w:pPr>
            <w:r>
              <w:rPr>
                <w:rFonts w:ascii="Calibri" w:hAnsi="Calibri" w:cs="Calibri"/>
                <w:snapToGrid w:val="0"/>
                <w:sz w:val="22"/>
                <w:szCs w:val="22"/>
              </w:rPr>
              <w:t xml:space="preserve">Cancellation of PO/Contract if the delivery/completion is delayed by </w:t>
            </w:r>
            <w:r w:rsidR="008A025F">
              <w:rPr>
                <w:rFonts w:ascii="Calibri" w:hAnsi="Calibri" w:cs="Calibri"/>
                <w:snapToGrid w:val="0"/>
                <w:sz w:val="22"/>
                <w:szCs w:val="22"/>
              </w:rPr>
              <w:t>10 days</w:t>
            </w:r>
            <w:r w:rsidR="0090296A">
              <w:rPr>
                <w:rFonts w:ascii="Calibri" w:hAnsi="Calibri" w:cs="Calibri"/>
                <w:snapToGrid w:val="0"/>
                <w:sz w:val="22"/>
                <w:szCs w:val="22"/>
              </w:rPr>
              <w:t xml:space="preserve"> from agreed deadline.</w:t>
            </w:r>
          </w:p>
        </w:tc>
      </w:tr>
      <w:tr w:rsidR="000D560F" w:rsidRPr="00E933A8" w:rsidTr="009D0068">
        <w:tc>
          <w:tcPr>
            <w:tcW w:w="4860" w:type="dxa"/>
          </w:tcPr>
          <w:p w:rsidR="000D560F" w:rsidRPr="00E933A8" w:rsidDel="00163CAD" w:rsidRDefault="000D560F" w:rsidP="007D58C6">
            <w:pPr>
              <w:rPr>
                <w:rFonts w:ascii="Calibri" w:hAnsi="Calibri" w:cs="Calibri"/>
                <w:sz w:val="22"/>
                <w:szCs w:val="22"/>
              </w:rPr>
            </w:pPr>
            <w:r w:rsidRPr="00E933A8">
              <w:rPr>
                <w:rFonts w:ascii="Calibri" w:hAnsi="Calibri" w:cs="Calibri"/>
                <w:sz w:val="22"/>
                <w:szCs w:val="22"/>
              </w:rPr>
              <w:t>Conditions for Release of Payment</w:t>
            </w:r>
          </w:p>
        </w:tc>
        <w:tc>
          <w:tcPr>
            <w:tcW w:w="6030" w:type="dxa"/>
          </w:tcPr>
          <w:p w:rsidR="000D560F" w:rsidRPr="00E933A8" w:rsidDel="00307F3E" w:rsidRDefault="000D560F" w:rsidP="00DF5195">
            <w:pPr>
              <w:rPr>
                <w:rFonts w:ascii="Calibri" w:hAnsi="Calibri" w:cs="Calibri"/>
                <w:sz w:val="22"/>
                <w:szCs w:val="22"/>
              </w:rPr>
            </w:pPr>
            <w:r w:rsidRPr="00E933A8">
              <w:rPr>
                <w:rFonts w:ascii="Calibri" w:hAnsi="Calibri" w:cs="Calibri"/>
                <w:sz w:val="22"/>
                <w:szCs w:val="22"/>
              </w:rPr>
              <w:t>Written Acceptance of Goods based on full compliance with  RFQ requirements</w:t>
            </w:r>
          </w:p>
        </w:tc>
      </w:tr>
      <w:tr w:rsidR="000D560F" w:rsidRPr="00E933A8" w:rsidTr="009D0068">
        <w:trPr>
          <w:cantSplit/>
          <w:trHeight w:val="460"/>
        </w:trPr>
        <w:tc>
          <w:tcPr>
            <w:tcW w:w="4860" w:type="dxa"/>
          </w:tcPr>
          <w:p w:rsidR="000D560F" w:rsidRPr="00E933A8" w:rsidRDefault="000D560F" w:rsidP="008A025F">
            <w:pPr>
              <w:rPr>
                <w:rFonts w:ascii="Calibri" w:hAnsi="Calibri" w:cs="Calibri"/>
                <w:sz w:val="22"/>
                <w:szCs w:val="22"/>
              </w:rPr>
            </w:pPr>
            <w:r w:rsidRPr="00E933A8">
              <w:rPr>
                <w:rFonts w:ascii="Calibri" w:hAnsi="Calibri" w:cs="Calibri"/>
                <w:sz w:val="22"/>
                <w:szCs w:val="22"/>
              </w:rPr>
              <w:t>Annexes to this RFQ</w:t>
            </w:r>
          </w:p>
        </w:tc>
        <w:tc>
          <w:tcPr>
            <w:tcW w:w="6030" w:type="dxa"/>
          </w:tcPr>
          <w:p w:rsidR="00306B3E" w:rsidRPr="00306B3E" w:rsidRDefault="00306B3E" w:rsidP="00306B3E">
            <w:pPr>
              <w:rPr>
                <w:rFonts w:ascii="Calibri" w:hAnsi="Calibri" w:cs="Calibri"/>
                <w:sz w:val="22"/>
                <w:szCs w:val="22"/>
              </w:rPr>
            </w:pPr>
            <w:r w:rsidRPr="00306B3E">
              <w:rPr>
                <w:rFonts w:ascii="Calibri" w:hAnsi="Calibri" w:cs="Calibri"/>
                <w:sz w:val="22"/>
                <w:szCs w:val="22"/>
              </w:rPr>
              <w:t>Specifications of the Goods Required (Annex 1)</w:t>
            </w:r>
          </w:p>
          <w:p w:rsidR="00306B3E" w:rsidRPr="00306B3E" w:rsidRDefault="00306B3E" w:rsidP="00306B3E">
            <w:pPr>
              <w:rPr>
                <w:rFonts w:ascii="Calibri" w:hAnsi="Calibri" w:cs="Calibri"/>
                <w:sz w:val="22"/>
                <w:szCs w:val="22"/>
              </w:rPr>
            </w:pPr>
            <w:r w:rsidRPr="00306B3E">
              <w:rPr>
                <w:rFonts w:ascii="Calibri" w:hAnsi="Calibri" w:cs="Calibri"/>
                <w:sz w:val="22"/>
                <w:szCs w:val="22"/>
              </w:rPr>
              <w:t>Form for Submission of Quotation  (Annex 2)</w:t>
            </w:r>
          </w:p>
          <w:p w:rsidR="00306B3E" w:rsidRPr="00306B3E" w:rsidRDefault="00306B3E" w:rsidP="00306B3E">
            <w:pPr>
              <w:rPr>
                <w:rFonts w:ascii="Calibri" w:hAnsi="Calibri" w:cs="Calibri"/>
                <w:sz w:val="22"/>
                <w:szCs w:val="22"/>
              </w:rPr>
            </w:pPr>
            <w:r w:rsidRPr="00306B3E">
              <w:rPr>
                <w:rFonts w:ascii="Calibri" w:hAnsi="Calibri" w:cs="Calibri"/>
                <w:sz w:val="22"/>
                <w:szCs w:val="22"/>
              </w:rPr>
              <w:t>General Terms and Conditions / Special Conditions (Annex 3)</w:t>
            </w:r>
          </w:p>
          <w:p w:rsidR="000D560F" w:rsidRPr="00E933A8" w:rsidRDefault="00306B3E" w:rsidP="00306B3E">
            <w:pPr>
              <w:rPr>
                <w:rFonts w:ascii="Calibri" w:hAnsi="Calibri" w:cs="Calibri"/>
                <w:sz w:val="22"/>
                <w:szCs w:val="22"/>
              </w:rPr>
            </w:pPr>
            <w:r w:rsidRPr="00306B3E">
              <w:rPr>
                <w:rFonts w:ascii="Calibri" w:hAnsi="Calibri" w:cs="Calibri"/>
                <w:sz w:val="22"/>
                <w:szCs w:val="22"/>
              </w:rPr>
              <w:t>Non-acceptance of the terms of the General Terms and Conditions (GTC) shall be grounds for disqualification from this procurement process.</w:t>
            </w:r>
            <w:r w:rsidRPr="00306B3E">
              <w:rPr>
                <w:rFonts w:ascii="Calibri" w:hAnsi="Calibri" w:cs="Calibri"/>
                <w:sz w:val="22"/>
                <w:szCs w:val="22"/>
                <w:vertAlign w:val="superscript"/>
              </w:rPr>
              <w:t xml:space="preserve">  </w:t>
            </w:r>
          </w:p>
        </w:tc>
      </w:tr>
      <w:tr w:rsidR="000D560F" w:rsidRPr="00E933A8" w:rsidTr="009D0068">
        <w:trPr>
          <w:cantSplit/>
          <w:trHeight w:val="1430"/>
        </w:trPr>
        <w:tc>
          <w:tcPr>
            <w:tcW w:w="4860" w:type="dxa"/>
          </w:tcPr>
          <w:p w:rsidR="000D560F" w:rsidRPr="00E933A8" w:rsidRDefault="000D560F" w:rsidP="00B7194B">
            <w:pPr>
              <w:rPr>
                <w:rFonts w:ascii="Calibri" w:hAnsi="Calibri" w:cs="Calibri"/>
                <w:sz w:val="22"/>
                <w:szCs w:val="22"/>
              </w:rPr>
            </w:pPr>
            <w:r w:rsidRPr="00E933A8">
              <w:rPr>
                <w:rFonts w:ascii="Calibri" w:hAnsi="Calibri" w:cs="Calibri"/>
                <w:sz w:val="22"/>
                <w:szCs w:val="22"/>
              </w:rPr>
              <w:t>Contact Person for Inquiries</w:t>
            </w:r>
          </w:p>
          <w:p w:rsidR="000D560F" w:rsidRPr="00E933A8" w:rsidRDefault="000D560F" w:rsidP="008A025F">
            <w:pPr>
              <w:rPr>
                <w:rFonts w:ascii="Calibri" w:hAnsi="Calibri" w:cs="Calibri"/>
                <w:sz w:val="22"/>
                <w:szCs w:val="22"/>
              </w:rPr>
            </w:pPr>
            <w:r w:rsidRPr="00E933A8">
              <w:rPr>
                <w:rFonts w:ascii="Calibri" w:hAnsi="Calibri" w:cs="Calibri"/>
                <w:sz w:val="22"/>
                <w:szCs w:val="22"/>
              </w:rPr>
              <w:t>(Written inquiries only)</w:t>
            </w:r>
          </w:p>
        </w:tc>
        <w:tc>
          <w:tcPr>
            <w:tcW w:w="6030" w:type="dxa"/>
          </w:tcPr>
          <w:p w:rsidR="00224129" w:rsidRPr="00FE183F" w:rsidRDefault="00224129" w:rsidP="00224129">
            <w:pPr>
              <w:rPr>
                <w:rFonts w:ascii="Calibri" w:hAnsi="Calibri" w:cs="Calibri"/>
                <w:i/>
                <w:color w:val="000000"/>
                <w:sz w:val="22"/>
                <w:szCs w:val="22"/>
              </w:rPr>
            </w:pPr>
            <w:r>
              <w:rPr>
                <w:rFonts w:ascii="Calibri" w:hAnsi="Calibri" w:cs="Calibri"/>
                <w:i/>
                <w:color w:val="000000"/>
                <w:sz w:val="22"/>
                <w:szCs w:val="22"/>
              </w:rPr>
              <w:t>UNDP BIH - GENERAL SERVICES</w:t>
            </w:r>
            <w:r w:rsidR="009E4320">
              <w:rPr>
                <w:rFonts w:ascii="Calibri" w:hAnsi="Calibri" w:cs="Calibri"/>
                <w:i/>
                <w:color w:val="000000"/>
                <w:sz w:val="22"/>
                <w:szCs w:val="22"/>
              </w:rPr>
              <w:t xml:space="preserve"> </w:t>
            </w:r>
            <w:hyperlink r:id="rId15" w:history="1">
              <w:r w:rsidRPr="00416501">
                <w:rPr>
                  <w:rStyle w:val="Hyperlink"/>
                  <w:rFonts w:ascii="Calibri" w:hAnsi="Calibri" w:cs="Calibri"/>
                  <w:i/>
                  <w:sz w:val="22"/>
                  <w:szCs w:val="22"/>
                </w:rPr>
                <w:t>registry.ba@undp.org</w:t>
              </w:r>
            </w:hyperlink>
            <w:r>
              <w:rPr>
                <w:rFonts w:ascii="Calibri" w:hAnsi="Calibri" w:cs="Calibri"/>
                <w:i/>
                <w:color w:val="000000"/>
                <w:sz w:val="22"/>
                <w:szCs w:val="22"/>
              </w:rPr>
              <w:t xml:space="preserve"> </w:t>
            </w:r>
          </w:p>
          <w:p w:rsidR="00224129" w:rsidRPr="00AE1EA7" w:rsidRDefault="00224129" w:rsidP="00224129">
            <w:pPr>
              <w:jc w:val="both"/>
              <w:rPr>
                <w:rFonts w:ascii="Calibri" w:hAnsi="Calibri" w:cs="Calibri"/>
                <w:snapToGrid w:val="0"/>
                <w:sz w:val="22"/>
                <w:szCs w:val="22"/>
              </w:rPr>
            </w:pPr>
            <w:r w:rsidRPr="00AE1EA7">
              <w:rPr>
                <w:rFonts w:ascii="Calibri" w:hAnsi="Calibri" w:cs="Calibri"/>
                <w:snapToGrid w:val="0"/>
                <w:sz w:val="22"/>
                <w:szCs w:val="22"/>
              </w:rPr>
              <w:t xml:space="preserve">Tel: </w:t>
            </w:r>
            <w:r w:rsidR="00536947" w:rsidRPr="00AE1EA7">
              <w:rPr>
                <w:rFonts w:ascii="Calibri" w:hAnsi="Calibri" w:cs="Calibri"/>
                <w:snapToGrid w:val="0"/>
                <w:sz w:val="22"/>
                <w:szCs w:val="22"/>
              </w:rPr>
              <w:t xml:space="preserve">+387 </w:t>
            </w:r>
            <w:r w:rsidRPr="00AE1EA7">
              <w:rPr>
                <w:rFonts w:ascii="Calibri" w:hAnsi="Calibri" w:cs="Calibri"/>
                <w:snapToGrid w:val="0"/>
                <w:sz w:val="22"/>
                <w:szCs w:val="22"/>
              </w:rPr>
              <w:t xml:space="preserve">33 293 400 Fax: </w:t>
            </w:r>
            <w:r w:rsidR="00536947" w:rsidRPr="00AE1EA7">
              <w:rPr>
                <w:rFonts w:ascii="Calibri" w:hAnsi="Calibri" w:cs="Calibri"/>
                <w:snapToGrid w:val="0"/>
                <w:sz w:val="22"/>
                <w:szCs w:val="22"/>
              </w:rPr>
              <w:t xml:space="preserve">+ 387 </w:t>
            </w:r>
            <w:r w:rsidRPr="00AE1EA7">
              <w:rPr>
                <w:rFonts w:ascii="Calibri" w:hAnsi="Calibri" w:cs="Calibri"/>
                <w:snapToGrid w:val="0"/>
                <w:sz w:val="22"/>
                <w:szCs w:val="22"/>
              </w:rPr>
              <w:t>33 552 330</w:t>
            </w:r>
          </w:p>
          <w:p w:rsidR="000D560F" w:rsidRPr="000F1B6A" w:rsidRDefault="00224129" w:rsidP="00224129">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2B425D" w:rsidRPr="00E933A8" w:rsidRDefault="002B425D">
      <w:pPr>
        <w:rPr>
          <w:rFonts w:ascii="Calibri" w:hAnsi="Calibri" w:cs="Calibri"/>
          <w:sz w:val="22"/>
          <w:szCs w:val="22"/>
        </w:rPr>
      </w:pPr>
    </w:p>
    <w:p w:rsidR="00BA4792"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BA4792" w:rsidRPr="00E933A8" w:rsidRDefault="00BA4792" w:rsidP="008B768B">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rsidR="00BA4792" w:rsidRPr="00E933A8" w:rsidRDefault="00BA4792" w:rsidP="00BA4792">
      <w:pPr>
        <w:rPr>
          <w:rFonts w:ascii="Calibri" w:hAnsi="Calibri" w:cs="Calibri"/>
          <w:sz w:val="22"/>
          <w:szCs w:val="22"/>
        </w:rPr>
      </w:pPr>
    </w:p>
    <w:p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lastRenderedPageBreak/>
        <w:t xml:space="preserve">Any discrepancy between the unit price and the total price (obtained by multiplying the unit price and quantity) shall be re-computed by UNDP.  The unit price shall prevail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A7508B" w:rsidRPr="00E933A8" w:rsidRDefault="00A7508B" w:rsidP="00A7508B">
      <w:pPr>
        <w:ind w:firstLine="720"/>
        <w:jc w:val="both"/>
        <w:rPr>
          <w:rFonts w:ascii="Calibri" w:hAnsi="Calibri" w:cs="Calibri"/>
          <w:sz w:val="22"/>
          <w:szCs w:val="22"/>
        </w:rPr>
      </w:pPr>
    </w:p>
    <w:p w:rsidR="00AF660C" w:rsidRPr="00E933A8" w:rsidRDefault="00A7508B" w:rsidP="00183891">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p>
    <w:p w:rsidR="00AF660C" w:rsidRPr="00E933A8" w:rsidRDefault="00AF660C" w:rsidP="00183891">
      <w:pPr>
        <w:ind w:firstLine="720"/>
        <w:jc w:val="both"/>
        <w:rPr>
          <w:rFonts w:ascii="Calibri" w:hAnsi="Calibri" w:cs="Calibri"/>
          <w:sz w:val="22"/>
          <w:szCs w:val="22"/>
        </w:rPr>
      </w:pPr>
    </w:p>
    <w:p w:rsidR="0054617A" w:rsidRPr="0054617A" w:rsidRDefault="00517ABB" w:rsidP="0054617A">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00AF660C"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Pr>
          <w:rFonts w:ascii="Calibri" w:hAnsi="Calibri" w:cs="Calibri"/>
          <w:szCs w:val="22"/>
        </w:rPr>
        <w:t xml:space="preserve"> </w:t>
      </w:r>
      <w:r w:rsidR="0054617A" w:rsidRPr="0054617A">
        <w:rPr>
          <w:rFonts w:ascii="Calibri" w:hAnsi="Calibri" w:cs="Calibri"/>
          <w:bCs/>
          <w:szCs w:val="22"/>
          <w:lang w:val="en-GB"/>
        </w:rPr>
        <w:t>At the time of award of Contract</w:t>
      </w:r>
      <w:r w:rsidR="0074398A">
        <w:rPr>
          <w:rFonts w:ascii="Calibri" w:hAnsi="Calibri" w:cs="Calibri"/>
          <w:bCs/>
          <w:szCs w:val="22"/>
          <w:lang w:val="en-GB"/>
        </w:rPr>
        <w:t xml:space="preserve"> or Purchase Order</w:t>
      </w:r>
      <w:r w:rsidR="0054617A" w:rsidRPr="0054617A">
        <w:rPr>
          <w:rFonts w:ascii="Calibri" w:hAnsi="Calibri" w:cs="Calibri"/>
          <w:bCs/>
          <w:szCs w:val="22"/>
          <w:lang w:val="en-GB"/>
        </w:rPr>
        <w:t xml:space="preserve">, UNDP reserves the right to vary </w:t>
      </w:r>
      <w:r w:rsidR="0054617A">
        <w:rPr>
          <w:rFonts w:ascii="Calibri" w:hAnsi="Calibri" w:cs="Calibri"/>
          <w:bCs/>
          <w:szCs w:val="22"/>
          <w:lang w:val="en-GB"/>
        </w:rPr>
        <w:t xml:space="preserve">(increase or decrease) </w:t>
      </w:r>
      <w:r w:rsidR="0054617A"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rsidR="00C25D0F" w:rsidRPr="00E933A8" w:rsidRDefault="00C25D0F" w:rsidP="00C25D0F">
      <w:pPr>
        <w:jc w:val="both"/>
        <w:rPr>
          <w:rStyle w:val="Strong"/>
          <w:rFonts w:ascii="Calibri" w:hAnsi="Calibri" w:cs="Calibri"/>
          <w:b w:val="0"/>
          <w:iCs/>
          <w:sz w:val="22"/>
          <w:szCs w:val="22"/>
        </w:rPr>
      </w:pPr>
    </w:p>
    <w:p w:rsidR="00450F73" w:rsidRDefault="00C25D0F" w:rsidP="009D0068">
      <w:pPr>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rsidR="009D0068" w:rsidRPr="00E933A8" w:rsidRDefault="009D0068" w:rsidP="009D0068">
      <w:pPr>
        <w:jc w:val="both"/>
        <w:rPr>
          <w:rFonts w:ascii="Calibri" w:hAnsi="Calibri" w:cs="Calibri"/>
          <w:sz w:val="22"/>
          <w:szCs w:val="22"/>
        </w:rPr>
      </w:pPr>
    </w:p>
    <w:p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rsidR="00C25D0F" w:rsidRPr="00E933A8" w:rsidRDefault="00C25D0F" w:rsidP="00FC077D">
      <w:pPr>
        <w:ind w:firstLine="720"/>
        <w:jc w:val="both"/>
        <w:rPr>
          <w:rFonts w:ascii="Calibri" w:hAnsi="Calibri" w:cs="Calibri"/>
          <w:sz w:val="22"/>
          <w:szCs w:val="22"/>
        </w:rPr>
      </w:pPr>
    </w:p>
    <w:p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6"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r w:rsidR="00A715B2" w:rsidRPr="00E933A8">
        <w:rPr>
          <w:rFonts w:ascii="Calibri" w:hAnsi="Calibri" w:cs="Calibri"/>
          <w:iCs/>
          <w:snapToGrid w:val="0"/>
          <w:sz w:val="22"/>
          <w:szCs w:val="22"/>
        </w:rPr>
        <w:t xml:space="preserve">. </w:t>
      </w:r>
    </w:p>
    <w:p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rsidR="008E4EDF" w:rsidRDefault="008E4EDF" w:rsidP="008E4ED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8E4EDF" w:rsidRPr="00E933A8" w:rsidRDefault="008E4EDF" w:rsidP="00C25D0F">
      <w:pPr>
        <w:jc w:val="both"/>
        <w:rPr>
          <w:rFonts w:ascii="Calibri" w:hAnsi="Calibri" w:cs="Calibri"/>
          <w:sz w:val="22"/>
          <w:szCs w:val="22"/>
        </w:rPr>
      </w:pPr>
    </w:p>
    <w:p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7"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rsidR="00C25D0F" w:rsidRPr="00E933A8" w:rsidRDefault="00C25D0F" w:rsidP="00C25D0F">
      <w:pPr>
        <w:rPr>
          <w:rFonts w:ascii="Calibri" w:hAnsi="Calibri" w:cs="Calibri"/>
          <w:sz w:val="22"/>
          <w:szCs w:val="22"/>
        </w:rPr>
      </w:pPr>
    </w:p>
    <w:p w:rsidR="007D3FF9" w:rsidRDefault="007D3FF9" w:rsidP="007D3FF9">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rsidR="003162F1" w:rsidRPr="00E933A8" w:rsidRDefault="003162F1" w:rsidP="002B425D">
      <w:pPr>
        <w:jc w:val="both"/>
        <w:rPr>
          <w:rStyle w:val="Strong"/>
          <w:rFonts w:ascii="Calibri" w:hAnsi="Calibri" w:cs="Calibri"/>
          <w:b w:val="0"/>
          <w:iCs/>
          <w:sz w:val="22"/>
          <w:szCs w:val="22"/>
        </w:rPr>
      </w:pPr>
    </w:p>
    <w:p w:rsidR="00F27C17" w:rsidRPr="00F27C17" w:rsidRDefault="00F27C17" w:rsidP="00F27C17">
      <w:pPr>
        <w:ind w:left="5760" w:firstLine="720"/>
        <w:jc w:val="both"/>
        <w:rPr>
          <w:rFonts w:ascii="Calibri" w:hAnsi="Calibri" w:cs="Calibri"/>
          <w:sz w:val="22"/>
          <w:szCs w:val="22"/>
        </w:rPr>
      </w:pPr>
      <w:r w:rsidRPr="00F27C17">
        <w:rPr>
          <w:rFonts w:ascii="Calibri" w:hAnsi="Calibri" w:cs="Calibri"/>
          <w:sz w:val="22"/>
          <w:szCs w:val="22"/>
        </w:rPr>
        <w:t>Sincerely yours,</w:t>
      </w:r>
    </w:p>
    <w:p w:rsidR="00D731AB" w:rsidRPr="00F27C17" w:rsidRDefault="001D1812" w:rsidP="00F27C17">
      <w:pPr>
        <w:ind w:left="5760" w:firstLine="720"/>
        <w:jc w:val="both"/>
        <w:rPr>
          <w:rFonts w:ascii="Calibri" w:hAnsi="Calibri" w:cs="Calibri"/>
          <w:iCs/>
          <w:snapToGrid w:val="0"/>
          <w:sz w:val="22"/>
          <w:szCs w:val="22"/>
        </w:rPr>
      </w:pPr>
      <w:r>
        <w:rPr>
          <w:rFonts w:ascii="Calibri" w:hAnsi="Calibri" w:cs="Calibri"/>
          <w:sz w:val="22"/>
          <w:szCs w:val="22"/>
        </w:rPr>
        <w:t>UNDP BIH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r w:rsidR="00FE183F">
        <w:rPr>
          <w:rFonts w:ascii="Calibri" w:hAnsi="Calibri" w:cs="Calibri"/>
          <w:sz w:val="22"/>
          <w:szCs w:val="22"/>
        </w:rPr>
        <w:tab/>
      </w:r>
      <w:sdt>
        <w:sdtPr>
          <w:rPr>
            <w:rFonts w:ascii="Calibri" w:hAnsi="Calibri" w:cs="Calibri"/>
            <w:sz w:val="22"/>
            <w:szCs w:val="22"/>
          </w:rPr>
          <w:id w:val="789089549"/>
          <w:lock w:val="sdtLocked"/>
          <w:placeholder>
            <w:docPart w:val="2A625407A2F44E76B36D79F4D51F2986"/>
          </w:placeholder>
          <w:showingPlcHdr/>
          <w:date>
            <w:dateFormat w:val="MMMM d, yyyy"/>
            <w:lid w:val="en-US"/>
            <w:storeMappedDataAs w:val="dateTime"/>
            <w:calendar w:val="gregorian"/>
          </w:date>
        </w:sdtPr>
        <w:sdtEndPr/>
        <w:sdtContent>
          <w:r w:rsidR="00F27C17">
            <w:rPr>
              <w:rFonts w:ascii="Calibri" w:hAnsi="Calibri" w:cs="Calibri"/>
              <w:sz w:val="22"/>
              <w:szCs w:val="22"/>
            </w:rPr>
            <w:t xml:space="preserve">     </w:t>
          </w:r>
        </w:sdtContent>
      </w:sdt>
    </w:p>
    <w:p w:rsidR="00BB13AA" w:rsidRDefault="00293F22" w:rsidP="009D0068">
      <w:pPr>
        <w:jc w:val="right"/>
        <w:rPr>
          <w:rFonts w:ascii="Calibri" w:hAnsi="Calibri" w:cs="Calibri"/>
          <w:b/>
          <w:sz w:val="22"/>
          <w:szCs w:val="22"/>
        </w:rPr>
      </w:pPr>
      <w:r w:rsidRPr="00E933A8">
        <w:rPr>
          <w:rFonts w:ascii="Calibri" w:hAnsi="Calibri" w:cs="Calibri"/>
          <w:sz w:val="22"/>
          <w:szCs w:val="22"/>
        </w:rPr>
        <w:br w:type="page"/>
      </w:r>
      <w:r w:rsidR="00BB13AA" w:rsidRPr="00E933A8">
        <w:rPr>
          <w:rFonts w:ascii="Calibri" w:hAnsi="Calibri" w:cs="Calibri"/>
          <w:b/>
          <w:sz w:val="22"/>
          <w:szCs w:val="22"/>
        </w:rPr>
        <w:lastRenderedPageBreak/>
        <w:t xml:space="preserve">Annex </w:t>
      </w:r>
      <w:r w:rsidR="00A7508B" w:rsidRPr="00E933A8">
        <w:rPr>
          <w:rFonts w:ascii="Calibri" w:hAnsi="Calibri" w:cs="Calibri"/>
          <w:b/>
          <w:sz w:val="22"/>
          <w:szCs w:val="22"/>
        </w:rPr>
        <w:t>1</w:t>
      </w:r>
    </w:p>
    <w:p w:rsidR="00A353E7" w:rsidRDefault="00A353E7" w:rsidP="00A353E7">
      <w:pPr>
        <w:jc w:val="center"/>
        <w:rPr>
          <w:rFonts w:asciiTheme="minorHAnsi" w:hAnsiTheme="minorHAnsi"/>
          <w:b/>
          <w:bCs/>
          <w:sz w:val="28"/>
          <w:szCs w:val="28"/>
          <w:lang w:val="bs-Latn-BA"/>
        </w:rPr>
      </w:pPr>
      <w:r w:rsidRPr="00AA4212">
        <w:rPr>
          <w:rFonts w:asciiTheme="minorHAnsi" w:hAnsiTheme="minorHAnsi"/>
          <w:b/>
          <w:bCs/>
          <w:sz w:val="28"/>
          <w:szCs w:val="28"/>
          <w:lang w:val="bs-Latn-BA"/>
        </w:rPr>
        <w:t>Potpuna specifikacija opreme</w:t>
      </w:r>
    </w:p>
    <w:p w:rsidR="00F94081" w:rsidRPr="00F94081" w:rsidRDefault="00F94081" w:rsidP="00A353E7">
      <w:pPr>
        <w:jc w:val="center"/>
        <w:rPr>
          <w:rFonts w:asciiTheme="minorHAnsi" w:hAnsiTheme="minorHAnsi"/>
          <w:b/>
          <w:bCs/>
          <w:sz w:val="16"/>
          <w:szCs w:val="16"/>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sz w:val="24"/>
          <w:lang w:val="bs-Latn-BA"/>
        </w:rPr>
      </w:pPr>
      <w:r w:rsidRPr="00AA4212">
        <w:rPr>
          <w:rFonts w:asciiTheme="minorHAnsi" w:hAnsiTheme="minorHAnsi"/>
          <w:b/>
          <w:bCs/>
          <w:sz w:val="24"/>
          <w:lang w:val="bs-Latn-BA"/>
        </w:rPr>
        <w:t>Traka za trčanje  (</w:t>
      </w:r>
      <w:r w:rsidRPr="00AA4212">
        <w:rPr>
          <w:rFonts w:asciiTheme="minorHAnsi" w:hAnsiTheme="minorHAnsi"/>
          <w:sz w:val="24"/>
          <w:lang w:val="bs-Latn-BA"/>
        </w:rPr>
        <w:t>5 komada)</w:t>
      </w:r>
    </w:p>
    <w:tbl>
      <w:tblPr>
        <w:tblpPr w:leftFromText="180" w:rightFromText="180" w:vertAnchor="page" w:horzAnchor="margin" w:tblpY="324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0"/>
        <w:gridCol w:w="6535"/>
      </w:tblGrid>
      <w:tr w:rsidR="00F94081" w:rsidRPr="00AA4212" w:rsidTr="00F94081">
        <w:trPr>
          <w:trHeight w:val="260"/>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Motor:</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Elektro motor, stalna snaga 2,00 KS, maksimalna snaga 3,0 KS</w:t>
            </w:r>
          </w:p>
        </w:tc>
      </w:tr>
      <w:tr w:rsidR="00F94081" w:rsidRPr="00F94081" w:rsidTr="00F94081">
        <w:trPr>
          <w:trHeight w:val="350"/>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Brzina:</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maximalna  16 km/h, 4 "brza"tastera za podešavanje brzine </w:t>
            </w:r>
          </w:p>
        </w:tc>
      </w:tr>
      <w:tr w:rsidR="00F94081" w:rsidRPr="00AA4212" w:rsidTr="00F94081">
        <w:trPr>
          <w:trHeight w:val="300"/>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Nagib:</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motorizovano dizanje,12 %</w:t>
            </w:r>
          </w:p>
        </w:tc>
      </w:tr>
      <w:tr w:rsidR="00F94081" w:rsidRPr="00F94081" w:rsidTr="00F94081">
        <w:trPr>
          <w:trHeight w:val="863"/>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Računar:</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LCD displej sa pozadinskim  osvjetljenjem,27 programa,7 funkcija: brzina,vrijeme vježbanja, utrošene kalorije, pređena razdaljina, puls, nagib podloge, naizmjeničan prikaz svih funkcija</w:t>
            </w:r>
          </w:p>
        </w:tc>
      </w:tr>
      <w:tr w:rsidR="00F94081" w:rsidRPr="00F94081" w:rsidTr="00F94081">
        <w:trPr>
          <w:trHeight w:val="323"/>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Puls </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Mjerenje preko dlanova ili preko grudnog pojasa POLAR-opcija</w:t>
            </w:r>
          </w:p>
        </w:tc>
      </w:tr>
      <w:tr w:rsidR="00F94081" w:rsidRPr="00F94081" w:rsidTr="00F94081">
        <w:trPr>
          <w:trHeight w:val="600"/>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Dimenzija sprave: </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D 1.698 mm, Š 849 mm V 1.300mm. Dimenzija trake za trčanje:1.300 mm/450mm </w:t>
            </w:r>
          </w:p>
        </w:tc>
      </w:tr>
      <w:tr w:rsidR="00F94081" w:rsidRPr="00F94081" w:rsidTr="00F94081">
        <w:trPr>
          <w:trHeight w:val="600"/>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Dodatne funkcije:</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elastična podloga za udobnije trčanje, bezbjedonosni prekidač u slučaju pada</w:t>
            </w:r>
          </w:p>
        </w:tc>
      </w:tr>
      <w:tr w:rsidR="00F94081" w:rsidRPr="00AA4212" w:rsidTr="00F94081">
        <w:trPr>
          <w:trHeight w:val="300"/>
        </w:trPr>
        <w:tc>
          <w:tcPr>
            <w:tcW w:w="3810" w:type="dxa"/>
            <w:vAlign w:val="center"/>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Maksimalna težina korisnika: </w:t>
            </w:r>
          </w:p>
        </w:tc>
        <w:tc>
          <w:tcPr>
            <w:tcW w:w="6535" w:type="dxa"/>
          </w:tcPr>
          <w:p w:rsidR="00F94081" w:rsidRPr="00AA4212" w:rsidRDefault="00F94081" w:rsidP="00F94081">
            <w:pPr>
              <w:rPr>
                <w:rFonts w:asciiTheme="minorHAnsi" w:hAnsiTheme="minorHAnsi"/>
                <w:sz w:val="24"/>
                <w:szCs w:val="24"/>
                <w:lang w:val="bs-Latn-BA"/>
              </w:rPr>
            </w:pPr>
            <w:r w:rsidRPr="00AA4212">
              <w:rPr>
                <w:rFonts w:asciiTheme="minorHAnsi" w:hAnsiTheme="minorHAnsi"/>
                <w:sz w:val="24"/>
                <w:szCs w:val="24"/>
                <w:lang w:val="bs-Latn-BA"/>
              </w:rPr>
              <w:t>130 kg</w:t>
            </w:r>
          </w:p>
        </w:tc>
      </w:tr>
    </w:tbl>
    <w:p w:rsidR="00A353E7" w:rsidRDefault="00A353E7" w:rsidP="00A353E7">
      <w:pPr>
        <w:spacing w:before="100" w:beforeAutospacing="1" w:after="100" w:afterAutospacing="1"/>
        <w:rPr>
          <w:rFonts w:asciiTheme="minorHAnsi" w:hAnsiTheme="minorHAnsi"/>
          <w:sz w:val="24"/>
          <w:szCs w:val="24"/>
          <w:lang w:val="bs-Latn-BA"/>
        </w:rPr>
      </w:pPr>
      <w:r w:rsidRPr="00AA4212">
        <w:rPr>
          <w:rFonts w:asciiTheme="minorHAnsi" w:hAnsiTheme="minorHAnsi"/>
          <w:sz w:val="24"/>
          <w:szCs w:val="24"/>
          <w:lang w:val="bs-Latn-BA"/>
        </w:rPr>
        <w:t>Karakteristike:</w:t>
      </w:r>
    </w:p>
    <w:p w:rsidR="00F94081" w:rsidRPr="00AA4212" w:rsidRDefault="00F94081" w:rsidP="00F94081">
      <w:pPr>
        <w:pStyle w:val="NoSpacing"/>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sz w:val="24"/>
          <w:lang w:val="bs-Latn-BA"/>
        </w:rPr>
      </w:pPr>
      <w:r w:rsidRPr="00AA4212">
        <w:rPr>
          <w:rFonts w:asciiTheme="minorHAnsi" w:hAnsiTheme="minorHAnsi"/>
          <w:b/>
          <w:bCs/>
          <w:sz w:val="24"/>
          <w:lang w:val="bs-Latn-BA"/>
        </w:rPr>
        <w:t xml:space="preserve">Bicikli </w:t>
      </w:r>
      <w:r w:rsidRPr="00AA4212">
        <w:rPr>
          <w:rFonts w:asciiTheme="minorHAnsi" w:hAnsiTheme="minorHAnsi"/>
          <w:sz w:val="24"/>
          <w:lang w:val="bs-Latn-BA"/>
        </w:rPr>
        <w:t>(5 komada)</w:t>
      </w:r>
    </w:p>
    <w:p w:rsidR="00A353E7" w:rsidRPr="00AA4212" w:rsidRDefault="00A353E7" w:rsidP="00A353E7">
      <w:pPr>
        <w:pStyle w:val="ListParagraph"/>
        <w:spacing w:line="240" w:lineRule="auto"/>
        <w:ind w:left="-142"/>
        <w:jc w:val="both"/>
        <w:rPr>
          <w:rFonts w:asciiTheme="minorHAnsi" w:hAnsiTheme="minorHAnsi"/>
          <w:color w:val="000000"/>
          <w:sz w:val="24"/>
          <w:shd w:val="clear" w:color="auto" w:fill="FFFFFF"/>
          <w:lang w:val="bs-Latn-BA"/>
        </w:rPr>
      </w:pPr>
      <w:r w:rsidRPr="00AA4212">
        <w:rPr>
          <w:rFonts w:asciiTheme="minorHAnsi" w:hAnsiTheme="minorHAnsi"/>
          <w:color w:val="000000"/>
          <w:sz w:val="24"/>
          <w:shd w:val="clear" w:color="auto" w:fill="FFFFFF"/>
          <w:lang w:val="bs-Latn-BA"/>
        </w:rPr>
        <w:t>Karakteristike:</w:t>
      </w:r>
    </w:p>
    <w:p w:rsidR="00A353E7" w:rsidRPr="00F94081" w:rsidRDefault="00A353E7" w:rsidP="00F94081">
      <w:pPr>
        <w:pStyle w:val="NoSpacing"/>
        <w:rPr>
          <w:rFonts w:asciiTheme="minorHAnsi" w:hAnsiTheme="minorHAnsi"/>
          <w:sz w:val="24"/>
          <w:szCs w:val="24"/>
          <w:lang w:val="bs-Latn-BA"/>
        </w:rPr>
      </w:pPr>
      <w:r w:rsidRPr="00F94081">
        <w:rPr>
          <w:rFonts w:asciiTheme="minorHAnsi" w:hAnsiTheme="minorHAnsi"/>
          <w:sz w:val="24"/>
          <w:szCs w:val="24"/>
          <w:lang w:val="bs-Latn-BA"/>
        </w:rPr>
        <w:t xml:space="preserve">Bicikl  sa računarom, koji posjeduje 6 funkcija, grafički prikaz opterećenja, pokazuje brzinu, ritam, vrijeme vježbanja, pređenu udaljenost, potrošnju kalorija, puls, senzori za mjerenje pulsa na rukohvatu, podesivi taster za zvučno upozorenje pojačanog pulsa, podešavanje sopstvenog režima treninga, magnetni sistem opterećenja sa kontrolom do 10 nivoa, masa zamajca 6 kg, podesivo sjedište, podesiv ugao rukohvata, maksimalna masa korisnika 130 kg. </w:t>
      </w:r>
    </w:p>
    <w:p w:rsidR="00A353E7" w:rsidRPr="00AA4212" w:rsidRDefault="00A353E7" w:rsidP="00A353E7">
      <w:pPr>
        <w:pStyle w:val="ListParagraph"/>
        <w:spacing w:line="240" w:lineRule="auto"/>
        <w:ind w:left="-142"/>
        <w:jc w:val="both"/>
        <w:rPr>
          <w:rFonts w:asciiTheme="minorHAnsi" w:hAnsiTheme="minorHAnsi"/>
          <w:color w:val="000000"/>
          <w:sz w:val="24"/>
          <w:shd w:val="clear" w:color="auto" w:fill="FFFFFF"/>
          <w:lang w:val="bs-Latn-BA"/>
        </w:rPr>
      </w:pPr>
    </w:p>
    <w:p w:rsidR="00A353E7" w:rsidRPr="00AA4212" w:rsidRDefault="00A353E7" w:rsidP="00A353E7">
      <w:pPr>
        <w:pStyle w:val="ListParagraph"/>
        <w:widowControl/>
        <w:numPr>
          <w:ilvl w:val="0"/>
          <w:numId w:val="37"/>
        </w:numPr>
        <w:overflowPunct/>
        <w:adjustRightInd/>
        <w:spacing w:after="200" w:line="240"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Eliptični trenažer  </w:t>
      </w:r>
      <w:r w:rsidRPr="00AA4212">
        <w:rPr>
          <w:rFonts w:asciiTheme="minorHAnsi" w:hAnsiTheme="minorHAnsi"/>
          <w:sz w:val="24"/>
          <w:lang w:val="bs-Latn-BA"/>
        </w:rPr>
        <w:t>(6 komada)</w:t>
      </w:r>
    </w:p>
    <w:p w:rsidR="00A353E7" w:rsidRPr="00AA4212" w:rsidRDefault="00A353E7" w:rsidP="00A353E7">
      <w:pPr>
        <w:pStyle w:val="ListParagraph"/>
        <w:spacing w:line="240" w:lineRule="auto"/>
        <w:ind w:left="0"/>
        <w:rPr>
          <w:rFonts w:asciiTheme="minorHAnsi" w:hAnsiTheme="minorHAnsi"/>
          <w:sz w:val="24"/>
          <w:lang w:val="bs-Latn-BA"/>
        </w:rPr>
      </w:pPr>
      <w:r w:rsidRPr="00AA4212">
        <w:rPr>
          <w:rFonts w:asciiTheme="minorHAnsi" w:hAnsiTheme="minorHAnsi"/>
          <w:sz w:val="24"/>
          <w:lang w:val="bs-Latn-BA"/>
        </w:rPr>
        <w:t>Karakteristike:</w:t>
      </w:r>
    </w:p>
    <w:p w:rsidR="00A353E7" w:rsidRDefault="00A353E7" w:rsidP="00A353E7">
      <w:pPr>
        <w:jc w:val="both"/>
        <w:rPr>
          <w:rFonts w:asciiTheme="minorHAnsi" w:hAnsiTheme="minorHAnsi"/>
          <w:sz w:val="24"/>
          <w:szCs w:val="24"/>
          <w:lang w:val="bs-Latn-BA"/>
        </w:rPr>
      </w:pPr>
      <w:r w:rsidRPr="00AA4212">
        <w:rPr>
          <w:rFonts w:asciiTheme="minorHAnsi" w:hAnsiTheme="minorHAnsi"/>
          <w:sz w:val="24"/>
          <w:szCs w:val="24"/>
          <w:lang w:val="bs-Latn-BA"/>
        </w:rPr>
        <w:t>Eliptični trenažer dimenzija: D106xŠ59xV150 cm. Ručke fiksne sa integrisanim senzorom za puls.  LCD displej pokazuje vrijeme, brzinu, udaljenost, puls, kalorije i sken funkcija. Tih magnetski kočioni sistem, masa zamajca 5 kg, 8 niova otpora i velike neklizajuće pedale. Težina proizvoda 26,5 kg. Maksimalna težina vježbača 130 kg.</w:t>
      </w:r>
    </w:p>
    <w:p w:rsidR="00F94081" w:rsidRPr="00AA4212" w:rsidRDefault="00F94081" w:rsidP="00A353E7">
      <w:pPr>
        <w:jc w:val="both"/>
        <w:rPr>
          <w:rFonts w:asciiTheme="minorHAnsi" w:hAnsiTheme="minorHAnsi"/>
          <w:sz w:val="24"/>
          <w:szCs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Veslo  </w:t>
      </w:r>
      <w:r w:rsidRPr="00AA4212">
        <w:rPr>
          <w:rFonts w:asciiTheme="minorHAnsi" w:hAnsiTheme="minorHAnsi"/>
          <w:sz w:val="24"/>
          <w:lang w:val="bs-Latn-BA"/>
        </w:rPr>
        <w:t>(3 komada)</w:t>
      </w:r>
    </w:p>
    <w:p w:rsidR="00A353E7" w:rsidRDefault="00A353E7" w:rsidP="00A353E7">
      <w:pPr>
        <w:jc w:val="both"/>
        <w:rPr>
          <w:rFonts w:asciiTheme="minorHAnsi" w:hAnsiTheme="minorHAnsi"/>
          <w:sz w:val="24"/>
          <w:szCs w:val="24"/>
          <w:lang w:val="bs-Latn-BA"/>
        </w:rPr>
      </w:pPr>
      <w:r w:rsidRPr="00AA4212">
        <w:rPr>
          <w:rFonts w:asciiTheme="minorHAnsi" w:hAnsiTheme="minorHAnsi"/>
          <w:sz w:val="24"/>
          <w:szCs w:val="24"/>
          <w:lang w:val="bs-Latn-BA"/>
        </w:rPr>
        <w:t>Karakteristike:</w:t>
      </w:r>
      <w:r w:rsidR="00F94081">
        <w:rPr>
          <w:rFonts w:asciiTheme="minorHAnsi" w:hAnsiTheme="minorHAnsi"/>
          <w:sz w:val="24"/>
          <w:szCs w:val="24"/>
          <w:lang w:val="bs-Latn-BA"/>
        </w:rPr>
        <w:t xml:space="preserve"> </w:t>
      </w:r>
      <w:r w:rsidRPr="00AA4212">
        <w:rPr>
          <w:rFonts w:asciiTheme="minorHAnsi" w:hAnsiTheme="minorHAnsi"/>
          <w:sz w:val="24"/>
          <w:szCs w:val="24"/>
          <w:lang w:val="bs-Latn-BA"/>
        </w:rPr>
        <w:t>Elektro motor, stalna snaga 2,00 KS, maksimalna snaga 3,0 KS. Dimenzija sprave: Dužina 1.698 mm, Širina 849 mm Visina 1.300mm. Dimenzija trake  za   trčanje: 1.300 mm/450mm </w:t>
      </w:r>
    </w:p>
    <w:p w:rsidR="00F94081" w:rsidRPr="00AA4212" w:rsidRDefault="00F94081" w:rsidP="00A353E7">
      <w:pPr>
        <w:jc w:val="both"/>
        <w:rPr>
          <w:rFonts w:asciiTheme="minorHAnsi" w:hAnsiTheme="minorHAnsi"/>
          <w:sz w:val="24"/>
          <w:szCs w:val="24"/>
          <w:lang w:val="bs-Latn-BA"/>
        </w:rPr>
      </w:pPr>
    </w:p>
    <w:p w:rsidR="00A353E7" w:rsidRPr="00AA4212" w:rsidRDefault="00AA4212" w:rsidP="00A353E7">
      <w:pPr>
        <w:pStyle w:val="ListParagraph"/>
        <w:widowControl/>
        <w:numPr>
          <w:ilvl w:val="0"/>
          <w:numId w:val="37"/>
        </w:numPr>
        <w:overflowPunct/>
        <w:adjustRightInd/>
        <w:spacing w:after="200" w:line="276" w:lineRule="auto"/>
        <w:contextualSpacing w:val="0"/>
        <w:rPr>
          <w:rFonts w:asciiTheme="minorHAnsi" w:hAnsiTheme="minorHAnsi"/>
          <w:sz w:val="24"/>
          <w:lang w:val="bs-Latn-BA"/>
        </w:rPr>
      </w:pPr>
      <w:r>
        <w:rPr>
          <w:rFonts w:asciiTheme="minorHAnsi" w:hAnsiTheme="minorHAnsi"/>
          <w:b/>
          <w:bCs/>
          <w:sz w:val="24"/>
          <w:lang w:val="bs-Latn-BA"/>
        </w:rPr>
        <w:t>Benč</w:t>
      </w:r>
      <w:r w:rsidR="00A353E7" w:rsidRPr="00AA4212">
        <w:rPr>
          <w:rFonts w:asciiTheme="minorHAnsi" w:hAnsiTheme="minorHAnsi"/>
          <w:b/>
          <w:bCs/>
          <w:sz w:val="24"/>
          <w:lang w:val="bs-Latn-BA"/>
        </w:rPr>
        <w:t xml:space="preserve"> klupa </w:t>
      </w:r>
      <w:r w:rsidR="00A353E7" w:rsidRPr="00AA4212">
        <w:rPr>
          <w:rFonts w:asciiTheme="minorHAnsi" w:hAnsiTheme="minorHAnsi"/>
          <w:sz w:val="24"/>
          <w:lang w:val="bs-Latn-BA"/>
        </w:rPr>
        <w:t>(5 komada)</w:t>
      </w:r>
    </w:p>
    <w:p w:rsidR="00A353E7" w:rsidRPr="00F94081" w:rsidRDefault="00A353E7" w:rsidP="00F94081">
      <w:pPr>
        <w:pStyle w:val="NoSpacing"/>
        <w:rPr>
          <w:rFonts w:asciiTheme="minorHAnsi" w:hAnsiTheme="minorHAnsi"/>
          <w:sz w:val="24"/>
          <w:szCs w:val="24"/>
          <w:lang w:val="bs-Latn-BA"/>
        </w:rPr>
      </w:pPr>
      <w:r w:rsidRPr="00F94081">
        <w:rPr>
          <w:rFonts w:asciiTheme="minorHAnsi" w:hAnsiTheme="minorHAnsi"/>
          <w:sz w:val="24"/>
          <w:szCs w:val="24"/>
          <w:lang w:val="bs-Latn-BA"/>
        </w:rPr>
        <w:t>Karakteristike:</w:t>
      </w:r>
      <w:r w:rsidR="00F94081">
        <w:rPr>
          <w:rFonts w:asciiTheme="minorHAnsi" w:hAnsiTheme="minorHAnsi"/>
          <w:sz w:val="24"/>
          <w:szCs w:val="24"/>
          <w:lang w:val="bs-Latn-BA"/>
        </w:rPr>
        <w:t xml:space="preserve"> </w:t>
      </w:r>
      <w:r w:rsidRPr="00F94081">
        <w:rPr>
          <w:rFonts w:asciiTheme="minorHAnsi" w:hAnsiTheme="minorHAnsi"/>
          <w:sz w:val="24"/>
          <w:szCs w:val="24"/>
          <w:lang w:val="bs-Latn-BA"/>
        </w:rPr>
        <w:t xml:space="preserve">Bench klupa sa rotirajućim osloncima, dio za vježbe mišića ramena i ruku, dio za vježbe mišićnih grupa nogu, rotirajuća podloga za sjedeći položaj, sistem za dodavanje opterećenja sa dva položaja, </w:t>
      </w:r>
      <w:r w:rsidRPr="00F94081">
        <w:rPr>
          <w:rFonts w:asciiTheme="minorHAnsi" w:hAnsiTheme="minorHAnsi"/>
          <w:sz w:val="24"/>
          <w:szCs w:val="24"/>
          <w:lang w:val="bs-Latn-BA"/>
        </w:rPr>
        <w:lastRenderedPageBreak/>
        <w:t>lat mašina, maksimalna masa korisnika 135 kg, maksimalno opterećenje u pločama 65 kg + 45 kg na drugim opterećenjima, podesiv položaj za vježbe u sjedećem položaju</w:t>
      </w:r>
    </w:p>
    <w:p w:rsidR="00A353E7" w:rsidRPr="00AA4212" w:rsidRDefault="00A353E7" w:rsidP="00A353E7">
      <w:pPr>
        <w:pStyle w:val="ListParagraph"/>
        <w:spacing w:line="240" w:lineRule="auto"/>
        <w:rPr>
          <w:rFonts w:asciiTheme="minorHAnsi" w:hAnsiTheme="minorHAnsi"/>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Benč klupa </w:t>
      </w:r>
      <w:r w:rsidRPr="00AA4212">
        <w:rPr>
          <w:rFonts w:asciiTheme="minorHAnsi" w:hAnsiTheme="minorHAnsi"/>
          <w:sz w:val="24"/>
          <w:lang w:val="bs-Latn-BA"/>
        </w:rPr>
        <w:t>(5 k</w:t>
      </w:r>
      <w:r w:rsidR="002302C3">
        <w:rPr>
          <w:rFonts w:asciiTheme="minorHAnsi" w:hAnsiTheme="minorHAnsi"/>
          <w:sz w:val="24"/>
          <w:lang w:val="bs-Latn-BA"/>
        </w:rPr>
        <w:t>o</w:t>
      </w:r>
      <w:r w:rsidRPr="00AA4212">
        <w:rPr>
          <w:rFonts w:asciiTheme="minorHAnsi" w:hAnsiTheme="minorHAnsi"/>
          <w:sz w:val="24"/>
          <w:lang w:val="bs-Latn-BA"/>
        </w:rPr>
        <w:t>mada)</w:t>
      </w:r>
    </w:p>
    <w:p w:rsidR="00A353E7" w:rsidRPr="00AA4212" w:rsidRDefault="00A353E7" w:rsidP="00A353E7">
      <w:pPr>
        <w:shd w:val="clear" w:color="auto" w:fill="FFFFFF"/>
        <w:jc w:val="both"/>
        <w:rPr>
          <w:rFonts w:asciiTheme="minorHAnsi" w:hAnsiTheme="minorHAnsi"/>
          <w:color w:val="222222"/>
          <w:sz w:val="24"/>
          <w:szCs w:val="24"/>
          <w:lang w:val="bs-Latn-BA"/>
        </w:rPr>
      </w:pPr>
      <w:r w:rsidRPr="00AA4212">
        <w:rPr>
          <w:rFonts w:asciiTheme="minorHAnsi" w:hAnsiTheme="minorHAnsi"/>
          <w:color w:val="222222"/>
          <w:sz w:val="24"/>
          <w:szCs w:val="24"/>
          <w:lang w:val="bs-Latn-BA"/>
        </w:rPr>
        <w:t>Karakteristike:</w:t>
      </w:r>
      <w:r w:rsidR="002302C3">
        <w:rPr>
          <w:rFonts w:asciiTheme="minorHAnsi" w:hAnsiTheme="minorHAnsi"/>
          <w:color w:val="222222"/>
          <w:sz w:val="24"/>
          <w:szCs w:val="24"/>
          <w:lang w:val="bs-Latn-BA"/>
        </w:rPr>
        <w:t xml:space="preserve"> </w:t>
      </w:r>
      <w:r w:rsidRPr="00AA4212">
        <w:rPr>
          <w:rFonts w:asciiTheme="minorHAnsi" w:hAnsiTheme="minorHAnsi"/>
          <w:color w:val="222222"/>
          <w:sz w:val="24"/>
          <w:szCs w:val="24"/>
          <w:lang w:val="bs-Latn-BA"/>
        </w:rPr>
        <w:t>Benč klupa nudi 3 podesiva položaja nagiba kao i ravni položaj, sa tapaciranom podrškom za leđa i sjedištem.Uključuje: držače za tegove sa šikom, kuke za držanje tegova, odlagače za diskove tegova. Dizajnirana da omogući puni obim pokreta i vježbe poput benča, prsa, leptira, pritiska na noge i vježbe leđa. Moderan dizajn sa izdržljivom metalnom konstrukcijom</w:t>
      </w:r>
    </w:p>
    <w:p w:rsidR="00A353E7" w:rsidRPr="00AA4212" w:rsidRDefault="00A353E7" w:rsidP="00A353E7">
      <w:pPr>
        <w:shd w:val="clear" w:color="auto" w:fill="FFFFFF"/>
        <w:jc w:val="both"/>
        <w:rPr>
          <w:rFonts w:asciiTheme="minorHAnsi" w:hAnsiTheme="minorHAnsi"/>
          <w:color w:val="222222"/>
          <w:sz w:val="24"/>
          <w:szCs w:val="24"/>
          <w:lang w:val="bs-Latn-BA"/>
        </w:rPr>
      </w:pPr>
    </w:p>
    <w:tbl>
      <w:tblPr>
        <w:tblpPr w:leftFromText="180" w:rightFromText="180" w:vertAnchor="text" w:horzAnchor="margin" w:tblpXSpec="center" w:tblpY="-36"/>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6379"/>
      </w:tblGrid>
      <w:tr w:rsidR="00A353E7" w:rsidRPr="00F94081"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Materijal</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Metalna konstrukcija, tapacirano sjedište i podrška za leđa</w:t>
            </w:r>
          </w:p>
        </w:tc>
      </w:tr>
      <w:tr w:rsidR="00A353E7" w:rsidRPr="00F94081"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Podrška za leđa</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Podesiva sa 3 nivoa nagiba i ravnim položajem</w:t>
            </w:r>
          </w:p>
        </w:tc>
      </w:tr>
      <w:tr w:rsidR="00A353E7" w:rsidRPr="00AA4212"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Dimenzije</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154 x 120 x 104 cm</w:t>
            </w:r>
          </w:p>
        </w:tc>
      </w:tr>
      <w:tr w:rsidR="00A353E7" w:rsidRPr="00AA4212" w:rsidTr="00274BC0">
        <w:tc>
          <w:tcPr>
            <w:tcW w:w="1951" w:type="dxa"/>
          </w:tcPr>
          <w:p w:rsidR="00A353E7" w:rsidRPr="00AA4212" w:rsidRDefault="00A353E7" w:rsidP="00274BC0">
            <w:pPr>
              <w:spacing w:line="270" w:lineRule="atLeast"/>
              <w:rPr>
                <w:rFonts w:asciiTheme="minorHAnsi" w:hAnsiTheme="minorHAnsi"/>
                <w:sz w:val="24"/>
                <w:szCs w:val="24"/>
                <w:lang w:val="bs-Latn-BA"/>
              </w:rPr>
            </w:pPr>
            <w:r w:rsidRPr="00AA4212">
              <w:rPr>
                <w:rFonts w:asciiTheme="minorHAnsi" w:hAnsiTheme="minorHAnsi"/>
                <w:sz w:val="24"/>
                <w:szCs w:val="24"/>
                <w:lang w:val="bs-Latn-BA"/>
              </w:rPr>
              <w:t>Težina</w:t>
            </w:r>
          </w:p>
        </w:tc>
        <w:tc>
          <w:tcPr>
            <w:tcW w:w="6379" w:type="dxa"/>
          </w:tcPr>
          <w:p w:rsidR="00A353E7" w:rsidRPr="00AA4212" w:rsidRDefault="00A353E7" w:rsidP="00274BC0">
            <w:pPr>
              <w:spacing w:line="270" w:lineRule="atLeast"/>
              <w:rPr>
                <w:rFonts w:asciiTheme="minorHAnsi" w:hAnsiTheme="minorHAnsi"/>
                <w:color w:val="222222"/>
                <w:sz w:val="24"/>
                <w:szCs w:val="24"/>
                <w:lang w:val="bs-Latn-BA"/>
              </w:rPr>
            </w:pPr>
            <w:r w:rsidRPr="00AA4212">
              <w:rPr>
                <w:rFonts w:asciiTheme="minorHAnsi" w:hAnsiTheme="minorHAnsi"/>
                <w:color w:val="222222"/>
                <w:sz w:val="24"/>
                <w:szCs w:val="24"/>
                <w:lang w:val="bs-Latn-BA"/>
              </w:rPr>
              <w:t>25 kg</w:t>
            </w:r>
          </w:p>
        </w:tc>
      </w:tr>
    </w:tbl>
    <w:p w:rsidR="00A353E7" w:rsidRPr="00AA4212" w:rsidRDefault="00A353E7" w:rsidP="00A353E7">
      <w:pPr>
        <w:shd w:val="clear" w:color="auto" w:fill="FFFFFF"/>
        <w:jc w:val="both"/>
        <w:rPr>
          <w:rFonts w:asciiTheme="minorHAnsi" w:hAnsiTheme="minorHAnsi"/>
          <w:color w:val="222222"/>
          <w:sz w:val="24"/>
          <w:szCs w:val="24"/>
          <w:lang w:val="bs-Latn-BA"/>
        </w:rPr>
      </w:pPr>
    </w:p>
    <w:p w:rsidR="00A353E7" w:rsidRPr="00AA4212" w:rsidRDefault="00A353E7" w:rsidP="00A353E7">
      <w:pPr>
        <w:pStyle w:val="ListParagraph"/>
        <w:widowControl/>
        <w:overflowPunct/>
        <w:adjustRightInd/>
        <w:spacing w:after="200" w:line="276" w:lineRule="auto"/>
        <w:contextualSpacing w:val="0"/>
        <w:rPr>
          <w:rFonts w:asciiTheme="minorHAnsi" w:hAnsiTheme="minorHAnsi"/>
          <w:b/>
          <w:bCs/>
          <w:sz w:val="24"/>
          <w:lang w:val="bs-Latn-BA"/>
        </w:rPr>
      </w:pPr>
    </w:p>
    <w:p w:rsidR="00A353E7" w:rsidRPr="00AA4212" w:rsidRDefault="00A353E7" w:rsidP="00A353E7">
      <w:pPr>
        <w:spacing w:after="200" w:line="276" w:lineRule="auto"/>
        <w:rPr>
          <w:rFonts w:asciiTheme="minorHAnsi" w:hAnsiTheme="minorHAnsi"/>
          <w:b/>
          <w:bCs/>
          <w:sz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Klupa za trbušnjake </w:t>
      </w:r>
      <w:r w:rsidRPr="00AA4212">
        <w:rPr>
          <w:rFonts w:asciiTheme="minorHAnsi" w:hAnsiTheme="minorHAnsi"/>
          <w:sz w:val="24"/>
          <w:lang w:val="bs-Latn-BA"/>
        </w:rPr>
        <w:t>(6 komada)</w:t>
      </w:r>
    </w:p>
    <w:p w:rsidR="00A353E7" w:rsidRPr="00AA4212" w:rsidRDefault="00A353E7" w:rsidP="00A353E7">
      <w:pPr>
        <w:rPr>
          <w:rFonts w:asciiTheme="minorHAnsi" w:hAnsiTheme="minorHAnsi"/>
          <w:sz w:val="24"/>
          <w:szCs w:val="24"/>
          <w:lang w:val="bs-Latn-BA"/>
        </w:rPr>
      </w:pPr>
      <w:r w:rsidRPr="00AA4212">
        <w:rPr>
          <w:rFonts w:asciiTheme="minorHAnsi" w:hAnsiTheme="minorHAnsi"/>
          <w:sz w:val="24"/>
          <w:szCs w:val="24"/>
          <w:lang w:val="bs-Latn-BA"/>
        </w:rPr>
        <w:t>Karakteristike:</w:t>
      </w:r>
    </w:p>
    <w:p w:rsidR="00A353E7" w:rsidRPr="00AA4212" w:rsidRDefault="00A353E7" w:rsidP="00A353E7">
      <w:pPr>
        <w:rPr>
          <w:rFonts w:asciiTheme="minorHAnsi" w:hAnsiTheme="minorHAnsi"/>
          <w:sz w:val="24"/>
          <w:szCs w:val="24"/>
          <w:lang w:val="bs-Latn-BA"/>
        </w:rPr>
      </w:pPr>
      <w:r w:rsidRPr="00AA4212">
        <w:rPr>
          <w:rFonts w:asciiTheme="minorHAnsi" w:hAnsiTheme="minorHAnsi"/>
          <w:sz w:val="24"/>
          <w:szCs w:val="24"/>
          <w:lang w:val="bs-Latn-BA"/>
        </w:rPr>
        <w:t>Zakrivljena kosa klupa za trbušnjake SUB-2071. Idealna i lako sklopiva sprava za vježbanje trbušnih mišića sa mogućnošću podešavanja nagiba. Maksimalna težina vježbača do 130 kg. Dimenzije: dužina 125, širina 62 visina 77 cm.</w:t>
      </w:r>
    </w:p>
    <w:p w:rsidR="00A353E7" w:rsidRPr="00AA4212" w:rsidRDefault="00A353E7" w:rsidP="00A353E7">
      <w:pPr>
        <w:rPr>
          <w:rFonts w:asciiTheme="minorHAnsi" w:hAnsiTheme="minorHAnsi"/>
          <w:sz w:val="24"/>
          <w:szCs w:val="24"/>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Hromirana kriva šipka </w:t>
      </w:r>
      <w:r w:rsidRPr="00AA4212">
        <w:rPr>
          <w:rFonts w:asciiTheme="minorHAnsi" w:hAnsiTheme="minorHAnsi"/>
          <w:sz w:val="24"/>
          <w:lang w:val="bs-Latn-BA"/>
        </w:rPr>
        <w:t>(10 komada)</w:t>
      </w:r>
    </w:p>
    <w:p w:rsidR="00A353E7" w:rsidRPr="00F94081" w:rsidRDefault="00A353E7" w:rsidP="00F94081">
      <w:pPr>
        <w:pStyle w:val="NoSpacing"/>
        <w:rPr>
          <w:rFonts w:asciiTheme="minorHAnsi" w:hAnsiTheme="minorHAnsi"/>
          <w:sz w:val="24"/>
          <w:szCs w:val="24"/>
          <w:lang w:val="bs-Latn-BA"/>
        </w:rPr>
      </w:pPr>
      <w:r w:rsidRPr="00F94081">
        <w:rPr>
          <w:rFonts w:asciiTheme="minorHAnsi" w:hAnsiTheme="minorHAnsi"/>
          <w:sz w:val="24"/>
          <w:szCs w:val="24"/>
          <w:lang w:val="bs-Latn-BA"/>
        </w:rPr>
        <w:t>Karakteristike:</w:t>
      </w:r>
      <w:r w:rsidR="00F94081" w:rsidRPr="00F94081">
        <w:rPr>
          <w:rFonts w:asciiTheme="minorHAnsi" w:hAnsiTheme="minorHAnsi"/>
          <w:sz w:val="24"/>
          <w:szCs w:val="24"/>
          <w:lang w:val="bs-Latn-BA"/>
        </w:rPr>
        <w:t xml:space="preserve"> </w:t>
      </w:r>
      <w:r w:rsidRPr="00F94081">
        <w:rPr>
          <w:rFonts w:asciiTheme="minorHAnsi" w:hAnsiTheme="minorHAnsi"/>
          <w:sz w:val="24"/>
          <w:szCs w:val="24"/>
          <w:lang w:val="bs-Latn-BA"/>
        </w:rPr>
        <w:t>Šipka kriva EZ standard, 26 mm, dužine 120 ccm, težine 8 kg. Uz šipku  je neophodno naručiti i odgovarajuće osigurače.</w:t>
      </w:r>
    </w:p>
    <w:p w:rsidR="00A353E7" w:rsidRPr="00AA4212" w:rsidRDefault="00A353E7" w:rsidP="00A353E7">
      <w:pPr>
        <w:pStyle w:val="NormalWeb"/>
        <w:shd w:val="clear" w:color="auto" w:fill="FFFFFF"/>
        <w:spacing w:before="2" w:after="2" w:line="343" w:lineRule="atLeast"/>
        <w:jc w:val="both"/>
        <w:rPr>
          <w:rFonts w:asciiTheme="minorHAnsi" w:hAnsiTheme="minorHAnsi"/>
          <w:lang w:val="bs-Latn-BA"/>
        </w:rPr>
      </w:pPr>
    </w:p>
    <w:p w:rsidR="00A353E7" w:rsidRPr="00AA4212" w:rsidRDefault="00A353E7" w:rsidP="00AA4212">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Hromirane šipke </w:t>
      </w:r>
      <w:r w:rsidRPr="00AA4212">
        <w:rPr>
          <w:rFonts w:asciiTheme="minorHAnsi" w:hAnsiTheme="minorHAnsi"/>
          <w:sz w:val="24"/>
          <w:lang w:val="bs-Latn-BA"/>
        </w:rPr>
        <w:t>(10 komada)</w:t>
      </w:r>
    </w:p>
    <w:p w:rsidR="00A353E7" w:rsidRPr="00F94081" w:rsidRDefault="00A353E7" w:rsidP="00F94081">
      <w:pPr>
        <w:pStyle w:val="NoSpacing"/>
        <w:rPr>
          <w:rFonts w:asciiTheme="minorHAnsi" w:hAnsiTheme="minorHAnsi"/>
          <w:sz w:val="24"/>
          <w:szCs w:val="24"/>
          <w:lang w:val="bs-Latn-BA"/>
        </w:rPr>
      </w:pPr>
      <w:r w:rsidRPr="00F94081">
        <w:rPr>
          <w:rFonts w:asciiTheme="minorHAnsi" w:hAnsiTheme="minorHAnsi"/>
          <w:sz w:val="24"/>
          <w:szCs w:val="24"/>
          <w:lang w:val="bs-Latn-BA"/>
        </w:rPr>
        <w:t>Karakteristike:</w:t>
      </w:r>
      <w:r w:rsidR="00F94081" w:rsidRPr="00F94081">
        <w:rPr>
          <w:rFonts w:asciiTheme="minorHAnsi" w:hAnsiTheme="minorHAnsi"/>
          <w:sz w:val="24"/>
          <w:szCs w:val="24"/>
          <w:lang w:val="bs-Latn-BA"/>
        </w:rPr>
        <w:t xml:space="preserve"> </w:t>
      </w:r>
      <w:r w:rsidRPr="00F94081">
        <w:rPr>
          <w:rFonts w:asciiTheme="minorHAnsi" w:hAnsiTheme="minorHAnsi"/>
          <w:sz w:val="24"/>
          <w:szCs w:val="24"/>
          <w:lang w:val="bs-Latn-BA"/>
        </w:rPr>
        <w:t>Šipka EZ standard, 26 mm, dužine 183 cm, sa navojem 30 cm tovarni deo, težine 10 kg.. Uz šipku je  neophodno naručiti i odgovarajuće osigurače.</w:t>
      </w:r>
    </w:p>
    <w:p w:rsidR="00A353E7" w:rsidRPr="00AA4212" w:rsidRDefault="00A353E7" w:rsidP="00AA4212">
      <w:pPr>
        <w:pStyle w:val="NormalWeb"/>
        <w:shd w:val="clear" w:color="auto" w:fill="FFFFFF"/>
        <w:spacing w:before="2" w:after="2" w:line="343" w:lineRule="atLeast"/>
        <w:jc w:val="both"/>
        <w:rPr>
          <w:rFonts w:asciiTheme="minorHAnsi" w:hAnsiTheme="minorHAnsi"/>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Hromirane jednoručne šipke </w:t>
      </w:r>
      <w:r w:rsidRPr="00AA4212">
        <w:rPr>
          <w:rFonts w:asciiTheme="minorHAnsi" w:hAnsiTheme="minorHAnsi"/>
          <w:sz w:val="24"/>
          <w:lang w:val="bs-Latn-BA"/>
        </w:rPr>
        <w:t>(10 komada)</w:t>
      </w:r>
    </w:p>
    <w:p w:rsidR="00A353E7" w:rsidRPr="00AA4212" w:rsidRDefault="00A353E7" w:rsidP="00A353E7">
      <w:pPr>
        <w:pStyle w:val="NormalWeb"/>
        <w:shd w:val="clear" w:color="auto" w:fill="FFFFFF"/>
        <w:spacing w:before="2" w:after="2" w:line="343" w:lineRule="atLeast"/>
        <w:jc w:val="both"/>
        <w:rPr>
          <w:rFonts w:asciiTheme="minorHAnsi" w:hAnsiTheme="minorHAnsi"/>
          <w:color w:val="000000"/>
          <w:sz w:val="24"/>
          <w:szCs w:val="24"/>
          <w:lang w:val="hr-HR" w:eastAsia="hr-HR"/>
        </w:rPr>
      </w:pPr>
      <w:r w:rsidRPr="00AA4212">
        <w:rPr>
          <w:rFonts w:asciiTheme="minorHAnsi" w:hAnsiTheme="minorHAnsi"/>
          <w:color w:val="000000"/>
          <w:sz w:val="24"/>
          <w:szCs w:val="24"/>
          <w:lang w:val="hr-HR" w:eastAsia="hr-HR"/>
        </w:rPr>
        <w:t>Karakteristike:</w:t>
      </w:r>
    </w:p>
    <w:p w:rsidR="00A353E7" w:rsidRPr="00AA4212" w:rsidRDefault="00A353E7" w:rsidP="00A353E7">
      <w:pPr>
        <w:pStyle w:val="NormalWeb"/>
        <w:shd w:val="clear" w:color="auto" w:fill="FFFFFF"/>
        <w:spacing w:before="2" w:after="2" w:line="343" w:lineRule="atLeast"/>
        <w:jc w:val="both"/>
        <w:rPr>
          <w:rFonts w:asciiTheme="minorHAnsi" w:hAnsiTheme="minorHAnsi"/>
          <w:sz w:val="24"/>
          <w:szCs w:val="24"/>
          <w:lang w:val="bs-Latn-BA"/>
        </w:rPr>
      </w:pPr>
      <w:r w:rsidRPr="00AA4212">
        <w:rPr>
          <w:rFonts w:asciiTheme="minorHAnsi" w:hAnsiTheme="minorHAnsi"/>
          <w:color w:val="000000"/>
          <w:sz w:val="24"/>
          <w:szCs w:val="24"/>
          <w:lang w:val="hr-HR" w:eastAsia="hr-HR"/>
        </w:rPr>
        <w:t>Šipka štelujuća standardna  1 x (5-10 kg), dužine 35cm, težina 2.5kg.</w:t>
      </w:r>
      <w:r w:rsidRPr="00AA4212">
        <w:rPr>
          <w:rFonts w:asciiTheme="minorHAnsi" w:hAnsiTheme="minorHAnsi"/>
          <w:sz w:val="24"/>
          <w:szCs w:val="24"/>
          <w:lang w:val="bs-Latn-BA"/>
        </w:rPr>
        <w:t xml:space="preserve"> Uz šipku je neophodno naručiti i odgovarajuće osigurače. Šipka sadrži 1x10 kg (2x1,5kg; 2x2,5 kg; 1xšipka 2,5 kg).</w:t>
      </w:r>
    </w:p>
    <w:p w:rsidR="00A353E7" w:rsidRPr="00AA4212" w:rsidRDefault="00A353E7" w:rsidP="00A353E7">
      <w:pPr>
        <w:pStyle w:val="NormalWeb"/>
        <w:shd w:val="clear" w:color="auto" w:fill="FFFFFF"/>
        <w:spacing w:before="2" w:after="2" w:line="343" w:lineRule="atLeast"/>
        <w:jc w:val="both"/>
        <w:rPr>
          <w:rFonts w:asciiTheme="minorHAnsi" w:hAnsiTheme="minorHAnsi"/>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Bučice </w:t>
      </w:r>
      <w:r w:rsidRPr="00AA4212">
        <w:rPr>
          <w:rFonts w:asciiTheme="minorHAnsi" w:hAnsiTheme="minorHAnsi"/>
          <w:sz w:val="24"/>
          <w:lang w:val="bs-Latn-BA"/>
        </w:rPr>
        <w:t>(20 komada)</w:t>
      </w:r>
    </w:p>
    <w:p w:rsidR="00A353E7" w:rsidRPr="00AA4212" w:rsidRDefault="00A353E7" w:rsidP="00A353E7">
      <w:pPr>
        <w:numPr>
          <w:ilvl w:val="0"/>
          <w:numId w:val="38"/>
        </w:numPr>
        <w:spacing w:after="200"/>
        <w:jc w:val="both"/>
        <w:rPr>
          <w:rFonts w:asciiTheme="minorHAnsi" w:hAnsiTheme="minorHAnsi"/>
          <w:noProof/>
          <w:sz w:val="24"/>
          <w:szCs w:val="24"/>
        </w:rPr>
      </w:pPr>
      <w:r w:rsidRPr="00AA4212">
        <w:rPr>
          <w:rFonts w:asciiTheme="minorHAnsi" w:hAnsiTheme="minorHAnsi"/>
          <w:noProof/>
          <w:sz w:val="24"/>
          <w:szCs w:val="24"/>
        </w:rPr>
        <w:t>Komplet bučica za aerobik:</w:t>
      </w:r>
    </w:p>
    <w:p w:rsidR="00A353E7" w:rsidRPr="00AA4212" w:rsidRDefault="00A353E7" w:rsidP="00A353E7">
      <w:pPr>
        <w:jc w:val="both"/>
        <w:rPr>
          <w:rFonts w:asciiTheme="minorHAnsi" w:hAnsiTheme="minorHAnsi"/>
          <w:noProof/>
          <w:sz w:val="24"/>
          <w:szCs w:val="24"/>
        </w:rPr>
      </w:pPr>
      <w:r w:rsidRPr="00AA4212">
        <w:rPr>
          <w:rFonts w:asciiTheme="minorHAnsi" w:hAnsiTheme="minorHAnsi"/>
          <w:noProof/>
          <w:sz w:val="24"/>
          <w:szCs w:val="24"/>
        </w:rPr>
        <w:t xml:space="preserve">           Set 1: 2x0,5 kg, 2x1 kg, 2x2 kg, 2x3 kg, 2x5 kg,</w:t>
      </w:r>
    </w:p>
    <w:p w:rsidR="00A353E7" w:rsidRPr="00AA4212" w:rsidRDefault="00A353E7" w:rsidP="00A353E7">
      <w:pPr>
        <w:jc w:val="both"/>
        <w:rPr>
          <w:rFonts w:asciiTheme="minorHAnsi" w:hAnsiTheme="minorHAnsi"/>
          <w:noProof/>
          <w:sz w:val="24"/>
          <w:szCs w:val="24"/>
        </w:rPr>
      </w:pPr>
      <w:r w:rsidRPr="00AA4212">
        <w:rPr>
          <w:rFonts w:asciiTheme="minorHAnsi" w:hAnsiTheme="minorHAnsi"/>
          <w:noProof/>
          <w:sz w:val="24"/>
          <w:szCs w:val="24"/>
        </w:rPr>
        <w:t xml:space="preserve">           Set 2: 2x4 kg, 2x5 kg, 2x6 kg, 2x7 kg, 2x10 kg,</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Tegovi u ploči </w:t>
      </w:r>
      <w:r w:rsidRPr="00AA4212">
        <w:rPr>
          <w:rFonts w:asciiTheme="minorHAnsi" w:hAnsiTheme="minorHAnsi"/>
          <w:sz w:val="24"/>
          <w:lang w:val="bs-Latn-BA"/>
        </w:rPr>
        <w:t>(70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Set tegova u ploči težine od  1,25 kg do 20 kg, kompatibilni sa gore navednim hromiranim šipkama.</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Tegovi u manžetni </w:t>
      </w:r>
      <w:r w:rsidRPr="00AA4212">
        <w:rPr>
          <w:rFonts w:asciiTheme="minorHAnsi" w:hAnsiTheme="minorHAnsi"/>
          <w:sz w:val="24"/>
          <w:lang w:val="bs-Latn-BA"/>
        </w:rPr>
        <w:t>(10 komada)</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lang w:val="bs-Latn-BA"/>
        </w:rPr>
        <w:t>Set tegova u manžetni težine od 0,5 kg do 5 kg.</w:t>
      </w:r>
    </w:p>
    <w:p w:rsidR="00A353E7" w:rsidRPr="00AA4212" w:rsidRDefault="00A353E7" w:rsidP="00A353E7">
      <w:pPr>
        <w:pStyle w:val="ListParagraph"/>
        <w:widowControl/>
        <w:numPr>
          <w:ilvl w:val="0"/>
          <w:numId w:val="37"/>
        </w:numPr>
        <w:overflowPunct/>
        <w:adjustRightInd/>
        <w:spacing w:after="200" w:line="240" w:lineRule="auto"/>
        <w:contextualSpacing w:val="0"/>
        <w:rPr>
          <w:rFonts w:asciiTheme="minorHAnsi" w:hAnsiTheme="minorHAnsi"/>
          <w:sz w:val="24"/>
          <w:lang w:val="bs-Latn-BA"/>
        </w:rPr>
      </w:pPr>
      <w:r w:rsidRPr="00AA4212">
        <w:rPr>
          <w:rFonts w:asciiTheme="minorHAnsi" w:hAnsiTheme="minorHAnsi"/>
          <w:sz w:val="24"/>
          <w:lang w:val="bs-Latn-BA"/>
        </w:rPr>
        <w:t xml:space="preserve"> </w:t>
      </w:r>
      <w:r w:rsidRPr="00AA4212">
        <w:rPr>
          <w:rFonts w:asciiTheme="minorHAnsi" w:hAnsiTheme="minorHAnsi"/>
          <w:b/>
          <w:bCs/>
          <w:sz w:val="24"/>
          <w:lang w:val="bs-Latn-BA"/>
        </w:rPr>
        <w:t xml:space="preserve">Ručke za sklekove </w:t>
      </w:r>
      <w:r w:rsidRPr="00AA4212">
        <w:rPr>
          <w:rFonts w:asciiTheme="minorHAnsi" w:hAnsiTheme="minorHAnsi"/>
          <w:sz w:val="24"/>
          <w:lang w:val="bs-Latn-BA"/>
        </w:rPr>
        <w:t>(5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Omogućavaju olakšano izvođenje sklekova, štite zglobove šake. Dužina 24 cm, širina 16 cm, visina 15 cm, čvrsta čelična konstrukcija. Hvatište je obloženo spužvastom gumom. Maksimalna težina vježbaća do 130 kg.</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Vreća za boks </w:t>
      </w:r>
      <w:r w:rsidRPr="00AA4212">
        <w:rPr>
          <w:rFonts w:asciiTheme="minorHAnsi" w:hAnsiTheme="minorHAnsi"/>
          <w:sz w:val="24"/>
          <w:lang w:val="bs-Latn-BA"/>
        </w:rPr>
        <w:t>(2 komada)</w:t>
      </w:r>
    </w:p>
    <w:p w:rsidR="00A353E7" w:rsidRDefault="00A353E7" w:rsidP="00F94081">
      <w:pPr>
        <w:pStyle w:val="NoSpacing"/>
        <w:rPr>
          <w:kern w:val="28"/>
        </w:rPr>
      </w:pPr>
      <w:r w:rsidRPr="00F94081">
        <w:rPr>
          <w:rFonts w:asciiTheme="minorHAnsi" w:hAnsiTheme="minorHAnsi"/>
          <w:kern w:val="28"/>
          <w:sz w:val="24"/>
          <w:szCs w:val="24"/>
          <w:shd w:val="clear" w:color="auto" w:fill="FFFFFF"/>
          <w:lang w:val="bs-Latn-BA"/>
        </w:rPr>
        <w:t>Vreća za   udarce rukama i nogama u tijelo. Dimenzije: 120cm x 35cm</w:t>
      </w:r>
      <w:r w:rsidR="00AA4212" w:rsidRPr="00F94081">
        <w:rPr>
          <w:rFonts w:asciiTheme="minorHAnsi" w:hAnsiTheme="minorHAnsi"/>
          <w:kern w:val="28"/>
          <w:sz w:val="24"/>
          <w:szCs w:val="24"/>
          <w:shd w:val="clear" w:color="auto" w:fill="FFFFFF"/>
          <w:lang w:val="bs-Latn-BA"/>
        </w:rPr>
        <w:t xml:space="preserve"> (opcije od 40, 50 i 60 kg)</w:t>
      </w:r>
      <w:r w:rsidRPr="00F94081">
        <w:rPr>
          <w:rFonts w:asciiTheme="minorHAnsi" w:hAnsiTheme="minorHAnsi"/>
          <w:kern w:val="28"/>
          <w:sz w:val="24"/>
          <w:szCs w:val="24"/>
          <w:shd w:val="clear" w:color="auto" w:fill="FFFFFF"/>
          <w:lang w:val="bs-Latn-BA"/>
        </w:rPr>
        <w:t>. Vreća izrađena od jakog plastificiranog materijala. Na vrhu postoje lanci zajedno sa ankerom za kačenje.</w:t>
      </w:r>
      <w:r w:rsidRPr="00F94081">
        <w:rPr>
          <w:kern w:val="28"/>
        </w:rPr>
        <w:t> </w:t>
      </w:r>
    </w:p>
    <w:p w:rsidR="00F94081" w:rsidRPr="00F94081" w:rsidRDefault="00F94081" w:rsidP="00F94081">
      <w:pPr>
        <w:pStyle w:val="NoSpacing"/>
        <w:rPr>
          <w:kern w:val="28"/>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Rukavice za vreću </w:t>
      </w:r>
      <w:r w:rsidRPr="00AA4212">
        <w:rPr>
          <w:rFonts w:asciiTheme="minorHAnsi" w:hAnsiTheme="minorHAnsi"/>
          <w:sz w:val="24"/>
          <w:lang w:val="bs-Latn-BA"/>
        </w:rPr>
        <w:t>(2 para)</w:t>
      </w:r>
    </w:p>
    <w:p w:rsidR="00A353E7" w:rsidRDefault="00A353E7" w:rsidP="00F94081">
      <w:pPr>
        <w:pStyle w:val="NoSpacing"/>
        <w:rPr>
          <w:rFonts w:asciiTheme="minorHAnsi" w:hAnsiTheme="minorHAnsi"/>
          <w:kern w:val="28"/>
          <w:sz w:val="24"/>
          <w:szCs w:val="24"/>
          <w:shd w:val="clear" w:color="auto" w:fill="FFFFFF"/>
          <w:lang w:val="bs-Latn-BA"/>
        </w:rPr>
      </w:pPr>
      <w:r w:rsidRPr="00F94081">
        <w:rPr>
          <w:rFonts w:asciiTheme="minorHAnsi" w:hAnsiTheme="minorHAnsi"/>
          <w:kern w:val="28"/>
          <w:sz w:val="24"/>
          <w:szCs w:val="24"/>
          <w:shd w:val="clear" w:color="auto" w:fill="FFFFFF"/>
          <w:lang w:val="bs-Latn-BA"/>
        </w:rPr>
        <w:t>Rukavice za udaranje u vreću izrađene od visokokvalitetne vještačke kože. Težina: do 500g. Čičak za utezanje. Prilagođavaju se svakoj ruci</w:t>
      </w:r>
    </w:p>
    <w:p w:rsidR="00F94081" w:rsidRPr="00F94081" w:rsidRDefault="00F94081" w:rsidP="00F94081">
      <w:pPr>
        <w:pStyle w:val="NoSpacing"/>
        <w:rPr>
          <w:rFonts w:asciiTheme="minorHAnsi" w:hAnsiTheme="minorHAnsi"/>
          <w:kern w:val="28"/>
          <w:sz w:val="24"/>
          <w:szCs w:val="24"/>
          <w:shd w:val="clear" w:color="auto" w:fill="FFFFFF"/>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Rukavice za vreću bez prstiju </w:t>
      </w:r>
      <w:r w:rsidRPr="00AA4212">
        <w:rPr>
          <w:rFonts w:asciiTheme="minorHAnsi" w:hAnsiTheme="minorHAnsi"/>
          <w:sz w:val="24"/>
          <w:lang w:val="bs-Latn-BA"/>
        </w:rPr>
        <w:t>(2 para)</w:t>
      </w:r>
    </w:p>
    <w:p w:rsidR="00A353E7" w:rsidRDefault="00A353E7" w:rsidP="00F94081">
      <w:pPr>
        <w:pStyle w:val="NoSpacing"/>
        <w:rPr>
          <w:rFonts w:asciiTheme="minorHAnsi" w:hAnsiTheme="minorHAnsi"/>
          <w:kern w:val="28"/>
          <w:sz w:val="24"/>
          <w:szCs w:val="24"/>
          <w:shd w:val="clear" w:color="auto" w:fill="FFFFFF"/>
          <w:lang w:val="bs-Latn-BA"/>
        </w:rPr>
      </w:pPr>
      <w:r w:rsidRPr="00F94081">
        <w:rPr>
          <w:rFonts w:asciiTheme="minorHAnsi" w:hAnsiTheme="minorHAnsi"/>
          <w:kern w:val="28"/>
          <w:sz w:val="24"/>
          <w:szCs w:val="24"/>
          <w:shd w:val="clear" w:color="auto" w:fill="FFFFFF"/>
          <w:lang w:val="bs-Latn-BA"/>
        </w:rPr>
        <w:t>Rukavice za udaranje u vreću, ulimate fight. Težina: do 500g. Čičak za utezanje. Izrađene od kože.</w:t>
      </w:r>
    </w:p>
    <w:p w:rsidR="00F94081" w:rsidRPr="00F94081" w:rsidRDefault="00F94081" w:rsidP="00F94081">
      <w:pPr>
        <w:pStyle w:val="NoSpacing"/>
        <w:rPr>
          <w:rFonts w:asciiTheme="minorHAnsi" w:hAnsiTheme="minorHAnsi"/>
          <w:kern w:val="28"/>
          <w:sz w:val="24"/>
          <w:szCs w:val="24"/>
          <w:shd w:val="clear" w:color="auto" w:fill="FFFFFF"/>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Rukavice za boks – vreće za žene </w:t>
      </w:r>
      <w:r w:rsidRPr="00AA4212">
        <w:rPr>
          <w:rFonts w:asciiTheme="minorHAnsi" w:hAnsiTheme="minorHAnsi"/>
          <w:sz w:val="24"/>
          <w:lang w:val="bs-Latn-BA"/>
        </w:rPr>
        <w:t>(2 para)</w:t>
      </w:r>
    </w:p>
    <w:p w:rsidR="00A353E7" w:rsidRPr="00AA4212" w:rsidRDefault="00A353E7" w:rsidP="00A353E7">
      <w:pPr>
        <w:pStyle w:val="ListParagraph"/>
        <w:spacing w:line="240" w:lineRule="auto"/>
        <w:ind w:left="0"/>
        <w:jc w:val="both"/>
        <w:rPr>
          <w:rStyle w:val="apple-converted-space"/>
          <w:rFonts w:asciiTheme="minorHAnsi" w:hAnsiTheme="minorHAnsi"/>
          <w:sz w:val="24"/>
          <w:shd w:val="clear" w:color="auto" w:fill="FFFFFF"/>
          <w:lang w:val="bs-Latn-BA"/>
        </w:rPr>
      </w:pPr>
      <w:r w:rsidRPr="00AA4212">
        <w:rPr>
          <w:rFonts w:asciiTheme="minorHAnsi" w:hAnsiTheme="minorHAnsi"/>
          <w:sz w:val="24"/>
          <w:lang w:val="bs-Latn-BA"/>
        </w:rPr>
        <w:t xml:space="preserve">Rukavice za udaranje u vreću za žene. Težina do 500 g. Čičak za utezanje, izrađene od kože. </w:t>
      </w:r>
      <w:r w:rsidRPr="00AA4212">
        <w:rPr>
          <w:rFonts w:asciiTheme="minorHAnsi" w:hAnsiTheme="minorHAnsi"/>
          <w:sz w:val="24"/>
          <w:shd w:val="clear" w:color="auto" w:fill="FFFFFF"/>
          <w:lang w:val="bs-Latn-BA"/>
        </w:rPr>
        <w:t>Vreća za   udarce rukama i nogama u tijelo. Dimenzije: 120cm x 35cm. Vreća izrađena od jakog plastificiranog materijala. Na vrhu postoje lanci zajedno sa ankerom za kačenje.</w:t>
      </w:r>
      <w:r w:rsidRPr="00AA4212">
        <w:rPr>
          <w:rStyle w:val="apple-converted-space"/>
          <w:rFonts w:asciiTheme="minorHAnsi" w:hAnsiTheme="minorHAnsi"/>
          <w:sz w:val="24"/>
          <w:shd w:val="clear" w:color="auto" w:fill="FFFFFF"/>
          <w:lang w:val="bs-Latn-BA"/>
        </w:rPr>
        <w:t> </w:t>
      </w:r>
    </w:p>
    <w:p w:rsidR="00A353E7" w:rsidRPr="00AA4212" w:rsidRDefault="00A353E7" w:rsidP="00A353E7">
      <w:pPr>
        <w:spacing w:line="360" w:lineRule="auto"/>
        <w:rPr>
          <w:rFonts w:asciiTheme="minorHAnsi" w:hAnsiTheme="minorHAnsi"/>
          <w:b/>
          <w:bCs/>
          <w:color w:val="000000"/>
          <w:sz w:val="21"/>
          <w:szCs w:val="21"/>
          <w:lang w:val="hr-HR" w:eastAsia="hr-HR"/>
        </w:rPr>
      </w:pP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Strunjača </w:t>
      </w:r>
      <w:r w:rsidRPr="00AA4212">
        <w:rPr>
          <w:rFonts w:asciiTheme="minorHAnsi" w:hAnsiTheme="minorHAnsi"/>
          <w:sz w:val="24"/>
          <w:lang w:val="bs-Latn-BA"/>
        </w:rPr>
        <w:t>(20 komada)</w:t>
      </w:r>
    </w:p>
    <w:p w:rsidR="00A353E7" w:rsidRPr="00AA4212" w:rsidRDefault="00A353E7" w:rsidP="00A353E7">
      <w:pPr>
        <w:pStyle w:val="NormalWeb"/>
        <w:spacing w:before="2" w:after="2" w:line="300" w:lineRule="atLeast"/>
        <w:jc w:val="both"/>
        <w:rPr>
          <w:rFonts w:asciiTheme="minorHAnsi" w:eastAsia="Times New Roman" w:hAnsiTheme="minorHAnsi"/>
          <w:kern w:val="28"/>
          <w:sz w:val="24"/>
          <w:szCs w:val="24"/>
          <w:shd w:val="clear" w:color="auto" w:fill="FFFFFF"/>
          <w:lang w:val="bs-Latn-BA"/>
        </w:rPr>
      </w:pPr>
      <w:r w:rsidRPr="00AA4212">
        <w:rPr>
          <w:rFonts w:asciiTheme="minorHAnsi" w:eastAsia="Times New Roman" w:hAnsiTheme="minorHAnsi"/>
          <w:kern w:val="28"/>
          <w:sz w:val="24"/>
          <w:szCs w:val="24"/>
          <w:shd w:val="clear" w:color="auto" w:fill="FFFFFF"/>
          <w:lang w:val="bs-Latn-BA"/>
        </w:rPr>
        <w:t>Strunjače</w:t>
      </w:r>
      <w:r w:rsidRPr="00F94081">
        <w:rPr>
          <w:rFonts w:asciiTheme="minorHAnsi" w:eastAsia="Times New Roman" w:hAnsiTheme="minorHAnsi"/>
          <w:kern w:val="28"/>
          <w:sz w:val="24"/>
          <w:szCs w:val="24"/>
          <w:shd w:val="clear" w:color="auto" w:fill="FFFFFF"/>
          <w:lang w:val="bs-Latn-BA"/>
        </w:rPr>
        <w:t> </w:t>
      </w:r>
      <w:r w:rsidRPr="00AA4212">
        <w:rPr>
          <w:rFonts w:asciiTheme="minorHAnsi" w:eastAsia="Times New Roman" w:hAnsiTheme="minorHAnsi"/>
          <w:kern w:val="28"/>
          <w:sz w:val="24"/>
          <w:szCs w:val="24"/>
          <w:shd w:val="clear" w:color="auto" w:fill="FFFFFF"/>
          <w:lang w:val="bs-Latn-BA"/>
        </w:rPr>
        <w:t xml:space="preserve"> izrađene od regenerata, koja čini njenu unutrašnjost. Potrebno da imaju "metalne" otvore za izlazak viška vazduha iz njih. Presvučene sa jakim plastificiranim materijalom. Spojevi „vareni“ specijalnom metodom, što strunjači daje potrebnu hermetičnost, čvrstinu i kompaktnost.</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lang w:val="bs-Latn-BA"/>
        </w:rPr>
        <w:t>Dimenzija: 200cm x 100 cm x 5 cm.</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Stalak za tegove </w:t>
      </w:r>
      <w:r w:rsidRPr="00AA4212">
        <w:rPr>
          <w:rFonts w:asciiTheme="minorHAnsi" w:hAnsiTheme="minorHAnsi"/>
          <w:sz w:val="24"/>
          <w:lang w:val="bs-Latn-BA"/>
        </w:rPr>
        <w:t>(2 komada)</w:t>
      </w:r>
    </w:p>
    <w:p w:rsidR="00A353E7" w:rsidRPr="00AA4212" w:rsidRDefault="00A353E7" w:rsidP="00A353E7">
      <w:pPr>
        <w:jc w:val="both"/>
        <w:textAlignment w:val="baseline"/>
        <w:rPr>
          <w:rFonts w:asciiTheme="minorHAnsi" w:hAnsiTheme="minorHAnsi"/>
          <w:kern w:val="28"/>
          <w:sz w:val="24"/>
          <w:szCs w:val="24"/>
          <w:shd w:val="clear" w:color="auto" w:fill="FFFFFF"/>
          <w:lang w:val="bs-Latn-BA"/>
        </w:rPr>
      </w:pPr>
      <w:r w:rsidRPr="00AA4212">
        <w:rPr>
          <w:rFonts w:asciiTheme="minorHAnsi" w:hAnsiTheme="minorHAnsi"/>
          <w:kern w:val="28"/>
          <w:sz w:val="24"/>
          <w:szCs w:val="24"/>
          <w:shd w:val="clear" w:color="auto" w:fill="FFFFFF"/>
          <w:lang w:val="bs-Latn-BA"/>
        </w:rPr>
        <w:t xml:space="preserve">Veliki stalak za odlaganje tegova i  šipki. Napravljen od oblih cijevi. Gumirane šape koje štite pod i spravu. Dimenzije treba da odgovaraju za smještaj tegova po ovoj specifikaciji. Stalak za tegove vrši funkciju uštede prostora, tako da se u najkraćem roku mogu odabrati željene težine tega ili odgovarajuća šipka za vježbu koju slijedeću želimo odraditi, ne gubeći vrijeme u traženju željenog tega, kilaže ili šipke. </w:t>
      </w:r>
    </w:p>
    <w:p w:rsidR="00A353E7" w:rsidRPr="00AA4212" w:rsidRDefault="00A353E7" w:rsidP="00A353E7">
      <w:pPr>
        <w:jc w:val="both"/>
        <w:textAlignment w:val="baseline"/>
        <w:rPr>
          <w:rFonts w:asciiTheme="minorHAnsi" w:hAnsiTheme="minorHAnsi"/>
          <w:b/>
          <w:bCs/>
          <w:color w:val="333333"/>
          <w:sz w:val="24"/>
          <w:szCs w:val="24"/>
          <w:lang w:val="bs-Latn-BA"/>
        </w:rPr>
      </w:pPr>
    </w:p>
    <w:p w:rsidR="00A353E7" w:rsidRPr="00AA4212" w:rsidRDefault="00A353E7" w:rsidP="00A353E7">
      <w:pPr>
        <w:pStyle w:val="ListParagraph"/>
        <w:widowControl/>
        <w:numPr>
          <w:ilvl w:val="0"/>
          <w:numId w:val="37"/>
        </w:numPr>
        <w:overflowPunct/>
        <w:adjustRightInd/>
        <w:spacing w:after="200" w:line="240"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Gume za rastezanje </w:t>
      </w:r>
      <w:r w:rsidRPr="00AA4212">
        <w:rPr>
          <w:rFonts w:asciiTheme="minorHAnsi" w:hAnsiTheme="minorHAnsi"/>
          <w:sz w:val="24"/>
          <w:lang w:val="bs-Latn-BA"/>
        </w:rPr>
        <w:t>(10 komada)</w:t>
      </w:r>
    </w:p>
    <w:p w:rsidR="00A353E7" w:rsidRPr="00AA4212" w:rsidRDefault="00A353E7" w:rsidP="00A353E7">
      <w:pPr>
        <w:shd w:val="clear" w:color="auto" w:fill="FFFFFF"/>
        <w:spacing w:before="100" w:beforeAutospacing="1" w:after="100" w:afterAutospacing="1"/>
        <w:ind w:hanging="360"/>
        <w:jc w:val="both"/>
        <w:rPr>
          <w:rFonts w:asciiTheme="minorHAnsi" w:hAnsiTheme="minorHAnsi"/>
          <w:b/>
          <w:bCs/>
          <w:sz w:val="24"/>
          <w:szCs w:val="24"/>
          <w:lang w:val="hr-HR" w:eastAsia="hr-HR"/>
        </w:rPr>
      </w:pPr>
      <w:r w:rsidRPr="00AA4212">
        <w:rPr>
          <w:rFonts w:asciiTheme="minorHAnsi" w:hAnsiTheme="minorHAnsi"/>
          <w:color w:val="555555"/>
          <w:sz w:val="24"/>
          <w:szCs w:val="24"/>
          <w:shd w:val="clear" w:color="auto" w:fill="FFFFFF"/>
          <w:lang w:val="hr-HR" w:eastAsia="hr-HR"/>
        </w:rPr>
        <w:t xml:space="preserve">      </w:t>
      </w:r>
      <w:r w:rsidRPr="00AA4212">
        <w:rPr>
          <w:rFonts w:asciiTheme="minorHAnsi" w:hAnsiTheme="minorHAnsi"/>
          <w:sz w:val="24"/>
          <w:szCs w:val="24"/>
          <w:shd w:val="clear" w:color="auto" w:fill="FFFFFF"/>
          <w:lang w:val="hr-HR" w:eastAsia="hr-HR"/>
        </w:rPr>
        <w:t>Set guma za rastezanje po elastičnosti (oporu). Najmanji otpor (1 kg), srednji otpor (2 kg), jaki      tpor (2,5 kg),  mnogo jači otpor (3,5 kg) i naročito jaki otpor (4 kg).</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Vijača sa brojačem </w:t>
      </w:r>
      <w:r w:rsidRPr="00AA4212">
        <w:rPr>
          <w:rFonts w:asciiTheme="minorHAnsi" w:hAnsiTheme="minorHAnsi"/>
          <w:sz w:val="24"/>
          <w:lang w:val="bs-Latn-BA"/>
        </w:rPr>
        <w:t>(5 komada)</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lang w:val="bs-Latn-BA"/>
        </w:rPr>
        <w:t xml:space="preserve">Dužina vijaće oko 280 cm. Prikazuje i mjeri: broj skokova, potrošnju energije kao i vrijeme koje se provodi u vježbanju. </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Švedske ljestve </w:t>
      </w:r>
      <w:r w:rsidRPr="00AA4212">
        <w:rPr>
          <w:rFonts w:asciiTheme="minorHAnsi" w:hAnsiTheme="minorHAnsi"/>
          <w:sz w:val="24"/>
          <w:lang w:val="bs-Latn-BA"/>
        </w:rPr>
        <w:t>(2 komada)</w:t>
      </w:r>
    </w:p>
    <w:p w:rsidR="00A353E7" w:rsidRPr="00AA4212" w:rsidRDefault="00A353E7" w:rsidP="00A353E7">
      <w:pPr>
        <w:pStyle w:val="ListParagraph"/>
        <w:ind w:left="0"/>
        <w:jc w:val="both"/>
        <w:rPr>
          <w:rFonts w:asciiTheme="minorHAnsi" w:hAnsiTheme="minorHAnsi"/>
          <w:sz w:val="24"/>
          <w:shd w:val="clear" w:color="auto" w:fill="FFFFFF"/>
          <w:lang w:val="bs-Latn-BA"/>
        </w:rPr>
      </w:pPr>
      <w:r w:rsidRPr="00AA4212">
        <w:rPr>
          <w:rFonts w:asciiTheme="minorHAnsi" w:hAnsiTheme="minorHAnsi"/>
          <w:sz w:val="24"/>
          <w:shd w:val="clear" w:color="auto" w:fill="FFFFFF"/>
          <w:lang w:val="bs-Latn-BA"/>
        </w:rPr>
        <w:t>Švedske ljestve omogućuju raznovrstan spektar vježbi određenih grupa mišića kao i vježbi istezanja. Dimenzije: visina 250 cm x širina 90 cm.</w:t>
      </w:r>
    </w:p>
    <w:p w:rsidR="00A353E7" w:rsidRPr="00AA4212" w:rsidRDefault="00A353E7" w:rsidP="00A353E7">
      <w:pPr>
        <w:pStyle w:val="ListParagraph"/>
        <w:widowControl/>
        <w:numPr>
          <w:ilvl w:val="0"/>
          <w:numId w:val="37"/>
        </w:numPr>
        <w:overflowPunct/>
        <w:adjustRightInd/>
        <w:spacing w:after="200" w:line="276" w:lineRule="auto"/>
        <w:contextualSpacing w:val="0"/>
        <w:rPr>
          <w:rFonts w:asciiTheme="minorHAnsi" w:hAnsiTheme="minorHAnsi"/>
          <w:b/>
          <w:bCs/>
          <w:sz w:val="24"/>
          <w:lang w:val="bs-Latn-BA"/>
        </w:rPr>
      </w:pPr>
      <w:r w:rsidRPr="00AA4212">
        <w:rPr>
          <w:rFonts w:asciiTheme="minorHAnsi" w:hAnsiTheme="minorHAnsi"/>
          <w:b/>
          <w:bCs/>
          <w:sz w:val="24"/>
          <w:lang w:val="bs-Latn-BA"/>
        </w:rPr>
        <w:t xml:space="preserve">Vaga sa visinomjerom digitalna </w:t>
      </w:r>
      <w:r w:rsidRPr="00AA4212">
        <w:rPr>
          <w:rFonts w:asciiTheme="minorHAnsi" w:hAnsiTheme="minorHAnsi"/>
          <w:sz w:val="24"/>
          <w:lang w:val="bs-Latn-BA"/>
        </w:rPr>
        <w:t>(1 komad)</w:t>
      </w:r>
    </w:p>
    <w:p w:rsidR="00A353E7" w:rsidRPr="00AA4212" w:rsidRDefault="00A353E7" w:rsidP="00A353E7">
      <w:pPr>
        <w:shd w:val="clear" w:color="auto" w:fill="FFFFFF"/>
        <w:spacing w:line="345" w:lineRule="atLeast"/>
        <w:jc w:val="both"/>
        <w:rPr>
          <w:rFonts w:asciiTheme="minorHAnsi" w:hAnsiTheme="minorHAnsi"/>
          <w:sz w:val="24"/>
          <w:szCs w:val="24"/>
          <w:lang w:val="hr-HR" w:eastAsia="hr-HR"/>
        </w:rPr>
      </w:pPr>
      <w:r w:rsidRPr="00AA4212">
        <w:rPr>
          <w:rFonts w:asciiTheme="minorHAnsi" w:hAnsiTheme="minorHAnsi"/>
          <w:sz w:val="24"/>
          <w:szCs w:val="24"/>
          <w:lang w:val="hr-HR" w:eastAsia="hr-HR"/>
        </w:rPr>
        <w:t>Tehničke karakteristike:</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minimalno – maksimalno opterećenje: 2 – 220 kg</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gradacija: 100 g</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dimenzije: 392 x 320 x 1014 mm</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težina uređaja: 8,2 kg</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površina za vaganje: 320 x 320 mm</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veliki zaslon – 29 mm</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automatsko podešavanje nule</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tare i hold funkcija</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automatsko isključivanje</w:t>
      </w:r>
    </w:p>
    <w:p w:rsidR="00A353E7" w:rsidRPr="00AA4212" w:rsidRDefault="00A353E7" w:rsidP="00A353E7">
      <w:pPr>
        <w:numPr>
          <w:ilvl w:val="0"/>
          <w:numId w:val="39"/>
        </w:numPr>
        <w:shd w:val="clear" w:color="auto" w:fill="FFFFFF"/>
        <w:spacing w:before="30"/>
        <w:jc w:val="both"/>
        <w:rPr>
          <w:rFonts w:asciiTheme="minorHAnsi" w:hAnsiTheme="minorHAnsi"/>
          <w:sz w:val="24"/>
          <w:szCs w:val="24"/>
          <w:lang w:val="hr-HR" w:eastAsia="hr-HR"/>
        </w:rPr>
      </w:pPr>
      <w:r w:rsidRPr="00AA4212">
        <w:rPr>
          <w:rFonts w:asciiTheme="minorHAnsi" w:hAnsiTheme="minorHAnsi"/>
          <w:sz w:val="24"/>
          <w:szCs w:val="24"/>
          <w:lang w:val="hr-HR" w:eastAsia="hr-HR"/>
        </w:rPr>
        <w:t>baterijsko i strujno napajanje</w:t>
      </w:r>
    </w:p>
    <w:p w:rsidR="00A353E7" w:rsidRPr="00AA4212" w:rsidRDefault="00A353E7" w:rsidP="00F94081">
      <w:pPr>
        <w:pStyle w:val="NoSpacing"/>
        <w:rPr>
          <w:lang w:val="bs-Latn-BA"/>
        </w:rPr>
      </w:pPr>
    </w:p>
    <w:p w:rsidR="00A353E7" w:rsidRPr="00AA4212" w:rsidRDefault="00A353E7" w:rsidP="00A353E7">
      <w:pPr>
        <w:pStyle w:val="ListParagraph"/>
        <w:widowControl/>
        <w:numPr>
          <w:ilvl w:val="0"/>
          <w:numId w:val="37"/>
        </w:numPr>
        <w:overflowPunct/>
        <w:adjustRightInd/>
        <w:spacing w:after="200" w:line="276" w:lineRule="auto"/>
        <w:contextualSpacing w:val="0"/>
        <w:jc w:val="both"/>
        <w:rPr>
          <w:rFonts w:asciiTheme="minorHAnsi" w:hAnsiTheme="minorHAnsi"/>
          <w:b/>
          <w:bCs/>
          <w:sz w:val="24"/>
          <w:lang w:val="bs-Latn-BA"/>
        </w:rPr>
      </w:pPr>
      <w:r w:rsidRPr="00AA4212">
        <w:rPr>
          <w:rFonts w:asciiTheme="minorHAnsi" w:hAnsiTheme="minorHAnsi"/>
          <w:b/>
          <w:bCs/>
          <w:sz w:val="24"/>
          <w:lang w:val="bs-Latn-BA"/>
        </w:rPr>
        <w:t>Ostala fitnes oprema (pilates i joga)</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Power wheel – kotač za vježbanje (2 komada)</w:t>
      </w:r>
    </w:p>
    <w:p w:rsidR="00A353E7" w:rsidRPr="00AA4212" w:rsidRDefault="00A353E7" w:rsidP="00A353E7">
      <w:pPr>
        <w:pStyle w:val="ListParagraph"/>
        <w:ind w:left="0"/>
        <w:rPr>
          <w:rFonts w:asciiTheme="minorHAnsi" w:hAnsiTheme="minorHAnsi"/>
          <w:sz w:val="24"/>
          <w:lang w:val="bs-Latn-BA"/>
        </w:rPr>
      </w:pPr>
      <w:r w:rsidRPr="00AA4212">
        <w:rPr>
          <w:rFonts w:asciiTheme="minorHAnsi" w:hAnsiTheme="minorHAnsi"/>
          <w:sz w:val="24"/>
          <w:shd w:val="clear" w:color="auto" w:fill="FFFFFF"/>
          <w:lang w:val="bs-Latn-BA"/>
        </w:rPr>
        <w:t>Power Wheel (kotač) pokreće se rukama. Može da se radi neograničen broj fundamentalnih vježbi za učvrščivanje cijelog tijela, a posebno mišića stabilizatora trupa (trbuha, lumbalne regije,dubokih leđnih mišića,...). S vježbama na ovom kotaču ojačavaju se  trbušnjaci i leđni mišići.</w:t>
      </w:r>
      <w:r w:rsidRPr="00AA4212">
        <w:rPr>
          <w:rStyle w:val="apple-converted-space"/>
          <w:rFonts w:asciiTheme="minorHAnsi" w:hAnsiTheme="minorHAnsi"/>
          <w:sz w:val="24"/>
          <w:shd w:val="clear" w:color="auto" w:fill="FFFFFF"/>
          <w:lang w:val="bs-Latn-BA"/>
        </w:rPr>
        <w:t> </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Foam roller – fitnes valjak (2 komada)</w:t>
      </w:r>
    </w:p>
    <w:p w:rsidR="00A353E7" w:rsidRPr="00AA4212" w:rsidRDefault="00A353E7" w:rsidP="00A353E7">
      <w:pPr>
        <w:pStyle w:val="ListParagraph"/>
        <w:spacing w:line="240" w:lineRule="auto"/>
        <w:ind w:left="0"/>
        <w:jc w:val="both"/>
        <w:rPr>
          <w:rFonts w:asciiTheme="minorHAnsi" w:hAnsiTheme="minorHAnsi"/>
          <w:sz w:val="24"/>
          <w:lang w:val="bs-Latn-BA"/>
        </w:rPr>
      </w:pPr>
      <w:r w:rsidRPr="00AA4212">
        <w:rPr>
          <w:rFonts w:asciiTheme="minorHAnsi" w:hAnsiTheme="minorHAnsi"/>
          <w:sz w:val="24"/>
          <w:lang w:val="bs-Latn-BA"/>
        </w:rPr>
        <w:t>Foam roller, izrađen je od guste EVA spužve, lagan i jednostavan za korištenje.</w:t>
      </w:r>
    </w:p>
    <w:p w:rsidR="00A353E7" w:rsidRPr="00AA4212" w:rsidRDefault="00A353E7" w:rsidP="00A353E7">
      <w:pPr>
        <w:pStyle w:val="ListParagraph"/>
        <w:spacing w:line="240" w:lineRule="auto"/>
        <w:ind w:left="0"/>
        <w:jc w:val="both"/>
        <w:rPr>
          <w:rFonts w:asciiTheme="minorHAnsi" w:hAnsiTheme="minorHAnsi"/>
          <w:sz w:val="24"/>
          <w:lang w:val="bs-Latn-BA"/>
        </w:rPr>
      </w:pPr>
      <w:r w:rsidRPr="00AA4212">
        <w:rPr>
          <w:rFonts w:asciiTheme="minorHAnsi" w:hAnsiTheme="minorHAnsi"/>
          <w:sz w:val="24"/>
          <w:lang w:val="bs-Latn-BA"/>
        </w:rPr>
        <w:t>Karakteristike proizvoda: -  Dužina 90 cm</w:t>
      </w:r>
    </w:p>
    <w:p w:rsidR="00A353E7" w:rsidRPr="00AA4212" w:rsidRDefault="00A353E7" w:rsidP="00A353E7">
      <w:pPr>
        <w:pStyle w:val="ListParagraph"/>
        <w:widowControl/>
        <w:numPr>
          <w:ilvl w:val="0"/>
          <w:numId w:val="41"/>
        </w:numPr>
        <w:overflowPunct/>
        <w:adjustRightInd/>
        <w:spacing w:line="240" w:lineRule="auto"/>
        <w:ind w:left="2694" w:hanging="174"/>
        <w:contextualSpacing w:val="0"/>
        <w:jc w:val="both"/>
        <w:rPr>
          <w:rFonts w:asciiTheme="minorHAnsi" w:hAnsiTheme="minorHAnsi"/>
          <w:sz w:val="24"/>
          <w:lang w:val="bs-Latn-BA"/>
        </w:rPr>
      </w:pPr>
      <w:r w:rsidRPr="00AA4212">
        <w:rPr>
          <w:rFonts w:asciiTheme="minorHAnsi" w:hAnsiTheme="minorHAnsi"/>
          <w:sz w:val="24"/>
          <w:lang w:val="bs-Latn-BA"/>
        </w:rPr>
        <w:t>Promjer 15 cm</w:t>
      </w:r>
    </w:p>
    <w:p w:rsidR="00A353E7" w:rsidRPr="00AA4212" w:rsidRDefault="00A353E7" w:rsidP="00A353E7">
      <w:pPr>
        <w:pStyle w:val="ListParagraph"/>
        <w:spacing w:line="240" w:lineRule="auto"/>
        <w:ind w:left="0"/>
        <w:jc w:val="both"/>
        <w:rPr>
          <w:rFonts w:asciiTheme="minorHAnsi" w:hAnsiTheme="minorHAnsi"/>
          <w:sz w:val="24"/>
          <w:lang w:val="bs-Latn-BA"/>
        </w:rPr>
      </w:pPr>
      <w:r w:rsidRPr="00AA4212">
        <w:rPr>
          <w:rFonts w:asciiTheme="minorHAnsi" w:hAnsiTheme="minorHAnsi"/>
          <w:sz w:val="24"/>
          <w:lang w:val="bs-Latn-BA"/>
        </w:rPr>
        <w:t>Foam roller omogućava bezbroj korisnih vježbi za razvoj snage i ravnoteže.</w:t>
      </w:r>
    </w:p>
    <w:p w:rsidR="00A353E7" w:rsidRPr="00AA4212" w:rsidRDefault="00A353E7" w:rsidP="00A353E7">
      <w:pPr>
        <w:pStyle w:val="ListParagraph"/>
        <w:spacing w:line="240" w:lineRule="auto"/>
        <w:ind w:left="0"/>
        <w:jc w:val="both"/>
        <w:rPr>
          <w:rFonts w:asciiTheme="minorHAnsi" w:hAnsiTheme="minorHAnsi"/>
          <w:sz w:val="24"/>
          <w:lang w:val="bs-Latn-BA"/>
        </w:rPr>
      </w:pP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Slalom motka (10 komada)</w:t>
      </w:r>
    </w:p>
    <w:p w:rsidR="00A353E7" w:rsidRPr="00AA4212" w:rsidRDefault="00A353E7" w:rsidP="00A353E7">
      <w:pPr>
        <w:pStyle w:val="ListParagraph"/>
        <w:widowControl/>
        <w:numPr>
          <w:ilvl w:val="0"/>
          <w:numId w:val="40"/>
        </w:numPr>
        <w:overflowPunct/>
        <w:adjustRightInd/>
        <w:spacing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Masažne loptice (5 komada)</w:t>
      </w:r>
    </w:p>
    <w:p w:rsidR="00A353E7" w:rsidRPr="00AA4212" w:rsidRDefault="00A353E7" w:rsidP="00A353E7">
      <w:pPr>
        <w:pStyle w:val="ListParagraph"/>
        <w:spacing w:line="240" w:lineRule="auto"/>
        <w:jc w:val="both"/>
        <w:rPr>
          <w:rFonts w:asciiTheme="minorHAnsi" w:hAnsiTheme="minorHAnsi"/>
          <w:sz w:val="24"/>
          <w:lang w:val="bs-Latn-BA"/>
        </w:rPr>
      </w:pPr>
    </w:p>
    <w:p w:rsidR="00A353E7" w:rsidRPr="00AA4212" w:rsidRDefault="00A353E7" w:rsidP="00F94081">
      <w:pPr>
        <w:outlineLvl w:val="1"/>
        <w:rPr>
          <w:rFonts w:asciiTheme="minorHAnsi" w:hAnsiTheme="minorHAnsi"/>
          <w:sz w:val="24"/>
          <w:szCs w:val="24"/>
          <w:lang w:val="bs-Latn-BA"/>
        </w:rPr>
      </w:pPr>
      <w:r w:rsidRPr="00AA4212">
        <w:rPr>
          <w:rFonts w:asciiTheme="minorHAnsi" w:hAnsiTheme="minorHAnsi"/>
          <w:sz w:val="24"/>
          <w:szCs w:val="24"/>
          <w:lang w:val="bs-Latn-BA"/>
        </w:rPr>
        <w:t>Karakteristike:</w:t>
      </w:r>
      <w:r w:rsidR="00F94081">
        <w:rPr>
          <w:rFonts w:asciiTheme="minorHAnsi" w:hAnsiTheme="minorHAnsi"/>
          <w:sz w:val="24"/>
          <w:szCs w:val="24"/>
          <w:lang w:val="bs-Latn-BA"/>
        </w:rPr>
        <w:t xml:space="preserve"> </w:t>
      </w:r>
      <w:r w:rsidRPr="00AA4212">
        <w:rPr>
          <w:rFonts w:asciiTheme="minorHAnsi" w:hAnsiTheme="minorHAnsi"/>
          <w:sz w:val="24"/>
          <w:szCs w:val="24"/>
          <w:lang w:val="bs-Latn-BA"/>
        </w:rPr>
        <w:t>X-Plorer Pilates Masažna Lopta 65cm + Pumpa, Dimenzije 65 cm. Izrađena od visokokvalitetnog PVC materijala. Lopta dolazi u kompletu sa pumpom.</w:t>
      </w:r>
    </w:p>
    <w:p w:rsidR="00A353E7" w:rsidRPr="00AA4212" w:rsidRDefault="00A353E7" w:rsidP="00A353E7">
      <w:pPr>
        <w:rPr>
          <w:rFonts w:asciiTheme="minorHAnsi" w:hAnsiTheme="minorHAnsi"/>
          <w:sz w:val="24"/>
          <w:szCs w:val="24"/>
          <w:lang w:val="bs-Latn-BA"/>
        </w:rPr>
      </w:pP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Gimnastička lopta Body sculpture 65 cm (5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Karakteristike:</w:t>
      </w:r>
      <w:r w:rsidR="00F94081">
        <w:rPr>
          <w:rFonts w:asciiTheme="minorHAnsi" w:hAnsiTheme="minorHAnsi"/>
          <w:sz w:val="24"/>
          <w:lang w:val="bs-Latn-BA"/>
        </w:rPr>
        <w:t xml:space="preserve"> </w:t>
      </w:r>
      <w:r w:rsidRPr="00AA4212">
        <w:rPr>
          <w:rFonts w:asciiTheme="minorHAnsi" w:hAnsiTheme="minorHAnsi"/>
          <w:sz w:val="24"/>
          <w:lang w:val="bs-Latn-BA"/>
        </w:rPr>
        <w:t>Gimnastička lopta Body sculpture prečnika 65 cm. Lopta dolazi u kompletu sa pumpom. Izrađena od visokokvalitetnog PVC materijala.</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Otežana brzinska vijača (2 komada)</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Aerobik step klupica insportline (2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Karakteristike:</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Materijal: tvrda plastika</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Dimenzije: 68x28 cm</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Podesiva visina: 10 ili 15 cm</w:t>
      </w:r>
    </w:p>
    <w:p w:rsidR="00A353E7" w:rsidRPr="00AA4212" w:rsidRDefault="00A353E7" w:rsidP="00A353E7">
      <w:pPr>
        <w:pStyle w:val="ListParagraph"/>
        <w:widowControl/>
        <w:numPr>
          <w:ilvl w:val="0"/>
          <w:numId w:val="42"/>
        </w:numPr>
        <w:overflowPunct/>
        <w:adjustRightInd/>
        <w:spacing w:line="276" w:lineRule="auto"/>
        <w:ind w:left="567" w:hanging="283"/>
        <w:contextualSpacing w:val="0"/>
        <w:jc w:val="both"/>
        <w:rPr>
          <w:rFonts w:asciiTheme="minorHAnsi" w:hAnsiTheme="minorHAnsi"/>
          <w:sz w:val="24"/>
          <w:lang w:val="bs-Latn-BA"/>
        </w:rPr>
      </w:pPr>
      <w:r w:rsidRPr="00AA4212">
        <w:rPr>
          <w:rFonts w:asciiTheme="minorHAnsi" w:hAnsiTheme="minorHAnsi"/>
          <w:sz w:val="24"/>
          <w:lang w:val="bs-Latn-BA"/>
        </w:rPr>
        <w:t xml:space="preserve">Nosivost: 200 kg </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Step klupica sadrži proukliznu površinu kako bi se osiguralo stabilno vježbanje.</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Toning lopta insportline 4 kg (5 komada)</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Toning lopta težine 4 kg za pilate, fitnes i joga vježbe.</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Tranpolin 90 cm (1 komad)</w:t>
      </w:r>
    </w:p>
    <w:p w:rsidR="00A353E7" w:rsidRPr="00AA4212" w:rsidRDefault="00A353E7" w:rsidP="00A353E7">
      <w:pPr>
        <w:pStyle w:val="ListParagraph"/>
        <w:ind w:left="0"/>
        <w:jc w:val="both"/>
        <w:rPr>
          <w:rFonts w:asciiTheme="minorHAnsi" w:hAnsiTheme="minorHAnsi"/>
          <w:sz w:val="24"/>
          <w:lang w:val="bs-Latn-BA"/>
        </w:rPr>
      </w:pPr>
      <w:r w:rsidRPr="00AA4212">
        <w:rPr>
          <w:rFonts w:asciiTheme="minorHAnsi" w:hAnsiTheme="minorHAnsi"/>
          <w:sz w:val="24"/>
          <w:lang w:val="bs-Latn-BA"/>
        </w:rPr>
        <w:t>Trampolina je sprava koja služi za sport i rekreaciju. Sastoji se od čvrstog elastičnog platna rastegnutog oko metalnog okvira. Platno je za okvir pričvršćeno čvrstim elastičnim trakama koje čuvaju poetencijalnu energiju odnosno daju dodatni impuls skoku. Prečnik trampoline 95 cm. Maksimalna težina korisnika 100 kg.</w:t>
      </w:r>
    </w:p>
    <w:p w:rsidR="00A353E7" w:rsidRPr="00AA4212" w:rsidRDefault="00A353E7" w:rsidP="00A353E7">
      <w:pPr>
        <w:pStyle w:val="ListParagraph"/>
        <w:widowControl/>
        <w:numPr>
          <w:ilvl w:val="0"/>
          <w:numId w:val="40"/>
        </w:numPr>
        <w:overflowPunct/>
        <w:adjustRightInd/>
        <w:spacing w:after="200" w:line="276" w:lineRule="auto"/>
        <w:contextualSpacing w:val="0"/>
        <w:jc w:val="both"/>
        <w:rPr>
          <w:rFonts w:asciiTheme="minorHAnsi" w:hAnsiTheme="minorHAnsi"/>
          <w:i/>
          <w:iCs/>
          <w:sz w:val="24"/>
          <w:lang w:val="bs-Latn-BA"/>
        </w:rPr>
      </w:pPr>
      <w:r w:rsidRPr="00AA4212">
        <w:rPr>
          <w:rFonts w:asciiTheme="minorHAnsi" w:hAnsiTheme="minorHAnsi"/>
          <w:i/>
          <w:iCs/>
          <w:sz w:val="24"/>
          <w:lang w:val="bs-Latn-BA"/>
        </w:rPr>
        <w:t>Ogledalo (10 m²)</w:t>
      </w:r>
    </w:p>
    <w:p w:rsidR="00A353E7" w:rsidRPr="00AA4212" w:rsidRDefault="00A353E7" w:rsidP="00A353E7">
      <w:pPr>
        <w:pStyle w:val="ListParagraph"/>
        <w:ind w:left="0"/>
        <w:rPr>
          <w:rFonts w:asciiTheme="minorHAnsi" w:hAnsiTheme="minorHAnsi"/>
          <w:b/>
          <w:sz w:val="24"/>
          <w:lang w:val="bs-Latn-BA"/>
        </w:rPr>
      </w:pPr>
      <w:r w:rsidRPr="00AA4212">
        <w:rPr>
          <w:rFonts w:asciiTheme="minorHAnsi" w:hAnsiTheme="minorHAnsi"/>
          <w:sz w:val="24"/>
          <w:lang w:val="bs-Latn-BA"/>
        </w:rPr>
        <w:t xml:space="preserve">Zaključno sa rednim brojem </w:t>
      </w:r>
      <w:r w:rsidRPr="00AA4212">
        <w:rPr>
          <w:rFonts w:asciiTheme="minorHAnsi" w:hAnsiTheme="minorHAnsi"/>
          <w:b/>
          <w:sz w:val="24"/>
          <w:lang w:val="bs-Latn-BA"/>
        </w:rPr>
        <w:t>25 (dvadesetpet).</w:t>
      </w:r>
    </w:p>
    <w:p w:rsidR="00A353E7" w:rsidRPr="00E933A8" w:rsidRDefault="00A353E7" w:rsidP="00A353E7">
      <w:pPr>
        <w:rPr>
          <w:rFonts w:ascii="Calibri" w:hAnsi="Calibri" w:cs="Calibri"/>
          <w:b/>
          <w:sz w:val="22"/>
          <w:szCs w:val="22"/>
        </w:rPr>
      </w:pPr>
    </w:p>
    <w:p w:rsidR="00EB6A24" w:rsidRPr="006F69B4" w:rsidRDefault="00EB6A24" w:rsidP="00EB6A24">
      <w:pPr>
        <w:jc w:val="both"/>
        <w:rPr>
          <w:b/>
          <w:lang w:val="sr-Cyrl-CS"/>
        </w:rPr>
      </w:pPr>
    </w:p>
    <w:p w:rsidR="00BB13AA" w:rsidRPr="00EB2B99" w:rsidRDefault="006D53C7" w:rsidP="00EB2B99">
      <w:pPr>
        <w:jc w:val="right"/>
        <w:rPr>
          <w:rFonts w:ascii="Calibri" w:hAnsi="Calibri" w:cs="Calibri"/>
          <w:b/>
          <w:sz w:val="22"/>
          <w:szCs w:val="22"/>
        </w:rPr>
      </w:pPr>
      <w:r w:rsidRPr="000565D9">
        <w:rPr>
          <w:rFonts w:ascii="Calibri" w:hAnsi="Calibri" w:cs="Calibri"/>
          <w:sz w:val="22"/>
          <w:szCs w:val="22"/>
        </w:rPr>
        <w:br w:type="page"/>
      </w:r>
      <w:r w:rsidR="00BB13AA" w:rsidRPr="00EB2B99">
        <w:rPr>
          <w:rFonts w:ascii="Calibri" w:hAnsi="Calibri" w:cs="Calibri"/>
          <w:b/>
          <w:sz w:val="22"/>
          <w:szCs w:val="22"/>
        </w:rPr>
        <w:t xml:space="preserve">Annex </w:t>
      </w:r>
      <w:r w:rsidR="00A7508B" w:rsidRPr="00EB2B99">
        <w:rPr>
          <w:rFonts w:ascii="Calibri" w:hAnsi="Calibri" w:cs="Calibri"/>
          <w:b/>
          <w:sz w:val="22"/>
          <w:szCs w:val="22"/>
        </w:rPr>
        <w:t>2</w:t>
      </w:r>
    </w:p>
    <w:p w:rsidR="00BB13AA" w:rsidRPr="00E933A8" w:rsidRDefault="007E6019" w:rsidP="00BA0E6E">
      <w:pPr>
        <w:jc w:val="center"/>
        <w:rPr>
          <w:rFonts w:ascii="Calibri" w:hAnsi="Calibri" w:cs="Calibri"/>
          <w:b/>
          <w:sz w:val="28"/>
          <w:szCs w:val="28"/>
        </w:rPr>
      </w:pPr>
      <w:r w:rsidRPr="00E933A8">
        <w:rPr>
          <w:rFonts w:ascii="Calibri" w:hAnsi="Calibri" w:cs="Calibri"/>
          <w:b/>
          <w:sz w:val="28"/>
          <w:szCs w:val="28"/>
        </w:rPr>
        <w:t xml:space="preserve">FORM FOR SUBMITTING </w:t>
      </w:r>
      <w:r w:rsidR="00625419" w:rsidRPr="00E933A8">
        <w:rPr>
          <w:rFonts w:ascii="Calibri" w:hAnsi="Calibri" w:cs="Calibri"/>
          <w:b/>
          <w:sz w:val="28"/>
          <w:szCs w:val="28"/>
        </w:rPr>
        <w:t>SUPPLIER’S QUOTATION</w:t>
      </w:r>
    </w:p>
    <w:p w:rsidR="007E6019" w:rsidRPr="009D0068" w:rsidRDefault="007E6019" w:rsidP="00BA0E6E">
      <w:pPr>
        <w:jc w:val="center"/>
        <w:rPr>
          <w:rFonts w:ascii="Calibri" w:hAnsi="Calibri" w:cs="Calibri"/>
          <w:b/>
          <w:i/>
          <w:sz w:val="18"/>
          <w:szCs w:val="18"/>
        </w:rPr>
      </w:pPr>
      <w:r w:rsidRPr="009D0068">
        <w:rPr>
          <w:rFonts w:ascii="Calibri" w:hAnsi="Calibri" w:cs="Calibri"/>
          <w:b/>
          <w:i/>
          <w:sz w:val="18"/>
          <w:szCs w:val="18"/>
        </w:rPr>
        <w:t>(</w:t>
      </w:r>
      <w:r w:rsidR="006D6297" w:rsidRPr="009D0068">
        <w:rPr>
          <w:rFonts w:ascii="Calibri" w:hAnsi="Calibri" w:cs="Calibri"/>
          <w:b/>
          <w:i/>
          <w:sz w:val="18"/>
          <w:szCs w:val="18"/>
        </w:rPr>
        <w:t>This Form m</w:t>
      </w:r>
      <w:r w:rsidRPr="009D0068">
        <w:rPr>
          <w:rFonts w:ascii="Calibri" w:hAnsi="Calibri" w:cs="Calibri"/>
          <w:b/>
          <w:i/>
          <w:sz w:val="18"/>
          <w:szCs w:val="18"/>
        </w:rPr>
        <w:t>ust be submitted only using the Supplier’s Official Letterhead/Stationery)</w:t>
      </w:r>
    </w:p>
    <w:p w:rsidR="009D0068" w:rsidRPr="009D0068" w:rsidRDefault="009D0068" w:rsidP="00625419">
      <w:pPr>
        <w:spacing w:before="120"/>
        <w:ind w:right="630" w:firstLine="720"/>
        <w:jc w:val="both"/>
        <w:rPr>
          <w:rFonts w:ascii="Calibri" w:hAnsi="Calibri" w:cs="Calibri"/>
          <w:snapToGrid w:val="0"/>
          <w:sz w:val="16"/>
          <w:szCs w:val="16"/>
        </w:rPr>
      </w:pPr>
    </w:p>
    <w:p w:rsidR="00625419" w:rsidRDefault="00625419" w:rsidP="00625419">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w:t>
      </w:r>
      <w:r w:rsidRPr="00A03D10">
        <w:rPr>
          <w:rFonts w:ascii="Calibri" w:hAnsi="Calibri" w:cs="Calibri"/>
          <w:snapToGrid w:val="0"/>
          <w:sz w:val="22"/>
          <w:szCs w:val="22"/>
        </w:rPr>
        <w:t xml:space="preserve">of UNDP </w:t>
      </w:r>
      <w:r w:rsidRPr="00F94081">
        <w:rPr>
          <w:rFonts w:ascii="Calibri" w:hAnsi="Calibri" w:cs="Calibri"/>
          <w:snapToGrid w:val="0"/>
          <w:sz w:val="22"/>
          <w:szCs w:val="22"/>
        </w:rPr>
        <w:t xml:space="preserve">as per RFQ Reference No. </w:t>
      </w:r>
      <w:r w:rsidR="009D0068" w:rsidRPr="00F94081">
        <w:rPr>
          <w:rFonts w:ascii="Calibri" w:hAnsi="Calibri" w:cs="Calibri"/>
          <w:snapToGrid w:val="0"/>
          <w:sz w:val="22"/>
          <w:szCs w:val="22"/>
        </w:rPr>
        <w:t>0</w:t>
      </w:r>
      <w:r w:rsidR="00F94081" w:rsidRPr="00F94081">
        <w:rPr>
          <w:rFonts w:ascii="Calibri" w:hAnsi="Calibri" w:cs="Calibri"/>
          <w:snapToGrid w:val="0"/>
          <w:sz w:val="22"/>
          <w:szCs w:val="22"/>
        </w:rPr>
        <w:t>68</w:t>
      </w:r>
      <w:r w:rsidR="009D0068" w:rsidRPr="00F94081">
        <w:rPr>
          <w:rFonts w:ascii="Calibri" w:hAnsi="Calibri" w:cs="Calibri"/>
          <w:snapToGrid w:val="0"/>
          <w:sz w:val="22"/>
          <w:szCs w:val="22"/>
        </w:rPr>
        <w:t>/</w:t>
      </w:r>
      <w:r w:rsidRPr="00F94081">
        <w:rPr>
          <w:rFonts w:ascii="Calibri" w:hAnsi="Calibri" w:cs="Calibri"/>
          <w:snapToGrid w:val="0"/>
          <w:sz w:val="22"/>
          <w:szCs w:val="22"/>
        </w:rPr>
        <w:t>1</w:t>
      </w:r>
      <w:r w:rsidR="00F94081" w:rsidRPr="00F94081">
        <w:rPr>
          <w:rFonts w:ascii="Calibri" w:hAnsi="Calibri" w:cs="Calibri"/>
          <w:snapToGrid w:val="0"/>
          <w:sz w:val="22"/>
          <w:szCs w:val="22"/>
        </w:rPr>
        <w:t>5</w:t>
      </w:r>
      <w:r w:rsidRPr="00F94081">
        <w:rPr>
          <w:rFonts w:ascii="Calibri" w:hAnsi="Calibri" w:cs="Calibri"/>
          <w:snapToGrid w:val="0"/>
          <w:sz w:val="22"/>
          <w:szCs w:val="22"/>
        </w:rPr>
        <w:t>:</w:t>
      </w:r>
    </w:p>
    <w:p w:rsidR="004F6969" w:rsidRDefault="004F6969" w:rsidP="004F6969">
      <w:pPr>
        <w:ind w:left="990" w:right="630" w:hanging="990"/>
        <w:jc w:val="both"/>
        <w:rPr>
          <w:rFonts w:ascii="Calibri" w:hAnsi="Calibri" w:cs="Calibri"/>
          <w:b/>
          <w:snapToGrid w:val="0"/>
          <w:sz w:val="22"/>
          <w:szCs w:val="22"/>
          <w:u w:val="single"/>
        </w:rPr>
      </w:pPr>
    </w:p>
    <w:p w:rsidR="00625419" w:rsidRPr="00D727E2" w:rsidRDefault="00625419" w:rsidP="004F6969">
      <w:pPr>
        <w:ind w:right="630"/>
        <w:jc w:val="both"/>
        <w:rPr>
          <w:rFonts w:ascii="Calibri" w:hAnsi="Calibri" w:cs="Calibri"/>
          <w:b/>
          <w:snapToGrid w:val="0"/>
          <w:sz w:val="22"/>
          <w:szCs w:val="22"/>
          <w:u w:val="single"/>
        </w:rPr>
      </w:pPr>
      <w:r>
        <w:rPr>
          <w:rFonts w:ascii="Calibri" w:hAnsi="Calibri" w:cs="Calibri"/>
          <w:b/>
          <w:snapToGrid w:val="0"/>
          <w:sz w:val="22"/>
          <w:szCs w:val="22"/>
          <w:u w:val="single"/>
        </w:rPr>
        <w:t>Price schedule</w:t>
      </w:r>
    </w:p>
    <w:tbl>
      <w:tblPr>
        <w:tblW w:w="537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852"/>
        <w:gridCol w:w="1043"/>
        <w:gridCol w:w="734"/>
        <w:gridCol w:w="669"/>
        <w:gridCol w:w="1593"/>
        <w:gridCol w:w="1012"/>
        <w:gridCol w:w="1085"/>
        <w:gridCol w:w="1656"/>
      </w:tblGrid>
      <w:tr w:rsidR="00625419" w:rsidRPr="00BB0DCA" w:rsidTr="002302C3">
        <w:tc>
          <w:tcPr>
            <w:tcW w:w="763"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Item</w:t>
            </w:r>
          </w:p>
        </w:tc>
        <w:tc>
          <w:tcPr>
            <w:tcW w:w="2852"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Item description</w:t>
            </w:r>
          </w:p>
        </w:tc>
        <w:tc>
          <w:tcPr>
            <w:tcW w:w="1043"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Unit of measure</w:t>
            </w:r>
          </w:p>
        </w:tc>
        <w:tc>
          <w:tcPr>
            <w:tcW w:w="734"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color w:val="000000"/>
                <w:sz w:val="22"/>
                <w:szCs w:val="22"/>
              </w:rPr>
              <w:t>Unit Price</w:t>
            </w:r>
          </w:p>
        </w:tc>
        <w:tc>
          <w:tcPr>
            <w:tcW w:w="669"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Qty</w:t>
            </w:r>
          </w:p>
        </w:tc>
        <w:tc>
          <w:tcPr>
            <w:tcW w:w="1593" w:type="dxa"/>
            <w:vAlign w:val="center"/>
          </w:tcPr>
          <w:p w:rsidR="00625419" w:rsidRPr="002318AF" w:rsidRDefault="00625419" w:rsidP="00A03D10">
            <w:pPr>
              <w:jc w:val="center"/>
              <w:rPr>
                <w:rFonts w:asciiTheme="minorHAnsi" w:hAnsiTheme="minorHAnsi"/>
                <w:color w:val="000000"/>
                <w:sz w:val="22"/>
                <w:szCs w:val="22"/>
              </w:rPr>
            </w:pPr>
            <w:r w:rsidRPr="002318AF">
              <w:rPr>
                <w:rFonts w:asciiTheme="minorHAnsi" w:hAnsiTheme="minorHAnsi"/>
                <w:color w:val="000000"/>
                <w:sz w:val="22"/>
                <w:szCs w:val="22"/>
              </w:rPr>
              <w:t xml:space="preserve">TOTAL Without </w:t>
            </w:r>
            <w:r w:rsidRPr="002318AF">
              <w:rPr>
                <w:rFonts w:asciiTheme="minorHAnsi" w:hAnsiTheme="minorHAnsi"/>
                <w:b/>
                <w:color w:val="000000"/>
                <w:sz w:val="22"/>
                <w:szCs w:val="22"/>
              </w:rPr>
              <w:t>VAT</w:t>
            </w:r>
          </w:p>
        </w:tc>
        <w:tc>
          <w:tcPr>
            <w:tcW w:w="1012"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Custom amount</w:t>
            </w:r>
          </w:p>
        </w:tc>
        <w:tc>
          <w:tcPr>
            <w:tcW w:w="1085" w:type="dxa"/>
            <w:vAlign w:val="center"/>
          </w:tcPr>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VAT</w:t>
            </w:r>
          </w:p>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snapToGrid w:val="0"/>
                <w:color w:val="000000"/>
                <w:sz w:val="22"/>
                <w:szCs w:val="22"/>
              </w:rPr>
              <w:t>Amount</w:t>
            </w:r>
          </w:p>
        </w:tc>
        <w:tc>
          <w:tcPr>
            <w:tcW w:w="1656" w:type="dxa"/>
            <w:vAlign w:val="center"/>
          </w:tcPr>
          <w:p w:rsidR="00625419" w:rsidRPr="002318AF" w:rsidRDefault="00625419" w:rsidP="00A03D10">
            <w:pPr>
              <w:jc w:val="center"/>
              <w:rPr>
                <w:rFonts w:asciiTheme="minorHAnsi" w:hAnsiTheme="minorHAnsi"/>
                <w:color w:val="000000"/>
                <w:sz w:val="22"/>
                <w:szCs w:val="22"/>
              </w:rPr>
            </w:pPr>
            <w:r w:rsidRPr="002318AF">
              <w:rPr>
                <w:rFonts w:asciiTheme="minorHAnsi" w:hAnsiTheme="minorHAnsi"/>
                <w:color w:val="000000"/>
                <w:sz w:val="22"/>
                <w:szCs w:val="22"/>
              </w:rPr>
              <w:t>TOTAL (BAM):</w:t>
            </w:r>
          </w:p>
          <w:p w:rsidR="00625419" w:rsidRPr="002318AF" w:rsidRDefault="00625419" w:rsidP="00A03D10">
            <w:pPr>
              <w:jc w:val="center"/>
              <w:rPr>
                <w:rFonts w:asciiTheme="minorHAnsi" w:hAnsiTheme="minorHAnsi"/>
                <w:snapToGrid w:val="0"/>
                <w:color w:val="000000"/>
                <w:sz w:val="22"/>
                <w:szCs w:val="22"/>
              </w:rPr>
            </w:pPr>
            <w:r w:rsidRPr="002318AF">
              <w:rPr>
                <w:rFonts w:asciiTheme="minorHAnsi" w:hAnsiTheme="minorHAnsi"/>
                <w:color w:val="000000"/>
                <w:sz w:val="22"/>
                <w:szCs w:val="22"/>
              </w:rPr>
              <w:t xml:space="preserve">With </w:t>
            </w:r>
            <w:r w:rsidRPr="002318AF">
              <w:rPr>
                <w:rFonts w:asciiTheme="minorHAnsi" w:hAnsiTheme="minorHAnsi"/>
                <w:b/>
                <w:color w:val="000000"/>
                <w:sz w:val="22"/>
                <w:szCs w:val="22"/>
              </w:rPr>
              <w:t>VAT &amp; custom</w:t>
            </w:r>
          </w:p>
        </w:tc>
      </w:tr>
      <w:tr w:rsidR="005B7E85" w:rsidRPr="00BB0DCA" w:rsidTr="002302C3">
        <w:tc>
          <w:tcPr>
            <w:tcW w:w="11407" w:type="dxa"/>
            <w:gridSpan w:val="9"/>
          </w:tcPr>
          <w:p w:rsidR="005B7E85" w:rsidRPr="002318AF" w:rsidRDefault="005B7E85" w:rsidP="009D0068">
            <w:pPr>
              <w:jc w:val="center"/>
              <w:rPr>
                <w:rFonts w:asciiTheme="minorHAnsi" w:hAnsiTheme="minorHAnsi"/>
                <w:b/>
                <w:color w:val="000000"/>
                <w:sz w:val="22"/>
                <w:szCs w:val="22"/>
              </w:rPr>
            </w:pPr>
          </w:p>
        </w:tc>
      </w:tr>
      <w:tr w:rsidR="001D4E04" w:rsidRPr="00EB6A24" w:rsidTr="002302C3">
        <w:trPr>
          <w:trHeight w:val="429"/>
        </w:trPr>
        <w:tc>
          <w:tcPr>
            <w:tcW w:w="763" w:type="dxa"/>
            <w:vAlign w:val="center"/>
          </w:tcPr>
          <w:p w:rsidR="001D4E04" w:rsidRPr="002318AF" w:rsidRDefault="00A353E7" w:rsidP="002435D7">
            <w:pPr>
              <w:pStyle w:val="NoSpacing"/>
              <w:jc w:val="center"/>
              <w:rPr>
                <w:rFonts w:asciiTheme="minorHAnsi" w:hAnsiTheme="minorHAnsi"/>
                <w:b/>
                <w:sz w:val="22"/>
                <w:szCs w:val="22"/>
              </w:rPr>
            </w:pPr>
            <w:r>
              <w:rPr>
                <w:rFonts w:asciiTheme="minorHAnsi" w:hAnsiTheme="minorHAnsi"/>
                <w:b/>
                <w:sz w:val="22"/>
                <w:szCs w:val="22"/>
              </w:rPr>
              <w:t>1</w:t>
            </w:r>
          </w:p>
        </w:tc>
        <w:tc>
          <w:tcPr>
            <w:tcW w:w="2852" w:type="dxa"/>
            <w:vAlign w:val="center"/>
          </w:tcPr>
          <w:p w:rsidR="001D4E04" w:rsidRPr="00A353E7" w:rsidRDefault="00A353E7" w:rsidP="002435D7">
            <w:pPr>
              <w:jc w:val="center"/>
              <w:rPr>
                <w:rFonts w:asciiTheme="minorHAnsi" w:hAnsiTheme="minorHAnsi"/>
                <w:snapToGrid w:val="0"/>
                <w:sz w:val="22"/>
                <w:szCs w:val="22"/>
                <w:lang w:val="bs-Latn-BA"/>
              </w:rPr>
            </w:pPr>
            <w:r>
              <w:rPr>
                <w:rFonts w:asciiTheme="minorHAnsi" w:hAnsiTheme="minorHAnsi"/>
                <w:snapToGrid w:val="0"/>
                <w:sz w:val="22"/>
                <w:szCs w:val="22"/>
                <w:lang w:val="de-DE"/>
              </w:rPr>
              <w:t>Traka za tr</w:t>
            </w:r>
            <w:r>
              <w:rPr>
                <w:rFonts w:asciiTheme="minorHAnsi" w:hAnsiTheme="minorHAnsi"/>
                <w:snapToGrid w:val="0"/>
                <w:sz w:val="22"/>
                <w:szCs w:val="22"/>
                <w:lang w:val="bs-Latn-BA"/>
              </w:rPr>
              <w:t>čanje</w:t>
            </w:r>
          </w:p>
        </w:tc>
        <w:tc>
          <w:tcPr>
            <w:tcW w:w="1043" w:type="dxa"/>
            <w:vAlign w:val="center"/>
          </w:tcPr>
          <w:p w:rsidR="001D4E04" w:rsidRPr="002318AF" w:rsidRDefault="00A353E7" w:rsidP="00274BC0">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vAlign w:val="center"/>
          </w:tcPr>
          <w:p w:rsidR="001D4E04" w:rsidRPr="002318AF" w:rsidRDefault="001D4E04" w:rsidP="009D0068">
            <w:pPr>
              <w:jc w:val="center"/>
              <w:rPr>
                <w:rFonts w:asciiTheme="minorHAnsi" w:hAnsiTheme="minorHAnsi"/>
                <w:snapToGrid w:val="0"/>
                <w:sz w:val="22"/>
                <w:szCs w:val="22"/>
                <w:lang w:val="en-GB"/>
              </w:rPr>
            </w:pPr>
          </w:p>
        </w:tc>
        <w:tc>
          <w:tcPr>
            <w:tcW w:w="669" w:type="dxa"/>
            <w:vAlign w:val="center"/>
          </w:tcPr>
          <w:p w:rsidR="001D4E04" w:rsidRPr="002318AF" w:rsidRDefault="00A353E7" w:rsidP="009D0068">
            <w:pPr>
              <w:jc w:val="center"/>
              <w:rPr>
                <w:rFonts w:asciiTheme="minorHAnsi" w:hAnsiTheme="minorHAnsi" w:cs="Calibri"/>
                <w:sz w:val="22"/>
                <w:szCs w:val="22"/>
              </w:rPr>
            </w:pPr>
            <w:r>
              <w:rPr>
                <w:rFonts w:asciiTheme="minorHAnsi" w:hAnsiTheme="minorHAnsi" w:cs="Calibri"/>
                <w:sz w:val="22"/>
                <w:szCs w:val="22"/>
              </w:rPr>
              <w:t>5</w:t>
            </w:r>
          </w:p>
        </w:tc>
        <w:tc>
          <w:tcPr>
            <w:tcW w:w="1593" w:type="dxa"/>
            <w:vAlign w:val="center"/>
          </w:tcPr>
          <w:p w:rsidR="001D4E04" w:rsidRPr="002318AF" w:rsidRDefault="001D4E04" w:rsidP="009D0068">
            <w:pPr>
              <w:jc w:val="center"/>
              <w:rPr>
                <w:rFonts w:asciiTheme="minorHAnsi" w:hAnsiTheme="minorHAnsi"/>
                <w:snapToGrid w:val="0"/>
                <w:sz w:val="22"/>
                <w:szCs w:val="22"/>
                <w:lang w:val="en-GB"/>
              </w:rPr>
            </w:pPr>
          </w:p>
        </w:tc>
        <w:tc>
          <w:tcPr>
            <w:tcW w:w="1012" w:type="dxa"/>
            <w:vAlign w:val="center"/>
          </w:tcPr>
          <w:p w:rsidR="001D4E04" w:rsidRPr="002318AF" w:rsidRDefault="001D4E04" w:rsidP="009D0068">
            <w:pPr>
              <w:jc w:val="center"/>
              <w:rPr>
                <w:rFonts w:asciiTheme="minorHAnsi" w:hAnsiTheme="minorHAnsi"/>
                <w:snapToGrid w:val="0"/>
                <w:sz w:val="22"/>
                <w:szCs w:val="22"/>
                <w:lang w:val="en-GB"/>
              </w:rPr>
            </w:pPr>
          </w:p>
        </w:tc>
        <w:tc>
          <w:tcPr>
            <w:tcW w:w="1085" w:type="dxa"/>
            <w:vAlign w:val="center"/>
          </w:tcPr>
          <w:p w:rsidR="001D4E04" w:rsidRPr="002318AF" w:rsidRDefault="001D4E04" w:rsidP="009D0068">
            <w:pPr>
              <w:jc w:val="center"/>
              <w:rPr>
                <w:rFonts w:asciiTheme="minorHAnsi" w:hAnsiTheme="minorHAnsi"/>
                <w:snapToGrid w:val="0"/>
                <w:sz w:val="22"/>
                <w:szCs w:val="22"/>
              </w:rPr>
            </w:pPr>
          </w:p>
        </w:tc>
        <w:tc>
          <w:tcPr>
            <w:tcW w:w="1656" w:type="dxa"/>
            <w:vAlign w:val="center"/>
          </w:tcPr>
          <w:p w:rsidR="001D4E04" w:rsidRPr="002318AF" w:rsidRDefault="001D4E04" w:rsidP="009D0068">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Pr="002318AF" w:rsidRDefault="00A353E7" w:rsidP="00A353E7">
            <w:pPr>
              <w:jc w:val="center"/>
              <w:rPr>
                <w:rFonts w:asciiTheme="minorHAnsi" w:hAnsiTheme="minorHAnsi"/>
                <w:b/>
                <w:sz w:val="22"/>
                <w:szCs w:val="22"/>
              </w:rPr>
            </w:pPr>
            <w:r>
              <w:rPr>
                <w:rFonts w:asciiTheme="minorHAnsi" w:hAnsiTheme="minorHAnsi"/>
                <w:b/>
                <w:sz w:val="22"/>
                <w:szCs w:val="22"/>
              </w:rPr>
              <w:t>2</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Bicikli</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C332CE">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cs="Calibri"/>
                <w:sz w:val="22"/>
                <w:szCs w:val="22"/>
              </w:rPr>
            </w:pPr>
            <w:r>
              <w:rPr>
                <w:rFonts w:asciiTheme="minorHAnsi" w:hAnsiTheme="minorHAnsi" w:cs="Calibr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A353E7" w:rsidP="00A353E7">
            <w:pPr>
              <w:jc w:val="center"/>
              <w:rPr>
                <w:rFonts w:asciiTheme="minorHAnsi" w:hAnsiTheme="minorHAnsi"/>
                <w:b/>
                <w:sz w:val="22"/>
                <w:szCs w:val="22"/>
              </w:rPr>
            </w:pPr>
            <w:r>
              <w:rPr>
                <w:rFonts w:asciiTheme="minorHAnsi" w:hAnsiTheme="minorHAnsi"/>
                <w:b/>
                <w:sz w:val="22"/>
                <w:szCs w:val="22"/>
              </w:rPr>
              <w:t>3</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A353E7"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Eliptični trenažer</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C332CE">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4</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Veslo</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3</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5</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Benč klupa</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6</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Benč klupa</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7</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Klupa za trbušnjake</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8</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Hromirana kriva šipka</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10</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9</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Hromirane šipke</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10</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10</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Hromirane jednoručne šipke</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10</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A353E7"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353E7" w:rsidRDefault="00274BC0" w:rsidP="00A353E7">
            <w:pPr>
              <w:jc w:val="center"/>
              <w:rPr>
                <w:rFonts w:asciiTheme="minorHAnsi" w:hAnsiTheme="minorHAnsi"/>
                <w:b/>
                <w:sz w:val="22"/>
                <w:szCs w:val="22"/>
              </w:rPr>
            </w:pPr>
            <w:r>
              <w:rPr>
                <w:rFonts w:asciiTheme="minorHAnsi" w:hAnsiTheme="minorHAnsi"/>
                <w:b/>
                <w:sz w:val="22"/>
                <w:szCs w:val="22"/>
              </w:rPr>
              <w:t>11</w:t>
            </w:r>
          </w:p>
        </w:tc>
        <w:tc>
          <w:tcPr>
            <w:tcW w:w="2852"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snapToGrid w:val="0"/>
                <w:sz w:val="22"/>
                <w:szCs w:val="22"/>
                <w:lang w:val="de-DE"/>
              </w:rPr>
            </w:pPr>
            <w:r>
              <w:rPr>
                <w:rFonts w:asciiTheme="minorHAnsi" w:hAnsiTheme="minorHAnsi"/>
                <w:snapToGrid w:val="0"/>
                <w:sz w:val="22"/>
                <w:szCs w:val="22"/>
                <w:lang w:val="de-DE"/>
              </w:rPr>
              <w:t>Bučice</w:t>
            </w:r>
          </w:p>
        </w:tc>
        <w:tc>
          <w:tcPr>
            <w:tcW w:w="1043" w:type="dxa"/>
            <w:tcBorders>
              <w:top w:val="single" w:sz="4" w:space="0" w:color="auto"/>
              <w:left w:val="single" w:sz="4" w:space="0" w:color="auto"/>
              <w:bottom w:val="single" w:sz="4" w:space="0" w:color="auto"/>
              <w:right w:val="single" w:sz="4" w:space="0" w:color="auto"/>
            </w:tcBorders>
          </w:tcPr>
          <w:p w:rsidR="00A353E7" w:rsidRDefault="00A353E7" w:rsidP="00274BC0">
            <w:pPr>
              <w:jc w:val="center"/>
            </w:pPr>
            <w:r w:rsidRPr="003D656B">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353E7" w:rsidRDefault="00274BC0" w:rsidP="00A353E7">
            <w:pPr>
              <w:jc w:val="center"/>
              <w:rPr>
                <w:rFonts w:asciiTheme="minorHAnsi" w:hAnsiTheme="minorHAnsi" w:cs="Calibri"/>
                <w:sz w:val="22"/>
                <w:szCs w:val="22"/>
              </w:rPr>
            </w:pPr>
            <w:r>
              <w:rPr>
                <w:rFonts w:asciiTheme="minorHAnsi" w:hAnsiTheme="minorHAnsi" w:cs="Calibri"/>
                <w:sz w:val="22"/>
                <w:szCs w:val="22"/>
              </w:rPr>
              <w:t>20</w:t>
            </w:r>
          </w:p>
        </w:tc>
        <w:tc>
          <w:tcPr>
            <w:tcW w:w="1593"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353E7" w:rsidRPr="002318AF" w:rsidRDefault="00A353E7" w:rsidP="00A353E7">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12</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Tegovi u ploči</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70</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13</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Tegovi u manžetni</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10</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14</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Ručke za sklekove</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15</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Vreća za boks</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16</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Rukavice za vreću</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17</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Rukavice za vreću bez prstiju</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rPr>
                <w:rFonts w:asciiTheme="minorHAnsi" w:hAnsiTheme="minorHAnsi"/>
                <w:b/>
                <w:sz w:val="22"/>
                <w:szCs w:val="22"/>
              </w:rPr>
            </w:pPr>
            <w:r>
              <w:rPr>
                <w:rFonts w:asciiTheme="minorHAnsi" w:hAnsiTheme="minorHAnsi"/>
                <w:b/>
                <w:sz w:val="22"/>
                <w:szCs w:val="22"/>
              </w:rPr>
              <w:t>18</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Rukavice za boks – vreće za žene</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274BC0" w:rsidP="00274BC0">
            <w:pPr>
              <w:jc w:val="center"/>
              <w:rPr>
                <w:rFonts w:asciiTheme="minorHAnsi" w:hAnsiTheme="minorHAnsi" w:cs="Calibri"/>
                <w:sz w:val="22"/>
                <w:szCs w:val="22"/>
              </w:rPr>
            </w:pPr>
            <w:r>
              <w:rPr>
                <w:rFonts w:asciiTheme="minorHAnsi" w:hAnsiTheme="minorHAnsi" w:cs="Calibri"/>
                <w:sz w:val="22"/>
                <w:szCs w:val="22"/>
              </w:rPr>
              <w:t>2</w:t>
            </w:r>
            <w:r w:rsidR="0013657A">
              <w:rPr>
                <w:rFonts w:asciiTheme="minorHAnsi" w:hAnsiTheme="minorHAnsi" w:cs="Calibri"/>
                <w:sz w:val="22"/>
                <w:szCs w:val="22"/>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19</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Strunjača</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20</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20</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Stalak za tegove</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2</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21</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Gume za rastezanje</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10</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22</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Vijača sa brojačem</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5</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23</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Švedske ljestve</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2</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274BC0"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274BC0" w:rsidRDefault="0013657A" w:rsidP="00274BC0">
            <w:pPr>
              <w:jc w:val="center"/>
              <w:rPr>
                <w:rFonts w:asciiTheme="minorHAnsi" w:hAnsiTheme="minorHAnsi"/>
                <w:b/>
                <w:sz w:val="22"/>
                <w:szCs w:val="22"/>
              </w:rPr>
            </w:pPr>
            <w:r>
              <w:rPr>
                <w:rFonts w:asciiTheme="minorHAnsi" w:hAnsiTheme="minorHAnsi"/>
                <w:b/>
                <w:sz w:val="22"/>
                <w:szCs w:val="22"/>
              </w:rPr>
              <w:t>24</w:t>
            </w:r>
          </w:p>
        </w:tc>
        <w:tc>
          <w:tcPr>
            <w:tcW w:w="2852"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snapToGrid w:val="0"/>
                <w:sz w:val="22"/>
                <w:szCs w:val="22"/>
                <w:lang w:val="de-DE"/>
              </w:rPr>
            </w:pPr>
            <w:r>
              <w:rPr>
                <w:rFonts w:asciiTheme="minorHAnsi" w:hAnsiTheme="minorHAnsi"/>
                <w:snapToGrid w:val="0"/>
                <w:sz w:val="22"/>
                <w:szCs w:val="22"/>
                <w:lang w:val="de-DE"/>
              </w:rPr>
              <w:t>Vaga sa visinomjerom digitalna</w:t>
            </w:r>
          </w:p>
        </w:tc>
        <w:tc>
          <w:tcPr>
            <w:tcW w:w="1043" w:type="dxa"/>
            <w:tcBorders>
              <w:top w:val="single" w:sz="4" w:space="0" w:color="auto"/>
              <w:left w:val="single" w:sz="4" w:space="0" w:color="auto"/>
              <w:bottom w:val="single" w:sz="4" w:space="0" w:color="auto"/>
              <w:right w:val="single" w:sz="4" w:space="0" w:color="auto"/>
            </w:tcBorders>
          </w:tcPr>
          <w:p w:rsidR="00274BC0" w:rsidRDefault="00274BC0" w:rsidP="00274BC0">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274BC0" w:rsidRDefault="0013657A" w:rsidP="00274BC0">
            <w:pPr>
              <w:jc w:val="center"/>
              <w:rPr>
                <w:rFonts w:asciiTheme="minorHAnsi" w:hAnsiTheme="minorHAnsi" w:cs="Calibri"/>
                <w:sz w:val="22"/>
                <w:szCs w:val="22"/>
              </w:rPr>
            </w:pPr>
            <w:r>
              <w:rPr>
                <w:rFonts w:asciiTheme="minorHAnsi" w:hAnsiTheme="minorHAnsi" w:cs="Calibri"/>
                <w:sz w:val="22"/>
                <w:szCs w:val="22"/>
              </w:rPr>
              <w:t>1</w:t>
            </w:r>
          </w:p>
        </w:tc>
        <w:tc>
          <w:tcPr>
            <w:tcW w:w="1593"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274BC0" w:rsidRPr="002318AF" w:rsidRDefault="00274BC0" w:rsidP="00274BC0">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274BC0">
            <w:pPr>
              <w:jc w:val="center"/>
              <w:rPr>
                <w:rFonts w:asciiTheme="minorHAnsi" w:hAnsiTheme="minorHAnsi"/>
                <w:b/>
                <w:sz w:val="22"/>
                <w:szCs w:val="22"/>
              </w:rPr>
            </w:pPr>
            <w:r>
              <w:rPr>
                <w:rFonts w:asciiTheme="minorHAnsi" w:hAnsiTheme="minorHAnsi"/>
                <w:b/>
                <w:sz w:val="22"/>
                <w:szCs w:val="22"/>
              </w:rPr>
              <w:t>25</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274BC0">
            <w:pPr>
              <w:jc w:val="center"/>
              <w:rPr>
                <w:rFonts w:asciiTheme="minorHAnsi" w:hAnsiTheme="minorHAnsi"/>
                <w:snapToGrid w:val="0"/>
                <w:sz w:val="22"/>
                <w:szCs w:val="22"/>
                <w:lang w:val="de-DE"/>
              </w:rPr>
            </w:pPr>
            <w:r w:rsidRPr="00F52F91">
              <w:rPr>
                <w:rFonts w:asciiTheme="minorHAnsi" w:hAnsiTheme="minorHAnsi"/>
                <w:b/>
                <w:snapToGrid w:val="0"/>
                <w:sz w:val="22"/>
                <w:szCs w:val="22"/>
              </w:rPr>
              <w:t>Ostala fitness oprema (pilates i joga)</w:t>
            </w:r>
            <w:r>
              <w:rPr>
                <w:rFonts w:asciiTheme="minorHAnsi" w:hAnsiTheme="minorHAnsi"/>
                <w:b/>
                <w:snapToGrid w:val="0"/>
                <w:sz w:val="22"/>
                <w:szCs w:val="22"/>
              </w:rPr>
              <w:t xml:space="preserve"> – UKUPNO za stavke a) – j)</w:t>
            </w:r>
          </w:p>
        </w:tc>
        <w:tc>
          <w:tcPr>
            <w:tcW w:w="1043" w:type="dxa"/>
            <w:tcBorders>
              <w:top w:val="single" w:sz="4" w:space="0" w:color="auto"/>
              <w:left w:val="single" w:sz="4" w:space="0" w:color="auto"/>
              <w:bottom w:val="single" w:sz="4" w:space="0" w:color="auto"/>
              <w:right w:val="single" w:sz="4" w:space="0" w:color="auto"/>
            </w:tcBorders>
          </w:tcPr>
          <w:p w:rsidR="00AA4212" w:rsidRPr="00DD768F" w:rsidRDefault="00AA4212" w:rsidP="00274BC0">
            <w:pPr>
              <w:jc w:val="center"/>
              <w:rPr>
                <w:rFonts w:asciiTheme="minorHAnsi" w:hAnsiTheme="minorHAnsi"/>
                <w:snapToGrid w:val="0"/>
                <w:sz w:val="22"/>
                <w:szCs w:val="22"/>
                <w:lang w:val="en-GB"/>
              </w:rPr>
            </w:pPr>
          </w:p>
        </w:tc>
        <w:tc>
          <w:tcPr>
            <w:tcW w:w="734"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274BC0">
            <w:pPr>
              <w:jc w:val="center"/>
              <w:rPr>
                <w:rFonts w:asciiTheme="minorHAnsi" w:hAnsiTheme="minorHAnsi" w:cs="Calibri"/>
                <w:sz w:val="22"/>
                <w:szCs w:val="22"/>
              </w:rPr>
            </w:pPr>
            <w:r>
              <w:rPr>
                <w:rFonts w:asciiTheme="minorHAnsi" w:hAnsiTheme="minorHAnsi" w:cs="Calibri"/>
                <w:sz w:val="22"/>
                <w:szCs w:val="22"/>
              </w:rPr>
              <w:t>1</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274BC0">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a)</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Power wheel-kotač za vježbanje</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b)</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Foam roller – fitnes valjak</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c)</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Slalom motka</w:t>
            </w:r>
          </w:p>
        </w:tc>
        <w:tc>
          <w:tcPr>
            <w:tcW w:w="1043" w:type="dxa"/>
            <w:tcBorders>
              <w:top w:val="single" w:sz="4" w:space="0" w:color="auto"/>
              <w:left w:val="single" w:sz="4" w:space="0" w:color="auto"/>
              <w:bottom w:val="single" w:sz="4" w:space="0" w:color="auto"/>
              <w:right w:val="single" w:sz="4" w:space="0" w:color="auto"/>
            </w:tcBorders>
          </w:tcPr>
          <w:p w:rsidR="00AA4212" w:rsidRPr="003D656B" w:rsidRDefault="00AA4212" w:rsidP="00AA4212">
            <w:pPr>
              <w:jc w:val="center"/>
              <w:rPr>
                <w:rFonts w:asciiTheme="minorHAnsi" w:hAnsiTheme="minorHAnsi"/>
                <w:snapToGrid w:val="0"/>
                <w:sz w:val="22"/>
                <w:szCs w:val="22"/>
                <w:lang w:val="en-GB"/>
              </w:rPr>
            </w:pPr>
            <w:r w:rsidRPr="00DD768F">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10</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d)</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Masažne loptice</w:t>
            </w:r>
          </w:p>
        </w:tc>
        <w:tc>
          <w:tcPr>
            <w:tcW w:w="1043" w:type="dxa"/>
            <w:tcBorders>
              <w:top w:val="single" w:sz="4" w:space="0" w:color="auto"/>
              <w:left w:val="single" w:sz="4" w:space="0" w:color="auto"/>
              <w:bottom w:val="single" w:sz="4" w:space="0" w:color="auto"/>
              <w:right w:val="single" w:sz="4" w:space="0" w:color="auto"/>
            </w:tcBorders>
          </w:tcPr>
          <w:p w:rsidR="00AA4212" w:rsidRPr="003D656B"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5</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e)</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Gimnastička lopta Body sculpture 65 cm</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5</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f)</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sidRPr="00E45BA7">
              <w:rPr>
                <w:rFonts w:asciiTheme="minorHAnsi" w:hAnsiTheme="minorHAnsi"/>
                <w:snapToGrid w:val="0"/>
                <w:sz w:val="22"/>
                <w:szCs w:val="22"/>
                <w:lang w:val="de-DE"/>
              </w:rPr>
              <w:t>Otežana brzinska vijača</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g)</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Pr="00E45BA7"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Aerobik step klupica</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2</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h)</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Pr="00E45BA7"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Toning lopta 4kg</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5</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i)</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Pr="00E45BA7"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Tranpolin</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1</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76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b/>
                <w:sz w:val="22"/>
                <w:szCs w:val="22"/>
              </w:rPr>
            </w:pPr>
            <w:r>
              <w:rPr>
                <w:rFonts w:asciiTheme="minorHAnsi" w:hAnsiTheme="minorHAnsi"/>
                <w:b/>
                <w:sz w:val="22"/>
                <w:szCs w:val="22"/>
              </w:rPr>
              <w:t>j)</w:t>
            </w:r>
          </w:p>
        </w:tc>
        <w:tc>
          <w:tcPr>
            <w:tcW w:w="2852"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de-DE"/>
              </w:rPr>
            </w:pPr>
            <w:r>
              <w:rPr>
                <w:rFonts w:asciiTheme="minorHAnsi" w:hAnsiTheme="minorHAnsi"/>
                <w:snapToGrid w:val="0"/>
                <w:sz w:val="22"/>
                <w:szCs w:val="22"/>
                <w:lang w:val="de-DE"/>
              </w:rPr>
              <w:t>Ogledalo</w:t>
            </w:r>
          </w:p>
        </w:tc>
        <w:tc>
          <w:tcPr>
            <w:tcW w:w="1043" w:type="dxa"/>
            <w:tcBorders>
              <w:top w:val="single" w:sz="4" w:space="0" w:color="auto"/>
              <w:left w:val="single" w:sz="4" w:space="0" w:color="auto"/>
              <w:bottom w:val="single" w:sz="4" w:space="0" w:color="auto"/>
              <w:right w:val="single" w:sz="4" w:space="0" w:color="auto"/>
            </w:tcBorders>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komad</w:t>
            </w:r>
          </w:p>
        </w:tc>
        <w:tc>
          <w:tcPr>
            <w:tcW w:w="734"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p>
        </w:tc>
        <w:tc>
          <w:tcPr>
            <w:tcW w:w="669" w:type="dxa"/>
            <w:tcBorders>
              <w:top w:val="single" w:sz="4" w:space="0" w:color="auto"/>
              <w:left w:val="single" w:sz="4" w:space="0" w:color="auto"/>
              <w:bottom w:val="single" w:sz="4" w:space="0" w:color="auto"/>
              <w:right w:val="single" w:sz="4" w:space="0" w:color="auto"/>
            </w:tcBorders>
            <w:vAlign w:val="center"/>
          </w:tcPr>
          <w:p w:rsidR="00AA4212" w:rsidRDefault="00AA4212" w:rsidP="00AA4212">
            <w:pPr>
              <w:jc w:val="center"/>
              <w:rPr>
                <w:rFonts w:asciiTheme="minorHAnsi" w:hAnsiTheme="minorHAnsi"/>
                <w:snapToGrid w:val="0"/>
                <w:sz w:val="22"/>
                <w:szCs w:val="22"/>
                <w:lang w:val="en-GB"/>
              </w:rPr>
            </w:pPr>
            <w:r>
              <w:rPr>
                <w:rFonts w:asciiTheme="minorHAnsi" w:hAnsiTheme="minorHAnsi"/>
                <w:snapToGrid w:val="0"/>
                <w:sz w:val="22"/>
                <w:szCs w:val="22"/>
                <w:lang w:val="en-GB"/>
              </w:rPr>
              <w:t>1</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r w:rsidR="00AA4212" w:rsidRPr="00D727E2" w:rsidTr="002302C3">
        <w:trPr>
          <w:trHeight w:val="332"/>
        </w:trPr>
        <w:tc>
          <w:tcPr>
            <w:tcW w:w="6061" w:type="dxa"/>
            <w:gridSpan w:val="5"/>
            <w:tcBorders>
              <w:top w:val="single" w:sz="4" w:space="0" w:color="auto"/>
              <w:left w:val="single" w:sz="4" w:space="0" w:color="auto"/>
              <w:bottom w:val="single" w:sz="4" w:space="0" w:color="auto"/>
              <w:right w:val="single" w:sz="4" w:space="0" w:color="auto"/>
            </w:tcBorders>
          </w:tcPr>
          <w:p w:rsidR="00AA4212" w:rsidRPr="002318AF" w:rsidRDefault="00AA4212" w:rsidP="00AA4212">
            <w:pPr>
              <w:jc w:val="center"/>
              <w:rPr>
                <w:rFonts w:asciiTheme="minorHAnsi" w:hAnsiTheme="minorHAnsi" w:cs="Calibri"/>
                <w:sz w:val="22"/>
                <w:szCs w:val="22"/>
              </w:rPr>
            </w:pPr>
            <w:r w:rsidRPr="002318AF">
              <w:rPr>
                <w:rFonts w:asciiTheme="minorHAnsi" w:hAnsiTheme="minorHAnsi"/>
                <w:snapToGrid w:val="0"/>
                <w:sz w:val="22"/>
                <w:szCs w:val="22"/>
                <w:lang w:val="de-DE"/>
              </w:rPr>
              <w:t>Total BAM</w:t>
            </w:r>
          </w:p>
        </w:tc>
        <w:tc>
          <w:tcPr>
            <w:tcW w:w="1593"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12"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lang w:val="en-GB"/>
              </w:rPr>
            </w:pPr>
          </w:p>
        </w:tc>
        <w:tc>
          <w:tcPr>
            <w:tcW w:w="1085"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tcPr>
          <w:p w:rsidR="00AA4212" w:rsidRPr="002318AF" w:rsidRDefault="00AA4212" w:rsidP="00AA4212">
            <w:pPr>
              <w:jc w:val="center"/>
              <w:rPr>
                <w:rFonts w:asciiTheme="minorHAnsi" w:hAnsiTheme="minorHAnsi"/>
                <w:snapToGrid w:val="0"/>
                <w:sz w:val="22"/>
                <w:szCs w:val="22"/>
              </w:rPr>
            </w:pPr>
          </w:p>
        </w:tc>
      </w:tr>
    </w:tbl>
    <w:p w:rsidR="006D6297" w:rsidRPr="00E933A8" w:rsidRDefault="006D6297" w:rsidP="006D6297">
      <w:pPr>
        <w:rPr>
          <w:rFonts w:ascii="Calibri" w:hAnsi="Calibri" w:cs="Calibri"/>
          <w:sz w:val="22"/>
          <w:szCs w:val="22"/>
        </w:rPr>
      </w:pPr>
    </w:p>
    <w:p w:rsidR="006D6297" w:rsidRPr="00E933A8" w:rsidRDefault="006D6297" w:rsidP="006D6297">
      <w:pPr>
        <w:rPr>
          <w:rFonts w:ascii="Calibri" w:hAnsi="Calibri" w:cs="Calibri"/>
          <w:sz w:val="22"/>
          <w:szCs w:val="22"/>
        </w:rPr>
      </w:pPr>
    </w:p>
    <w:p w:rsidR="00F41417" w:rsidRPr="00E933A8" w:rsidRDefault="00F41417" w:rsidP="006D6297">
      <w:pPr>
        <w:rPr>
          <w:rFonts w:ascii="Calibri" w:hAnsi="Calibri" w:cs="Calibri"/>
          <w:sz w:val="22"/>
          <w:szCs w:val="22"/>
        </w:rPr>
      </w:pP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[Date]</w:t>
      </w:r>
    </w:p>
    <w:p w:rsidR="005B7E85" w:rsidRPr="004E6AB0" w:rsidRDefault="006D6297" w:rsidP="00EB2B99">
      <w:pPr>
        <w:jc w:val="right"/>
        <w:rPr>
          <w:rFonts w:ascii="Arial" w:hAnsi="Arial" w:cs="Arial"/>
          <w:b/>
          <w:sz w:val="22"/>
          <w:szCs w:val="22"/>
        </w:rPr>
      </w:pPr>
      <w:r w:rsidRPr="00E933A8">
        <w:rPr>
          <w:rFonts w:ascii="Calibri" w:hAnsi="Calibri" w:cs="Calibri"/>
          <w:b/>
          <w:i/>
          <w:sz w:val="22"/>
          <w:szCs w:val="22"/>
        </w:rPr>
        <w:br w:type="page"/>
      </w:r>
      <w:r w:rsidR="00EB2B99">
        <w:rPr>
          <w:rFonts w:ascii="Calibri" w:hAnsi="Calibri" w:cs="Calibri"/>
          <w:b/>
          <w:sz w:val="22"/>
          <w:szCs w:val="22"/>
        </w:rPr>
        <w:t>Annex</w:t>
      </w:r>
      <w:r w:rsidR="005B7E85" w:rsidRPr="00EB2B99">
        <w:rPr>
          <w:rFonts w:ascii="Calibri" w:hAnsi="Calibri" w:cs="Calibri"/>
          <w:b/>
          <w:sz w:val="22"/>
          <w:szCs w:val="22"/>
        </w:rPr>
        <w:t xml:space="preserve"> III</w:t>
      </w:r>
    </w:p>
    <w:p w:rsidR="005B7E85" w:rsidRPr="005B7E85" w:rsidRDefault="005B7E85" w:rsidP="001D1812">
      <w:pPr>
        <w:numPr>
          <w:ilvl w:val="0"/>
          <w:numId w:val="7"/>
        </w:numPr>
        <w:tabs>
          <w:tab w:val="left" w:pos="-720"/>
        </w:tabs>
        <w:suppressAutoHyphens/>
        <w:ind w:left="0" w:firstLine="0"/>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ACCEPTANCE OF THE PURCHASE ORDER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2.</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PAYMENT</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Payment against the invoice referred to above will reflect any discount shown under the payment terms of this Purchase Order, provided payment is made within the period required by such payment terms.</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Unless authorized by UNDP, the Supplier shall submit one invoice in respect of this Purchase Order, and such invoice must indicate the Purchase Order's identification number.</w:t>
      </w:r>
    </w:p>
    <w:p w:rsidR="005B7E85" w:rsidRPr="005B7E85" w:rsidRDefault="005B7E85" w:rsidP="001D1812">
      <w:pPr>
        <w:numPr>
          <w:ilvl w:val="1"/>
          <w:numId w:val="1"/>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The prices shown in this Purchase Order may not be increased except by express written agreement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 xml:space="preserve">3.            </w:t>
      </w:r>
      <w:r w:rsidRPr="005B7E85">
        <w:rPr>
          <w:rFonts w:asciiTheme="minorHAnsi" w:hAnsiTheme="minorHAnsi" w:cstheme="minorHAnsi"/>
          <w:b/>
          <w:color w:val="000000"/>
          <w:sz w:val="22"/>
          <w:szCs w:val="22"/>
          <w:lang w:val="en-GB"/>
        </w:rPr>
        <w:t>TAX EXEMPTION</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3.1  </w:t>
      </w:r>
      <w:r w:rsidRPr="005B7E85">
        <w:rPr>
          <w:rFonts w:asciiTheme="minorHAnsi" w:hAnsiTheme="minorHAnsi" w:cstheme="minorHAnsi"/>
          <w:color w:val="000000"/>
          <w:sz w:val="22"/>
          <w:szCs w:val="22"/>
        </w:rPr>
        <w:tab/>
        <w:t xml:space="preserve">Section 7 of the Convention on the Privileges and Immunities of the United Nations </w:t>
      </w:r>
      <w:r w:rsidR="00EB2B99">
        <w:rPr>
          <w:rFonts w:asciiTheme="minorHAnsi" w:hAnsiTheme="minorHAnsi" w:cstheme="minorHAnsi"/>
          <w:color w:val="000000"/>
          <w:sz w:val="22"/>
          <w:szCs w:val="22"/>
        </w:rPr>
        <w:t xml:space="preserve">provides, inter alia, that the </w:t>
      </w:r>
      <w:r w:rsidRPr="005B7E85">
        <w:rPr>
          <w:rFonts w:asciiTheme="minorHAnsi" w:hAnsiTheme="minorHAnsi" w:cstheme="minorHAnsi"/>
          <w:color w:val="000000"/>
          <w:sz w:val="22"/>
          <w:szCs w:val="22"/>
        </w:rPr>
        <w:t xml:space="preserve">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3.2  </w:t>
      </w:r>
      <w:r w:rsidRPr="005B7E85">
        <w:rPr>
          <w:rFonts w:asciiTheme="minorHAnsi" w:hAnsiTheme="minorHAnsi" w:cstheme="minorHAnsi"/>
          <w:color w:val="000000"/>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4.</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RISK OF LOSS</w:t>
      </w:r>
      <w:r w:rsidRPr="005B7E85">
        <w:rPr>
          <w:rFonts w:asciiTheme="minorHAnsi" w:hAnsiTheme="minorHAnsi" w:cstheme="minorHAnsi"/>
          <w:color w:val="000000"/>
          <w:sz w:val="22"/>
          <w:szCs w:val="22"/>
          <w:lang w:val="en-GB"/>
        </w:rPr>
        <w:t xml:space="preserve"> </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Risk of loss, damage to or destruction of the goods shall be governed in accordance with I</w:t>
      </w:r>
      <w:r w:rsidR="00EB2B99">
        <w:rPr>
          <w:rFonts w:asciiTheme="minorHAnsi" w:hAnsiTheme="minorHAnsi" w:cstheme="minorHAnsi"/>
          <w:color w:val="000000"/>
          <w:sz w:val="22"/>
          <w:szCs w:val="22"/>
          <w:lang w:val="en-GB"/>
        </w:rPr>
        <w:t xml:space="preserve">ncoterms </w:t>
      </w:r>
      <w:r w:rsidRPr="005B7E85">
        <w:rPr>
          <w:rFonts w:asciiTheme="minorHAnsi" w:hAnsiTheme="minorHAnsi" w:cstheme="minorHAnsi"/>
          <w:color w:val="000000"/>
          <w:sz w:val="22"/>
          <w:szCs w:val="22"/>
          <w:lang w:val="en-GB"/>
        </w:rPr>
        <w:t>2010, unless otherwise agreed upon by the Parties on the front side of this Purchase Order.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5.</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EXPORT LICENCES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Notwithstanding any INCOTERM 2010 used in this Purchase Order, the Supplier shall obtain any export licences required for the goods.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6.</w:t>
      </w:r>
      <w:r w:rsidRPr="005B7E85">
        <w:rPr>
          <w:rFonts w:asciiTheme="minorHAnsi" w:hAnsiTheme="minorHAnsi" w:cstheme="minorHAnsi"/>
          <w:b/>
          <w:color w:val="000000"/>
          <w:sz w:val="22"/>
          <w:szCs w:val="22"/>
          <w:lang w:val="en-GB"/>
        </w:rPr>
        <w:tab/>
        <w:t>FITNESS OF GOODS/PACKAGING</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7.</w:t>
      </w:r>
      <w:r w:rsidRPr="005B7E85">
        <w:rPr>
          <w:rFonts w:asciiTheme="minorHAnsi" w:hAnsiTheme="minorHAnsi" w:cstheme="minorHAnsi"/>
          <w:b/>
          <w:color w:val="000000"/>
          <w:sz w:val="22"/>
          <w:szCs w:val="22"/>
          <w:lang w:val="en-GB"/>
        </w:rPr>
        <w:tab/>
        <w:t>INSPECTION</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7.1</w:t>
      </w:r>
      <w:r w:rsidRPr="005B7E85">
        <w:rPr>
          <w:rFonts w:asciiTheme="minorHAnsi" w:hAnsiTheme="minorHAnsi" w:cstheme="minorHAnsi"/>
          <w:color w:val="000000"/>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7.2</w:t>
      </w:r>
      <w:r w:rsidRPr="005B7E85">
        <w:rPr>
          <w:rFonts w:asciiTheme="minorHAnsi" w:hAnsiTheme="minorHAnsi" w:cstheme="minorHAnsi"/>
          <w:color w:val="000000"/>
          <w:sz w:val="22"/>
          <w:szCs w:val="22"/>
          <w:lang w:val="en-GB"/>
        </w:rPr>
        <w:tab/>
        <w:t>Inspection prior to shipment does not relieve the Supplier from any of its contractual obligations.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8.</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INTELLECTUAL PROPERTY INFRINGEMENT</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9.</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RIGHTS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5B7E85" w:rsidRPr="005B7E85" w:rsidRDefault="005B7E85" w:rsidP="001D1812">
      <w:pPr>
        <w:numPr>
          <w:ilvl w:val="1"/>
          <w:numId w:val="4"/>
        </w:numPr>
        <w:tabs>
          <w:tab w:val="left" w:pos="-720"/>
          <w:tab w:val="num" w:pos="108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Procure all or part of the goods from other sources, in which event UNDP may hold the Supplier responsible for any excess cost occasioned thereby.</w:t>
      </w:r>
    </w:p>
    <w:p w:rsidR="005B7E85" w:rsidRPr="005B7E85" w:rsidRDefault="005B7E85" w:rsidP="001D1812">
      <w:pPr>
        <w:numPr>
          <w:ilvl w:val="1"/>
          <w:numId w:val="4"/>
        </w:numPr>
        <w:tabs>
          <w:tab w:val="left" w:pos="-720"/>
          <w:tab w:val="num" w:pos="1080"/>
        </w:tabs>
        <w:suppressAutoHyphens/>
        <w:ind w:left="0" w:firstLine="0"/>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Refuse to accept delivery of all or part of the goods.</w:t>
      </w:r>
    </w:p>
    <w:p w:rsidR="005B7E85" w:rsidRPr="005B7E85" w:rsidRDefault="005B7E85" w:rsidP="001D1812">
      <w:pPr>
        <w:numPr>
          <w:ilvl w:val="1"/>
          <w:numId w:val="4"/>
        </w:numPr>
        <w:tabs>
          <w:tab w:val="left" w:pos="-720"/>
          <w:tab w:val="num" w:pos="108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Cancel this Purchase Order without any liability for termination charges or any other liability of any kind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10.</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LATE DELIVERY</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5B7E85">
        <w:rPr>
          <w:rFonts w:asciiTheme="minorHAnsi" w:hAnsiTheme="minorHAnsi" w:cstheme="minorHAnsi"/>
          <w:color w:val="000000"/>
          <w:sz w:val="22"/>
          <w:szCs w:val="22"/>
          <w:u w:val="single"/>
          <w:lang w:val="en-GB"/>
        </w:rPr>
        <w:t>Force Majeure</w:t>
      </w:r>
      <w:r w:rsidRPr="005B7E85">
        <w:rPr>
          <w:rFonts w:asciiTheme="minorHAnsi" w:hAnsiTheme="minorHAnsi" w:cstheme="minorHAnsi"/>
          <w:color w:val="000000"/>
          <w:sz w:val="22"/>
          <w:szCs w:val="22"/>
          <w:lang w:val="en-GB"/>
        </w:rPr>
        <w:t>), if reasonably so requested by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color w:val="000000"/>
          <w:sz w:val="22"/>
          <w:szCs w:val="22"/>
          <w:lang w:val="en-GB"/>
        </w:rPr>
        <w:t>11.</w:t>
      </w:r>
      <w:r w:rsidRPr="005B7E85">
        <w:rPr>
          <w:rFonts w:asciiTheme="minorHAnsi" w:hAnsiTheme="minorHAnsi" w:cstheme="minorHAnsi"/>
          <w:color w:val="000000"/>
          <w:sz w:val="22"/>
          <w:szCs w:val="22"/>
          <w:lang w:val="en-GB"/>
        </w:rPr>
        <w:tab/>
      </w:r>
      <w:r w:rsidRPr="005B7E85">
        <w:rPr>
          <w:rFonts w:asciiTheme="minorHAnsi" w:hAnsiTheme="minorHAnsi" w:cstheme="minorHAnsi"/>
          <w:b/>
          <w:color w:val="000000"/>
          <w:sz w:val="22"/>
          <w:szCs w:val="22"/>
          <w:lang w:val="en-GB"/>
        </w:rPr>
        <w:t>ASSIGNMENT AND INSOLVENCY</w:t>
      </w:r>
    </w:p>
    <w:p w:rsidR="005B7E85" w:rsidRPr="005B7E85" w:rsidRDefault="005B7E85" w:rsidP="001D1812">
      <w:pPr>
        <w:numPr>
          <w:ilvl w:val="1"/>
          <w:numId w:val="2"/>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rsidR="005B7E85" w:rsidRPr="005B7E85" w:rsidRDefault="005B7E85" w:rsidP="001D1812">
      <w:pPr>
        <w:numPr>
          <w:ilvl w:val="1"/>
          <w:numId w:val="2"/>
        </w:numPr>
        <w:tabs>
          <w:tab w:val="left" w:pos="-720"/>
        </w:tabs>
        <w:suppressAutoHyphens/>
        <w:ind w:left="0" w:firstLine="0"/>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12.</w:t>
      </w:r>
      <w:r w:rsidRPr="005B7E85">
        <w:rPr>
          <w:rFonts w:asciiTheme="minorHAnsi" w:hAnsiTheme="minorHAnsi" w:cstheme="minorHAnsi"/>
          <w:b/>
          <w:color w:val="000000"/>
          <w:sz w:val="22"/>
          <w:szCs w:val="22"/>
          <w:lang w:val="en-GB"/>
        </w:rPr>
        <w:tab/>
        <w:t>USE OF UNDP OR UNITED NATIONS NAME OR EMBLEM</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shall not use the name, emblem or official seal of UNDP or the United Nations for any purpose.</w:t>
      </w: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13.</w:t>
      </w:r>
      <w:r w:rsidRPr="005B7E85">
        <w:rPr>
          <w:rFonts w:asciiTheme="minorHAnsi" w:hAnsiTheme="minorHAnsi" w:cstheme="minorHAnsi"/>
          <w:b/>
          <w:color w:val="000000"/>
          <w:sz w:val="22"/>
          <w:szCs w:val="22"/>
          <w:lang w:val="en-GB"/>
        </w:rPr>
        <w:tab/>
        <w:t>PROHIBITION ON ADVERTISING</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shall not advertise or otherwise make public that it is furnishing goods or services to UNDP without specific permission of UNDP in each instance.</w:t>
      </w:r>
    </w:p>
    <w:p w:rsidR="005B7E85" w:rsidRDefault="005B7E85" w:rsidP="001D1812">
      <w:pPr>
        <w:tabs>
          <w:tab w:val="left" w:pos="-720"/>
        </w:tabs>
        <w:suppressAutoHyphens/>
        <w:jc w:val="both"/>
        <w:rPr>
          <w:rFonts w:asciiTheme="minorHAnsi" w:hAnsiTheme="minorHAnsi" w:cstheme="minorHAnsi"/>
          <w:color w:val="000000"/>
          <w:sz w:val="22"/>
          <w:szCs w:val="22"/>
          <w:lang w:val="en-GB"/>
        </w:rPr>
      </w:pPr>
    </w:p>
    <w:p w:rsidR="00EB2B99" w:rsidRPr="005B7E85" w:rsidRDefault="00EB2B99"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14.</w:t>
      </w:r>
      <w:r w:rsidRPr="005B7E85">
        <w:rPr>
          <w:rFonts w:asciiTheme="minorHAnsi" w:hAnsiTheme="minorHAnsi" w:cstheme="minorHAnsi"/>
          <w:b/>
          <w:color w:val="000000"/>
          <w:sz w:val="22"/>
          <w:szCs w:val="22"/>
          <w:lang w:val="en-GB"/>
        </w:rPr>
        <w:tab/>
        <w:t>CHILD LABOUR</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15.</w:t>
      </w:r>
      <w:r w:rsidRPr="005B7E85">
        <w:rPr>
          <w:rFonts w:asciiTheme="minorHAnsi" w:hAnsiTheme="minorHAnsi" w:cstheme="minorHAnsi"/>
          <w:b/>
          <w:color w:val="000000"/>
          <w:sz w:val="22"/>
          <w:szCs w:val="22"/>
          <w:lang w:val="en-GB"/>
        </w:rPr>
        <w:tab/>
        <w:t>MINES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16.</w:t>
      </w:r>
      <w:r w:rsidRPr="005B7E85">
        <w:rPr>
          <w:rFonts w:asciiTheme="minorHAnsi" w:hAnsiTheme="minorHAnsi" w:cstheme="minorHAnsi"/>
          <w:b/>
          <w:color w:val="000000"/>
          <w:sz w:val="22"/>
          <w:szCs w:val="22"/>
          <w:lang w:val="en-GB"/>
        </w:rPr>
        <w:tab/>
        <w:t>SETTLEMENT OF DISPUTES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16.1</w:t>
      </w:r>
      <w:r w:rsidRPr="005B7E85">
        <w:rPr>
          <w:rFonts w:asciiTheme="minorHAnsi" w:hAnsiTheme="minorHAnsi" w:cstheme="minorHAnsi"/>
          <w:color w:val="000000"/>
          <w:sz w:val="22"/>
          <w:szCs w:val="22"/>
          <w:lang w:val="en-GB"/>
        </w:rPr>
        <w:tab/>
        <w:t>Amicable Settlement.  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16.2</w:t>
      </w:r>
      <w:r w:rsidRPr="005B7E85">
        <w:rPr>
          <w:rFonts w:asciiTheme="minorHAnsi" w:hAnsiTheme="minorHAnsi" w:cstheme="minorHAnsi"/>
          <w:color w:val="000000"/>
          <w:sz w:val="22"/>
          <w:szCs w:val="22"/>
          <w:lang w:val="en-GB"/>
        </w:rPr>
        <w:tab/>
        <w:t xml:space="preserve">Arbitration.  </w:t>
      </w:r>
      <w:r w:rsidRPr="005B7E85">
        <w:rPr>
          <w:rFonts w:asciiTheme="minorHAnsi" w:hAnsiTheme="minorHAnsi" w:cstheme="minorHAnsi"/>
          <w:color w:val="000000"/>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lang w:val="en-GB"/>
        </w:rPr>
      </w:pPr>
      <w:r w:rsidRPr="005B7E85">
        <w:rPr>
          <w:rFonts w:asciiTheme="minorHAnsi" w:hAnsiTheme="minorHAnsi" w:cstheme="minorHAnsi"/>
          <w:b/>
          <w:color w:val="000000"/>
          <w:sz w:val="22"/>
          <w:szCs w:val="22"/>
          <w:lang w:val="en-GB"/>
        </w:rPr>
        <w:t>17.</w:t>
      </w:r>
      <w:r w:rsidRPr="005B7E85">
        <w:rPr>
          <w:rFonts w:asciiTheme="minorHAnsi" w:hAnsiTheme="minorHAnsi" w:cstheme="minorHAnsi"/>
          <w:b/>
          <w:color w:val="000000"/>
          <w:sz w:val="22"/>
          <w:szCs w:val="22"/>
          <w:lang w:val="en-GB"/>
        </w:rPr>
        <w:tab/>
        <w:t>PRIVILEGES AND IMMUNITIES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lang w:val="en-GB"/>
        </w:rPr>
        <w:tab/>
        <w:t>Nothing in or related to these General Terms and Conditions or this Purchase Order shall be deemed a waiver of any of the privileges and immunities of the United Nations, including its subsidiary organs.</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18.</w:t>
      </w:r>
      <w:r w:rsidRPr="005B7E85">
        <w:rPr>
          <w:rFonts w:asciiTheme="minorHAnsi" w:hAnsiTheme="minorHAnsi" w:cstheme="minorHAnsi"/>
          <w:b/>
          <w:color w:val="000000"/>
          <w:sz w:val="22"/>
          <w:szCs w:val="22"/>
        </w:rPr>
        <w:tab/>
        <w:t>SEXUAL EXPLOITATION:</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18.1</w:t>
      </w:r>
      <w:r w:rsidRPr="005B7E85">
        <w:rPr>
          <w:rFonts w:asciiTheme="minorHAnsi" w:hAnsiTheme="minorHAnsi" w:cstheme="minorHAnsi"/>
          <w:color w:val="000000"/>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18.2</w:t>
      </w:r>
      <w:r w:rsidRPr="005B7E85">
        <w:rPr>
          <w:rFonts w:asciiTheme="minorHAnsi" w:hAnsiTheme="minorHAnsi" w:cstheme="minorHAnsi"/>
          <w:color w:val="000000"/>
          <w:sz w:val="22"/>
          <w:szCs w:val="22"/>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p>
    <w:p w:rsidR="005B7E85" w:rsidRPr="005B7E85" w:rsidRDefault="005B7E85" w:rsidP="001D1812">
      <w:pPr>
        <w:numPr>
          <w:ilvl w:val="0"/>
          <w:numId w:val="3"/>
        </w:numPr>
        <w:tabs>
          <w:tab w:val="left" w:pos="-720"/>
        </w:tabs>
        <w:suppressAutoHyphens/>
        <w:ind w:left="0" w:firstLine="0"/>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 xml:space="preserve">OFFICIALS NOT TO BENEFIT: </w:t>
      </w:r>
    </w:p>
    <w:p w:rsidR="005B7E85" w:rsidRPr="005B7E85" w:rsidRDefault="005B7E85" w:rsidP="001D1812">
      <w:pPr>
        <w:tabs>
          <w:tab w:val="left" w:pos="-720"/>
        </w:tabs>
        <w:suppressAutoHyphens/>
        <w:jc w:val="both"/>
        <w:rPr>
          <w:rFonts w:asciiTheme="minorHAnsi" w:hAnsiTheme="minorHAnsi" w:cstheme="minorHAnsi"/>
          <w:color w:val="000000"/>
          <w:sz w:val="22"/>
          <w:szCs w:val="22"/>
        </w:rPr>
      </w:pPr>
      <w:r w:rsidRPr="005B7E85">
        <w:rPr>
          <w:rFonts w:asciiTheme="minorHAnsi" w:hAnsiTheme="minorHAnsi" w:cstheme="minorHAnsi"/>
          <w:color w:val="000000"/>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5B7E85" w:rsidRPr="005B7E85" w:rsidRDefault="005B7E85" w:rsidP="001D1812">
      <w:pPr>
        <w:tabs>
          <w:tab w:val="left" w:pos="-720"/>
        </w:tabs>
        <w:suppressAutoHyphens/>
        <w:jc w:val="both"/>
        <w:rPr>
          <w:rFonts w:asciiTheme="minorHAnsi" w:hAnsiTheme="minorHAnsi" w:cstheme="minorHAnsi"/>
          <w:b/>
          <w:color w:val="000000"/>
          <w:sz w:val="22"/>
          <w:szCs w:val="22"/>
        </w:rPr>
      </w:pPr>
    </w:p>
    <w:p w:rsidR="005B7E85" w:rsidRPr="005B7E85" w:rsidRDefault="005B7E85" w:rsidP="001D1812">
      <w:pPr>
        <w:tabs>
          <w:tab w:val="left" w:pos="-720"/>
        </w:tabs>
        <w:suppressAutoHyphens/>
        <w:jc w:val="both"/>
        <w:rPr>
          <w:rFonts w:asciiTheme="minorHAnsi" w:hAnsiTheme="minorHAnsi" w:cstheme="minorHAnsi"/>
          <w:b/>
          <w:color w:val="000000"/>
          <w:sz w:val="22"/>
          <w:szCs w:val="22"/>
        </w:rPr>
      </w:pPr>
      <w:r w:rsidRPr="005B7E85">
        <w:rPr>
          <w:rFonts w:asciiTheme="minorHAnsi" w:hAnsiTheme="minorHAnsi" w:cstheme="minorHAnsi"/>
          <w:b/>
          <w:color w:val="000000"/>
          <w:sz w:val="22"/>
          <w:szCs w:val="22"/>
        </w:rPr>
        <w:t>20.       AUTHORITY TO MODIFY:</w:t>
      </w:r>
    </w:p>
    <w:p w:rsidR="005B7E85" w:rsidRPr="005B7E85" w:rsidRDefault="005B7E85" w:rsidP="001D1812">
      <w:pPr>
        <w:tabs>
          <w:tab w:val="left" w:pos="-720"/>
        </w:tabs>
        <w:suppressAutoHyphens/>
        <w:jc w:val="both"/>
        <w:rPr>
          <w:rFonts w:asciiTheme="minorHAnsi" w:hAnsiTheme="minorHAnsi" w:cstheme="minorHAnsi"/>
          <w:color w:val="000000"/>
          <w:sz w:val="22"/>
          <w:szCs w:val="22"/>
          <w:lang w:val="en-GB"/>
        </w:rPr>
      </w:pPr>
      <w:r w:rsidRPr="005B7E85">
        <w:rPr>
          <w:rFonts w:asciiTheme="minorHAnsi" w:hAnsiTheme="minorHAnsi" w:cstheme="minorHAnsi"/>
          <w:color w:val="000000"/>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5B7E85" w:rsidRPr="005B7E85" w:rsidRDefault="005B7E85" w:rsidP="005B7E85">
      <w:pPr>
        <w:tabs>
          <w:tab w:val="left" w:pos="-720"/>
        </w:tabs>
        <w:suppressAutoHyphens/>
        <w:jc w:val="both"/>
        <w:rPr>
          <w:rFonts w:asciiTheme="minorHAnsi" w:hAnsiTheme="minorHAnsi" w:cstheme="minorHAnsi"/>
          <w:b/>
          <w:i/>
          <w:caps/>
          <w:color w:val="000000"/>
          <w:sz w:val="22"/>
          <w:szCs w:val="22"/>
          <w:u w:val="single"/>
          <w:lang w:val="en-GB"/>
        </w:rPr>
      </w:pPr>
    </w:p>
    <w:p w:rsidR="005B7E85" w:rsidRPr="005B7E85" w:rsidRDefault="005B7E85" w:rsidP="005B7E85">
      <w:pPr>
        <w:tabs>
          <w:tab w:val="left" w:pos="-720"/>
        </w:tabs>
        <w:suppressAutoHyphens/>
        <w:jc w:val="both"/>
        <w:rPr>
          <w:rFonts w:asciiTheme="minorHAnsi" w:hAnsiTheme="minorHAnsi" w:cstheme="minorHAnsi"/>
          <w:b/>
          <w:i/>
          <w:caps/>
          <w:color w:val="000000"/>
          <w:sz w:val="22"/>
          <w:szCs w:val="22"/>
          <w:u w:val="single"/>
        </w:rPr>
      </w:pPr>
    </w:p>
    <w:p w:rsidR="005B7E85" w:rsidRPr="00061168" w:rsidRDefault="005B7E85" w:rsidP="005B7E85">
      <w:pPr>
        <w:tabs>
          <w:tab w:val="left" w:pos="-720"/>
        </w:tabs>
        <w:suppressAutoHyphens/>
        <w:jc w:val="both"/>
        <w:rPr>
          <w:rFonts w:ascii="Calibri" w:hAnsi="Calibri" w:cs="Calibri"/>
          <w:b/>
          <w:i/>
          <w:caps/>
          <w:color w:val="000000"/>
          <w:sz w:val="22"/>
          <w:szCs w:val="22"/>
          <w:u w:val="single"/>
        </w:rPr>
      </w:pPr>
    </w:p>
    <w:p w:rsidR="005B7E85" w:rsidRPr="00061168" w:rsidRDefault="005B7E85" w:rsidP="005B7E85">
      <w:pPr>
        <w:tabs>
          <w:tab w:val="left" w:pos="-720"/>
        </w:tabs>
        <w:suppressAutoHyphens/>
        <w:jc w:val="both"/>
        <w:rPr>
          <w:rFonts w:ascii="Calibri" w:hAnsi="Calibri" w:cs="Calibri"/>
          <w:b/>
          <w:i/>
          <w:caps/>
          <w:color w:val="000000"/>
          <w:sz w:val="22"/>
          <w:szCs w:val="22"/>
          <w:u w:val="single"/>
        </w:rPr>
      </w:pPr>
    </w:p>
    <w:p w:rsidR="005B7E85" w:rsidRDefault="005B7E85" w:rsidP="005B7E85">
      <w:pPr>
        <w:jc w:val="both"/>
        <w:rPr>
          <w:rFonts w:ascii="Calibri" w:hAnsi="Calibri" w:cs="Calibri"/>
        </w:rPr>
      </w:pPr>
    </w:p>
    <w:p w:rsidR="005B7E85" w:rsidRDefault="005B7E85" w:rsidP="005B7E85">
      <w:pPr>
        <w:jc w:val="both"/>
        <w:rPr>
          <w:rFonts w:ascii="Calibri" w:hAnsi="Calibri" w:cs="Calibri"/>
        </w:rPr>
      </w:pPr>
    </w:p>
    <w:p w:rsidR="000E4019" w:rsidRPr="00E933A8" w:rsidRDefault="000E4019" w:rsidP="005B7E85">
      <w:pPr>
        <w:pStyle w:val="Heading8"/>
        <w:jc w:val="both"/>
        <w:rPr>
          <w:rFonts w:cs="Calibri"/>
          <w:b/>
          <w:i w:val="0"/>
          <w:sz w:val="22"/>
          <w:szCs w:val="22"/>
        </w:rPr>
      </w:pPr>
    </w:p>
    <w:sectPr w:rsidR="000E4019" w:rsidRPr="00E933A8" w:rsidSect="00F94081">
      <w:footerReference w:type="even" r:id="rId18"/>
      <w:footerReference w:type="default" r:id="rId19"/>
      <w:pgSz w:w="12240" w:h="15840" w:code="1"/>
      <w:pgMar w:top="1440" w:right="630" w:bottom="1440" w:left="99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81" w:rsidRDefault="00F94081">
      <w:r>
        <w:separator/>
      </w:r>
    </w:p>
  </w:endnote>
  <w:endnote w:type="continuationSeparator" w:id="0">
    <w:p w:rsidR="00F94081" w:rsidRDefault="00F9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81" w:rsidRDefault="00F94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081" w:rsidRDefault="00F94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081" w:rsidRDefault="00F94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DCC">
      <w:rPr>
        <w:rStyle w:val="PageNumber"/>
        <w:noProof/>
      </w:rPr>
      <w:t>1</w:t>
    </w:r>
    <w:r>
      <w:rPr>
        <w:rStyle w:val="PageNumber"/>
      </w:rPr>
      <w:fldChar w:fldCharType="end"/>
    </w:r>
  </w:p>
  <w:p w:rsidR="00F94081" w:rsidRDefault="00F9408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81" w:rsidRDefault="00F94081">
      <w:r>
        <w:separator/>
      </w:r>
    </w:p>
  </w:footnote>
  <w:footnote w:type="continuationSeparator" w:id="0">
    <w:p w:rsidR="00F94081" w:rsidRDefault="00F94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F02CD4A"/>
    <w:lvl w:ilvl="0" w:tplc="10C0ED68">
      <w:start w:val="1"/>
      <w:numFmt w:val="decimal"/>
      <w:lvlText w:val="%1."/>
      <w:lvlJc w:val="left"/>
      <w:pPr>
        <w:ind w:left="434" w:hanging="360"/>
      </w:pPr>
      <w:rPr>
        <w:rFonts w:hint="default"/>
      </w:rPr>
    </w:lvl>
    <w:lvl w:ilvl="1" w:tplc="04090019">
      <w:start w:val="1"/>
      <w:numFmt w:val="lowerLetter"/>
      <w:lvlRestart w:val="0"/>
      <w:lvlText w:val="%2."/>
      <w:lvlJc w:val="left"/>
      <w:pPr>
        <w:ind w:left="1154" w:hanging="360"/>
      </w:pPr>
    </w:lvl>
    <w:lvl w:ilvl="2" w:tplc="0409001B">
      <w:start w:val="1"/>
      <w:numFmt w:val="lowerRoman"/>
      <w:lvlRestart w:val="0"/>
      <w:lvlText w:val="%3."/>
      <w:lvlJc w:val="right"/>
      <w:pPr>
        <w:ind w:left="1874" w:hanging="180"/>
      </w:pPr>
    </w:lvl>
    <w:lvl w:ilvl="3" w:tplc="0409000F">
      <w:start w:val="1"/>
      <w:numFmt w:val="decimal"/>
      <w:lvlRestart w:val="0"/>
      <w:lvlText w:val="%4."/>
      <w:lvlJc w:val="left"/>
      <w:pPr>
        <w:ind w:left="2594" w:hanging="360"/>
      </w:pPr>
    </w:lvl>
    <w:lvl w:ilvl="4" w:tplc="04090019">
      <w:start w:val="1"/>
      <w:numFmt w:val="lowerLetter"/>
      <w:lvlRestart w:val="0"/>
      <w:lvlText w:val="%5."/>
      <w:lvlJc w:val="left"/>
      <w:pPr>
        <w:ind w:left="3314" w:hanging="360"/>
      </w:pPr>
    </w:lvl>
    <w:lvl w:ilvl="5" w:tplc="0409001B">
      <w:start w:val="1"/>
      <w:numFmt w:val="lowerRoman"/>
      <w:lvlRestart w:val="0"/>
      <w:lvlText w:val="%6."/>
      <w:lvlJc w:val="right"/>
      <w:pPr>
        <w:ind w:left="4034" w:hanging="180"/>
      </w:pPr>
    </w:lvl>
    <w:lvl w:ilvl="6" w:tplc="0409000F">
      <w:start w:val="1"/>
      <w:numFmt w:val="decimal"/>
      <w:lvlRestart w:val="0"/>
      <w:lvlText w:val="%7."/>
      <w:lvlJc w:val="left"/>
      <w:pPr>
        <w:ind w:left="4754" w:hanging="360"/>
      </w:pPr>
    </w:lvl>
    <w:lvl w:ilvl="7" w:tplc="04090019">
      <w:start w:val="1"/>
      <w:numFmt w:val="lowerLetter"/>
      <w:lvlRestart w:val="0"/>
      <w:lvlText w:val="%8."/>
      <w:lvlJc w:val="left"/>
      <w:pPr>
        <w:ind w:left="5474" w:hanging="360"/>
      </w:pPr>
    </w:lvl>
    <w:lvl w:ilvl="8" w:tplc="0409001B">
      <w:start w:val="1"/>
      <w:numFmt w:val="lowerRoman"/>
      <w:lvlRestart w:val="0"/>
      <w:lvlText w:val="%9."/>
      <w:lvlJc w:val="right"/>
      <w:pPr>
        <w:ind w:left="6194" w:hanging="180"/>
      </w:pPr>
    </w:lvl>
  </w:abstractNum>
  <w:abstractNum w:abstractNumId="1" w15:restartNumberingAfterBreak="0">
    <w:nsid w:val="00000003"/>
    <w:multiLevelType w:val="hybridMultilevel"/>
    <w:tmpl w:val="ABAA37E8"/>
    <w:lvl w:ilvl="0" w:tplc="4C70D7FE">
      <w:start w:val="2"/>
      <w:numFmt w:val="bullet"/>
      <w:lvlText w:val="-"/>
      <w:lvlJc w:val="left"/>
      <w:pPr>
        <w:ind w:left="441" w:hanging="360"/>
      </w:pPr>
      <w:rPr>
        <w:rFonts w:ascii="Arial" w:eastAsia="Times New Roman" w:hAnsi="Arial" w:cs="Arial" w:hint="default"/>
      </w:rPr>
    </w:lvl>
    <w:lvl w:ilvl="1" w:tplc="04090003">
      <w:start w:val="1"/>
      <w:numFmt w:val="bullet"/>
      <w:lvlRestart w:val="0"/>
      <w:lvlText w:val="o"/>
      <w:lvlJc w:val="left"/>
      <w:pPr>
        <w:ind w:left="1161" w:hanging="360"/>
      </w:pPr>
      <w:rPr>
        <w:rFonts w:ascii="Courier New" w:hAnsi="Courier New" w:cs="Courier New" w:hint="default"/>
      </w:rPr>
    </w:lvl>
    <w:lvl w:ilvl="2" w:tplc="04090005">
      <w:start w:val="1"/>
      <w:numFmt w:val="bullet"/>
      <w:lvlRestart w:val="0"/>
      <w:lvlText w:val=""/>
      <w:lvlJc w:val="left"/>
      <w:pPr>
        <w:ind w:left="1881" w:hanging="360"/>
      </w:pPr>
      <w:rPr>
        <w:rFonts w:ascii="Wingdings" w:hAnsi="Wingdings" w:hint="default"/>
      </w:rPr>
    </w:lvl>
    <w:lvl w:ilvl="3" w:tplc="04090001">
      <w:start w:val="1"/>
      <w:numFmt w:val="bullet"/>
      <w:lvlRestart w:val="0"/>
      <w:lvlText w:val=""/>
      <w:lvlJc w:val="left"/>
      <w:pPr>
        <w:ind w:left="2601" w:hanging="360"/>
      </w:pPr>
      <w:rPr>
        <w:rFonts w:ascii="Symbol" w:hAnsi="Symbol" w:hint="default"/>
      </w:rPr>
    </w:lvl>
    <w:lvl w:ilvl="4" w:tplc="04090003">
      <w:start w:val="1"/>
      <w:numFmt w:val="bullet"/>
      <w:lvlRestart w:val="0"/>
      <w:lvlText w:val="o"/>
      <w:lvlJc w:val="left"/>
      <w:pPr>
        <w:ind w:left="3321" w:hanging="360"/>
      </w:pPr>
      <w:rPr>
        <w:rFonts w:ascii="Courier New" w:hAnsi="Courier New" w:cs="Courier New" w:hint="default"/>
      </w:rPr>
    </w:lvl>
    <w:lvl w:ilvl="5" w:tplc="04090005">
      <w:start w:val="1"/>
      <w:numFmt w:val="bullet"/>
      <w:lvlRestart w:val="0"/>
      <w:lvlText w:val=""/>
      <w:lvlJc w:val="left"/>
      <w:pPr>
        <w:ind w:left="4041" w:hanging="360"/>
      </w:pPr>
      <w:rPr>
        <w:rFonts w:ascii="Wingdings" w:hAnsi="Wingdings" w:hint="default"/>
      </w:rPr>
    </w:lvl>
    <w:lvl w:ilvl="6" w:tplc="04090001">
      <w:start w:val="1"/>
      <w:numFmt w:val="bullet"/>
      <w:lvlRestart w:val="0"/>
      <w:lvlText w:val=""/>
      <w:lvlJc w:val="left"/>
      <w:pPr>
        <w:ind w:left="4761" w:hanging="360"/>
      </w:pPr>
      <w:rPr>
        <w:rFonts w:ascii="Symbol" w:hAnsi="Symbol" w:hint="default"/>
      </w:rPr>
    </w:lvl>
    <w:lvl w:ilvl="7" w:tplc="04090003">
      <w:start w:val="1"/>
      <w:numFmt w:val="bullet"/>
      <w:lvlRestart w:val="0"/>
      <w:lvlText w:val="o"/>
      <w:lvlJc w:val="left"/>
      <w:pPr>
        <w:ind w:left="5481" w:hanging="360"/>
      </w:pPr>
      <w:rPr>
        <w:rFonts w:ascii="Courier New" w:hAnsi="Courier New" w:cs="Courier New" w:hint="default"/>
      </w:rPr>
    </w:lvl>
    <w:lvl w:ilvl="8" w:tplc="04090005">
      <w:start w:val="1"/>
      <w:numFmt w:val="bullet"/>
      <w:lvlRestart w:val="0"/>
      <w:lvlText w:val=""/>
      <w:lvlJc w:val="left"/>
      <w:pPr>
        <w:ind w:left="6201" w:hanging="360"/>
      </w:pPr>
      <w:rPr>
        <w:rFonts w:ascii="Wingdings" w:hAnsi="Wingdings" w:hint="default"/>
      </w:rPr>
    </w:lvl>
  </w:abstractNum>
  <w:abstractNum w:abstractNumId="2" w15:restartNumberingAfterBreak="0">
    <w:nsid w:val="010C5F54"/>
    <w:multiLevelType w:val="hybridMultilevel"/>
    <w:tmpl w:val="2162388E"/>
    <w:lvl w:ilvl="0" w:tplc="0764E6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383C7A"/>
    <w:multiLevelType w:val="hybridMultilevel"/>
    <w:tmpl w:val="E34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80516"/>
    <w:multiLevelType w:val="hybridMultilevel"/>
    <w:tmpl w:val="7C9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6461B"/>
    <w:multiLevelType w:val="hybridMultilevel"/>
    <w:tmpl w:val="654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91B03"/>
    <w:multiLevelType w:val="hybridMultilevel"/>
    <w:tmpl w:val="A4A4CEB4"/>
    <w:lvl w:ilvl="0" w:tplc="677A1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927CE"/>
    <w:multiLevelType w:val="hybridMultilevel"/>
    <w:tmpl w:val="9A344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D14764"/>
    <w:multiLevelType w:val="hybridMultilevel"/>
    <w:tmpl w:val="15329B58"/>
    <w:lvl w:ilvl="0" w:tplc="83A0127A">
      <w:numFmt w:val="bullet"/>
      <w:lvlText w:val="-"/>
      <w:lvlJc w:val="left"/>
      <w:pPr>
        <w:ind w:left="434" w:hanging="360"/>
      </w:pPr>
      <w:rPr>
        <w:rFonts w:ascii="Myriad Pro" w:eastAsia="Times New Roman" w:hAnsi="Myriad Pro"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9"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0107468"/>
    <w:multiLevelType w:val="hybridMultilevel"/>
    <w:tmpl w:val="3AC278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25168B0"/>
    <w:multiLevelType w:val="hybridMultilevel"/>
    <w:tmpl w:val="9E9AFEF6"/>
    <w:lvl w:ilvl="0" w:tplc="18F0EFEA">
      <w:start w:val="25"/>
      <w:numFmt w:val="bullet"/>
      <w:lvlText w:val="-"/>
      <w:lvlJc w:val="left"/>
      <w:pPr>
        <w:ind w:left="2880" w:hanging="360"/>
      </w:pPr>
      <w:rPr>
        <w:rFonts w:ascii="Times New Roman" w:eastAsia="Times New Roman" w:hAnsi="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2" w15:restartNumberingAfterBreak="0">
    <w:nsid w:val="14826383"/>
    <w:multiLevelType w:val="hybridMultilevel"/>
    <w:tmpl w:val="EBCCA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7947C8"/>
    <w:multiLevelType w:val="hybridMultilevel"/>
    <w:tmpl w:val="42CABB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8E672ED"/>
    <w:multiLevelType w:val="hybridMultilevel"/>
    <w:tmpl w:val="69FC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00BB0"/>
    <w:multiLevelType w:val="hybridMultilevel"/>
    <w:tmpl w:val="A76EB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B2C42"/>
    <w:multiLevelType w:val="hybridMultilevel"/>
    <w:tmpl w:val="55EA8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32401"/>
    <w:multiLevelType w:val="hybridMultilevel"/>
    <w:tmpl w:val="FC9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2A567331"/>
    <w:multiLevelType w:val="hybridMultilevel"/>
    <w:tmpl w:val="00B4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1B122B5"/>
    <w:multiLevelType w:val="hybridMultilevel"/>
    <w:tmpl w:val="7F02CD4A"/>
    <w:lvl w:ilvl="0" w:tplc="10C0ED68">
      <w:start w:val="1"/>
      <w:numFmt w:val="decimal"/>
      <w:lvlText w:val="%1."/>
      <w:lvlJc w:val="left"/>
      <w:pPr>
        <w:ind w:left="434" w:hanging="360"/>
      </w:pPr>
      <w:rPr>
        <w:rFonts w:hint="default"/>
      </w:rPr>
    </w:lvl>
    <w:lvl w:ilvl="1" w:tplc="04090019">
      <w:start w:val="1"/>
      <w:numFmt w:val="lowerLetter"/>
      <w:lvlRestart w:val="0"/>
      <w:lvlText w:val="%2."/>
      <w:lvlJc w:val="left"/>
      <w:pPr>
        <w:ind w:left="1154" w:hanging="360"/>
      </w:pPr>
    </w:lvl>
    <w:lvl w:ilvl="2" w:tplc="0409001B">
      <w:start w:val="1"/>
      <w:numFmt w:val="lowerRoman"/>
      <w:lvlRestart w:val="0"/>
      <w:lvlText w:val="%3."/>
      <w:lvlJc w:val="right"/>
      <w:pPr>
        <w:ind w:left="1874" w:hanging="180"/>
      </w:pPr>
    </w:lvl>
    <w:lvl w:ilvl="3" w:tplc="0409000F">
      <w:start w:val="1"/>
      <w:numFmt w:val="decimal"/>
      <w:lvlRestart w:val="0"/>
      <w:lvlText w:val="%4."/>
      <w:lvlJc w:val="left"/>
      <w:pPr>
        <w:ind w:left="2594" w:hanging="360"/>
      </w:pPr>
    </w:lvl>
    <w:lvl w:ilvl="4" w:tplc="04090019">
      <w:start w:val="1"/>
      <w:numFmt w:val="lowerLetter"/>
      <w:lvlRestart w:val="0"/>
      <w:lvlText w:val="%5."/>
      <w:lvlJc w:val="left"/>
      <w:pPr>
        <w:ind w:left="3314" w:hanging="360"/>
      </w:pPr>
    </w:lvl>
    <w:lvl w:ilvl="5" w:tplc="0409001B">
      <w:start w:val="1"/>
      <w:numFmt w:val="lowerRoman"/>
      <w:lvlRestart w:val="0"/>
      <w:lvlText w:val="%6."/>
      <w:lvlJc w:val="right"/>
      <w:pPr>
        <w:ind w:left="4034" w:hanging="180"/>
      </w:pPr>
    </w:lvl>
    <w:lvl w:ilvl="6" w:tplc="0409000F">
      <w:start w:val="1"/>
      <w:numFmt w:val="decimal"/>
      <w:lvlRestart w:val="0"/>
      <w:lvlText w:val="%7."/>
      <w:lvlJc w:val="left"/>
      <w:pPr>
        <w:ind w:left="4754" w:hanging="360"/>
      </w:pPr>
    </w:lvl>
    <w:lvl w:ilvl="7" w:tplc="04090019">
      <w:start w:val="1"/>
      <w:numFmt w:val="lowerLetter"/>
      <w:lvlRestart w:val="0"/>
      <w:lvlText w:val="%8."/>
      <w:lvlJc w:val="left"/>
      <w:pPr>
        <w:ind w:left="5474" w:hanging="360"/>
      </w:pPr>
    </w:lvl>
    <w:lvl w:ilvl="8" w:tplc="0409001B">
      <w:start w:val="1"/>
      <w:numFmt w:val="lowerRoman"/>
      <w:lvlRestart w:val="0"/>
      <w:lvlText w:val="%9."/>
      <w:lvlJc w:val="right"/>
      <w:pPr>
        <w:ind w:left="6194" w:hanging="180"/>
      </w:pPr>
    </w:lvl>
  </w:abstractNum>
  <w:abstractNum w:abstractNumId="22" w15:restartNumberingAfterBreak="0">
    <w:nsid w:val="339402C3"/>
    <w:multiLevelType w:val="hybridMultilevel"/>
    <w:tmpl w:val="1E0AE3E6"/>
    <w:lvl w:ilvl="0" w:tplc="7D6E48DE">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D02740"/>
    <w:multiLevelType w:val="hybridMultilevel"/>
    <w:tmpl w:val="99C83D4A"/>
    <w:lvl w:ilvl="0" w:tplc="DEEEF15A">
      <w:numFmt w:val="bullet"/>
      <w:lvlText w:val="-"/>
      <w:lvlJc w:val="left"/>
      <w:pPr>
        <w:ind w:left="72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5" w15:restartNumberingAfterBreak="0">
    <w:nsid w:val="412D2CBC"/>
    <w:multiLevelType w:val="hybridMultilevel"/>
    <w:tmpl w:val="A23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508B0"/>
    <w:multiLevelType w:val="hybridMultilevel"/>
    <w:tmpl w:val="F8B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9629A"/>
    <w:multiLevelType w:val="hybridMultilevel"/>
    <w:tmpl w:val="43BE3BFE"/>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start w:val="1"/>
      <w:numFmt w:val="bullet"/>
      <w:lvlText w:val=""/>
      <w:lvlJc w:val="left"/>
      <w:pPr>
        <w:ind w:left="2601" w:hanging="360"/>
      </w:pPr>
      <w:rPr>
        <w:rFonts w:ascii="Wingdings" w:hAnsi="Wingdings" w:hint="default"/>
      </w:rPr>
    </w:lvl>
    <w:lvl w:ilvl="3" w:tplc="0409000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28" w15:restartNumberingAfterBreak="0">
    <w:nsid w:val="4AA565E9"/>
    <w:multiLevelType w:val="hybridMultilevel"/>
    <w:tmpl w:val="DB3669B0"/>
    <w:lvl w:ilvl="0" w:tplc="18F0EFEA">
      <w:start w:val="2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0046D47"/>
    <w:multiLevelType w:val="hybridMultilevel"/>
    <w:tmpl w:val="3D704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85DF8"/>
    <w:multiLevelType w:val="hybridMultilevel"/>
    <w:tmpl w:val="5C02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05A16"/>
    <w:multiLevelType w:val="hybridMultilevel"/>
    <w:tmpl w:val="6E1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E754D"/>
    <w:multiLevelType w:val="hybridMultilevel"/>
    <w:tmpl w:val="BCA21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D56970"/>
    <w:multiLevelType w:val="hybridMultilevel"/>
    <w:tmpl w:val="8616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05AB6"/>
    <w:multiLevelType w:val="hybridMultilevel"/>
    <w:tmpl w:val="73A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16CC5"/>
    <w:multiLevelType w:val="hybridMultilevel"/>
    <w:tmpl w:val="067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82928"/>
    <w:multiLevelType w:val="hybridMultilevel"/>
    <w:tmpl w:val="33082D12"/>
    <w:lvl w:ilvl="0" w:tplc="041A000B">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3153EB4"/>
    <w:multiLevelType w:val="hybridMultilevel"/>
    <w:tmpl w:val="98D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C55FF"/>
    <w:multiLevelType w:val="hybridMultilevel"/>
    <w:tmpl w:val="B016A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161131"/>
    <w:multiLevelType w:val="hybridMultilevel"/>
    <w:tmpl w:val="8E0A95DC"/>
    <w:lvl w:ilvl="0" w:tplc="0409000F">
      <w:start w:val="1"/>
      <w:numFmt w:val="decimal"/>
      <w:lvlText w:val="%1."/>
      <w:lvlJc w:val="left"/>
      <w:pPr>
        <w:ind w:left="434" w:hanging="360"/>
      </w:pPr>
      <w:rPr>
        <w:rFonts w:hint="default"/>
      </w:rPr>
    </w:lvl>
    <w:lvl w:ilvl="1" w:tplc="04090019">
      <w:start w:val="1"/>
      <w:numFmt w:val="lowerLetter"/>
      <w:lvlRestart w:val="0"/>
      <w:lvlText w:val="%2."/>
      <w:lvlJc w:val="left"/>
      <w:pPr>
        <w:ind w:left="1154" w:hanging="360"/>
      </w:pPr>
    </w:lvl>
    <w:lvl w:ilvl="2" w:tplc="0409001B">
      <w:start w:val="1"/>
      <w:numFmt w:val="lowerRoman"/>
      <w:lvlRestart w:val="0"/>
      <w:lvlText w:val="%3."/>
      <w:lvlJc w:val="right"/>
      <w:pPr>
        <w:ind w:left="1874" w:hanging="180"/>
      </w:pPr>
    </w:lvl>
    <w:lvl w:ilvl="3" w:tplc="0409000F">
      <w:start w:val="1"/>
      <w:numFmt w:val="decimal"/>
      <w:lvlRestart w:val="0"/>
      <w:lvlText w:val="%4."/>
      <w:lvlJc w:val="left"/>
      <w:pPr>
        <w:ind w:left="2594" w:hanging="360"/>
      </w:pPr>
    </w:lvl>
    <w:lvl w:ilvl="4" w:tplc="04090019">
      <w:start w:val="1"/>
      <w:numFmt w:val="lowerLetter"/>
      <w:lvlRestart w:val="0"/>
      <w:lvlText w:val="%5."/>
      <w:lvlJc w:val="left"/>
      <w:pPr>
        <w:ind w:left="3314" w:hanging="360"/>
      </w:pPr>
    </w:lvl>
    <w:lvl w:ilvl="5" w:tplc="0409001B">
      <w:start w:val="1"/>
      <w:numFmt w:val="lowerRoman"/>
      <w:lvlRestart w:val="0"/>
      <w:lvlText w:val="%6."/>
      <w:lvlJc w:val="right"/>
      <w:pPr>
        <w:ind w:left="4034" w:hanging="180"/>
      </w:pPr>
    </w:lvl>
    <w:lvl w:ilvl="6" w:tplc="0409000F">
      <w:start w:val="1"/>
      <w:numFmt w:val="decimal"/>
      <w:lvlRestart w:val="0"/>
      <w:lvlText w:val="%7."/>
      <w:lvlJc w:val="left"/>
      <w:pPr>
        <w:ind w:left="4754" w:hanging="360"/>
      </w:pPr>
    </w:lvl>
    <w:lvl w:ilvl="7" w:tplc="04090019">
      <w:start w:val="1"/>
      <w:numFmt w:val="lowerLetter"/>
      <w:lvlRestart w:val="0"/>
      <w:lvlText w:val="%8."/>
      <w:lvlJc w:val="left"/>
      <w:pPr>
        <w:ind w:left="5474" w:hanging="360"/>
      </w:pPr>
    </w:lvl>
    <w:lvl w:ilvl="8" w:tplc="0409001B">
      <w:start w:val="1"/>
      <w:numFmt w:val="lowerRoman"/>
      <w:lvlRestart w:val="0"/>
      <w:lvlText w:val="%9."/>
      <w:lvlJc w:val="right"/>
      <w:pPr>
        <w:ind w:left="6194" w:hanging="180"/>
      </w:pPr>
    </w:lvl>
  </w:abstractNum>
  <w:abstractNum w:abstractNumId="40" w15:restartNumberingAfterBreak="0">
    <w:nsid w:val="7D3E000D"/>
    <w:multiLevelType w:val="hybridMultilevel"/>
    <w:tmpl w:val="4672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0"/>
  </w:num>
  <w:num w:numId="4">
    <w:abstractNumId w:val="9"/>
  </w:num>
  <w:num w:numId="5">
    <w:abstractNumId w:val="15"/>
  </w:num>
  <w:num w:numId="6">
    <w:abstractNumId w:val="29"/>
  </w:num>
  <w:num w:numId="7">
    <w:abstractNumId w:val="25"/>
  </w:num>
  <w:num w:numId="8">
    <w:abstractNumId w:val="3"/>
  </w:num>
  <w:num w:numId="9">
    <w:abstractNumId w:val="35"/>
  </w:num>
  <w:num w:numId="10">
    <w:abstractNumId w:val="5"/>
  </w:num>
  <w:num w:numId="11">
    <w:abstractNumId w:val="37"/>
  </w:num>
  <w:num w:numId="12">
    <w:abstractNumId w:val="17"/>
  </w:num>
  <w:num w:numId="13">
    <w:abstractNumId w:val="26"/>
  </w:num>
  <w:num w:numId="14">
    <w:abstractNumId w:val="14"/>
  </w:num>
  <w:num w:numId="15">
    <w:abstractNumId w:val="40"/>
  </w:num>
  <w:num w:numId="16">
    <w:abstractNumId w:val="33"/>
  </w:num>
  <w:num w:numId="17">
    <w:abstractNumId w:val="6"/>
  </w:num>
  <w:num w:numId="18">
    <w:abstractNumId w:val="19"/>
  </w:num>
  <w:num w:numId="19">
    <w:abstractNumId w:val="31"/>
  </w:num>
  <w:num w:numId="20">
    <w:abstractNumId w:val="4"/>
  </w:num>
  <w:num w:numId="21">
    <w:abstractNumId w:val="30"/>
  </w:num>
  <w:num w:numId="22">
    <w:abstractNumId w:val="16"/>
  </w:num>
  <w:num w:numId="23">
    <w:abstractNumId w:val="7"/>
  </w:num>
  <w:num w:numId="24">
    <w:abstractNumId w:val="32"/>
  </w:num>
  <w:num w:numId="25">
    <w:abstractNumId w:val="38"/>
  </w:num>
  <w:num w:numId="26">
    <w:abstractNumId w:val="10"/>
  </w:num>
  <w:num w:numId="27">
    <w:abstractNumId w:val="34"/>
  </w:num>
  <w:num w:numId="28">
    <w:abstractNumId w:val="0"/>
  </w:num>
  <w:num w:numId="29">
    <w:abstractNumId w:val="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21"/>
  </w:num>
  <w:num w:numId="34">
    <w:abstractNumId w:val="8"/>
  </w:num>
  <w:num w:numId="35">
    <w:abstractNumId w:val="27"/>
  </w:num>
  <w:num w:numId="36">
    <w:abstractNumId w:val="39"/>
  </w:num>
  <w:num w:numId="37">
    <w:abstractNumId w:val="2"/>
  </w:num>
  <w:num w:numId="38">
    <w:abstractNumId w:val="13"/>
  </w:num>
  <w:num w:numId="39">
    <w:abstractNumId w:val="36"/>
  </w:num>
  <w:num w:numId="40">
    <w:abstractNumId w:val="22"/>
  </w:num>
  <w:num w:numId="41">
    <w:abstractNumId w:val="11"/>
  </w:num>
  <w:num w:numId="4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5870"/>
    <w:rsid w:val="00006F53"/>
    <w:rsid w:val="00013CAB"/>
    <w:rsid w:val="00021246"/>
    <w:rsid w:val="000220EA"/>
    <w:rsid w:val="0003279C"/>
    <w:rsid w:val="00034BDA"/>
    <w:rsid w:val="00035774"/>
    <w:rsid w:val="0004353B"/>
    <w:rsid w:val="00044077"/>
    <w:rsid w:val="000500CF"/>
    <w:rsid w:val="000565D9"/>
    <w:rsid w:val="00060F9E"/>
    <w:rsid w:val="00061537"/>
    <w:rsid w:val="000641AC"/>
    <w:rsid w:val="0006537E"/>
    <w:rsid w:val="00067F80"/>
    <w:rsid w:val="000713C5"/>
    <w:rsid w:val="00076EE1"/>
    <w:rsid w:val="00077834"/>
    <w:rsid w:val="00086CCD"/>
    <w:rsid w:val="000935E2"/>
    <w:rsid w:val="00096B73"/>
    <w:rsid w:val="000A0820"/>
    <w:rsid w:val="000A1BF7"/>
    <w:rsid w:val="000B14B7"/>
    <w:rsid w:val="000B487F"/>
    <w:rsid w:val="000B4CF9"/>
    <w:rsid w:val="000C5E72"/>
    <w:rsid w:val="000D414E"/>
    <w:rsid w:val="000D560F"/>
    <w:rsid w:val="000E2B27"/>
    <w:rsid w:val="000E4019"/>
    <w:rsid w:val="000E6240"/>
    <w:rsid w:val="000F1B6A"/>
    <w:rsid w:val="000F2CDA"/>
    <w:rsid w:val="000F32BE"/>
    <w:rsid w:val="000F5A5E"/>
    <w:rsid w:val="001060EF"/>
    <w:rsid w:val="00106DCC"/>
    <w:rsid w:val="00112FDF"/>
    <w:rsid w:val="00117740"/>
    <w:rsid w:val="00132526"/>
    <w:rsid w:val="001327A5"/>
    <w:rsid w:val="0013549C"/>
    <w:rsid w:val="0013657A"/>
    <w:rsid w:val="00137E55"/>
    <w:rsid w:val="00141790"/>
    <w:rsid w:val="00146BFF"/>
    <w:rsid w:val="00146C4D"/>
    <w:rsid w:val="00150C49"/>
    <w:rsid w:val="00162CD7"/>
    <w:rsid w:val="00163CAD"/>
    <w:rsid w:val="00165692"/>
    <w:rsid w:val="001677B8"/>
    <w:rsid w:val="00167CF7"/>
    <w:rsid w:val="001767A7"/>
    <w:rsid w:val="00177861"/>
    <w:rsid w:val="00183891"/>
    <w:rsid w:val="00187B35"/>
    <w:rsid w:val="001971AA"/>
    <w:rsid w:val="00197D07"/>
    <w:rsid w:val="001A0D9D"/>
    <w:rsid w:val="001A36E4"/>
    <w:rsid w:val="001A4EB3"/>
    <w:rsid w:val="001B2E8E"/>
    <w:rsid w:val="001D1812"/>
    <w:rsid w:val="001D238D"/>
    <w:rsid w:val="001D2CE1"/>
    <w:rsid w:val="001D4E04"/>
    <w:rsid w:val="001E48C1"/>
    <w:rsid w:val="001E75F6"/>
    <w:rsid w:val="001E7875"/>
    <w:rsid w:val="0020062E"/>
    <w:rsid w:val="002061DB"/>
    <w:rsid w:val="00206B22"/>
    <w:rsid w:val="00216788"/>
    <w:rsid w:val="00223D65"/>
    <w:rsid w:val="00224129"/>
    <w:rsid w:val="002302C3"/>
    <w:rsid w:val="002318AF"/>
    <w:rsid w:val="00234346"/>
    <w:rsid w:val="00237D5C"/>
    <w:rsid w:val="00242081"/>
    <w:rsid w:val="002435D7"/>
    <w:rsid w:val="00253D63"/>
    <w:rsid w:val="00256835"/>
    <w:rsid w:val="00260638"/>
    <w:rsid w:val="00261F54"/>
    <w:rsid w:val="0026262F"/>
    <w:rsid w:val="002637BD"/>
    <w:rsid w:val="00264E2F"/>
    <w:rsid w:val="00265D58"/>
    <w:rsid w:val="00274BC0"/>
    <w:rsid w:val="0027658D"/>
    <w:rsid w:val="00281DF7"/>
    <w:rsid w:val="00284FCA"/>
    <w:rsid w:val="00287221"/>
    <w:rsid w:val="00293F22"/>
    <w:rsid w:val="002A5E26"/>
    <w:rsid w:val="002A7362"/>
    <w:rsid w:val="002B425D"/>
    <w:rsid w:val="002B7DA7"/>
    <w:rsid w:val="002C08B6"/>
    <w:rsid w:val="002D0A95"/>
    <w:rsid w:val="002D345A"/>
    <w:rsid w:val="002D4F01"/>
    <w:rsid w:val="002D5FFA"/>
    <w:rsid w:val="002D6967"/>
    <w:rsid w:val="002E4DDA"/>
    <w:rsid w:val="002F3F02"/>
    <w:rsid w:val="002F5241"/>
    <w:rsid w:val="002F6032"/>
    <w:rsid w:val="003030AB"/>
    <w:rsid w:val="00306B3E"/>
    <w:rsid w:val="00307293"/>
    <w:rsid w:val="00307F3E"/>
    <w:rsid w:val="00314899"/>
    <w:rsid w:val="003162F1"/>
    <w:rsid w:val="003252B6"/>
    <w:rsid w:val="003407A1"/>
    <w:rsid w:val="00342018"/>
    <w:rsid w:val="003509A6"/>
    <w:rsid w:val="00362A24"/>
    <w:rsid w:val="00367FC8"/>
    <w:rsid w:val="003726EC"/>
    <w:rsid w:val="00372A1A"/>
    <w:rsid w:val="00374CC1"/>
    <w:rsid w:val="00376FE6"/>
    <w:rsid w:val="00387134"/>
    <w:rsid w:val="003911E6"/>
    <w:rsid w:val="003939B5"/>
    <w:rsid w:val="003A4F81"/>
    <w:rsid w:val="003B1B1F"/>
    <w:rsid w:val="003B4433"/>
    <w:rsid w:val="003B6F99"/>
    <w:rsid w:val="003C2107"/>
    <w:rsid w:val="003C237B"/>
    <w:rsid w:val="003D16B0"/>
    <w:rsid w:val="003D67B4"/>
    <w:rsid w:val="003E1677"/>
    <w:rsid w:val="003E55F5"/>
    <w:rsid w:val="003F4FA6"/>
    <w:rsid w:val="003F7C29"/>
    <w:rsid w:val="004262EB"/>
    <w:rsid w:val="00436B69"/>
    <w:rsid w:val="00436E0E"/>
    <w:rsid w:val="0044683B"/>
    <w:rsid w:val="00450F73"/>
    <w:rsid w:val="00454621"/>
    <w:rsid w:val="004549B5"/>
    <w:rsid w:val="0047520B"/>
    <w:rsid w:val="004778D3"/>
    <w:rsid w:val="00482DA3"/>
    <w:rsid w:val="00494425"/>
    <w:rsid w:val="004A0210"/>
    <w:rsid w:val="004A3F4E"/>
    <w:rsid w:val="004A7BC4"/>
    <w:rsid w:val="004C10A2"/>
    <w:rsid w:val="004D0510"/>
    <w:rsid w:val="004D3BC5"/>
    <w:rsid w:val="004E72E7"/>
    <w:rsid w:val="004E7B28"/>
    <w:rsid w:val="004F6969"/>
    <w:rsid w:val="004F744D"/>
    <w:rsid w:val="004F7466"/>
    <w:rsid w:val="005033E5"/>
    <w:rsid w:val="00507DA9"/>
    <w:rsid w:val="0051743E"/>
    <w:rsid w:val="00517ABB"/>
    <w:rsid w:val="00520C62"/>
    <w:rsid w:val="00520CFC"/>
    <w:rsid w:val="00531501"/>
    <w:rsid w:val="00536947"/>
    <w:rsid w:val="00536DB9"/>
    <w:rsid w:val="0054617A"/>
    <w:rsid w:val="00550647"/>
    <w:rsid w:val="00555033"/>
    <w:rsid w:val="00562E0A"/>
    <w:rsid w:val="00563FBB"/>
    <w:rsid w:val="00564CD9"/>
    <w:rsid w:val="00566E36"/>
    <w:rsid w:val="005811EA"/>
    <w:rsid w:val="00581FCC"/>
    <w:rsid w:val="00583871"/>
    <w:rsid w:val="005A07FE"/>
    <w:rsid w:val="005A6501"/>
    <w:rsid w:val="005A730B"/>
    <w:rsid w:val="005A7953"/>
    <w:rsid w:val="005B0315"/>
    <w:rsid w:val="005B27BE"/>
    <w:rsid w:val="005B7E85"/>
    <w:rsid w:val="005D3D46"/>
    <w:rsid w:val="005D4AFA"/>
    <w:rsid w:val="005E3895"/>
    <w:rsid w:val="005F25FD"/>
    <w:rsid w:val="005F4B40"/>
    <w:rsid w:val="005F50EB"/>
    <w:rsid w:val="005F5147"/>
    <w:rsid w:val="005F7E3D"/>
    <w:rsid w:val="0061217E"/>
    <w:rsid w:val="006147CB"/>
    <w:rsid w:val="00615F8A"/>
    <w:rsid w:val="00625419"/>
    <w:rsid w:val="006259E0"/>
    <w:rsid w:val="006309DA"/>
    <w:rsid w:val="0063187A"/>
    <w:rsid w:val="00636494"/>
    <w:rsid w:val="006366F5"/>
    <w:rsid w:val="00642D7B"/>
    <w:rsid w:val="00643FCB"/>
    <w:rsid w:val="00647C72"/>
    <w:rsid w:val="0065376A"/>
    <w:rsid w:val="006606DA"/>
    <w:rsid w:val="00662BD0"/>
    <w:rsid w:val="00671A14"/>
    <w:rsid w:val="00680DD1"/>
    <w:rsid w:val="00686142"/>
    <w:rsid w:val="006A4B36"/>
    <w:rsid w:val="006B11F3"/>
    <w:rsid w:val="006B15B6"/>
    <w:rsid w:val="006C11BD"/>
    <w:rsid w:val="006C1245"/>
    <w:rsid w:val="006C1333"/>
    <w:rsid w:val="006D16B3"/>
    <w:rsid w:val="006D1C3C"/>
    <w:rsid w:val="006D53C7"/>
    <w:rsid w:val="006D6297"/>
    <w:rsid w:val="006E10F4"/>
    <w:rsid w:val="006E137C"/>
    <w:rsid w:val="006E26A5"/>
    <w:rsid w:val="006E7334"/>
    <w:rsid w:val="006F1596"/>
    <w:rsid w:val="006F2990"/>
    <w:rsid w:val="00705AF3"/>
    <w:rsid w:val="007074FF"/>
    <w:rsid w:val="00707771"/>
    <w:rsid w:val="00707D49"/>
    <w:rsid w:val="007235ED"/>
    <w:rsid w:val="00724E5E"/>
    <w:rsid w:val="00726637"/>
    <w:rsid w:val="00726BFE"/>
    <w:rsid w:val="0073023C"/>
    <w:rsid w:val="007304AB"/>
    <w:rsid w:val="007343BC"/>
    <w:rsid w:val="00740285"/>
    <w:rsid w:val="00741132"/>
    <w:rsid w:val="0074398A"/>
    <w:rsid w:val="0075265B"/>
    <w:rsid w:val="00762825"/>
    <w:rsid w:val="00763ACC"/>
    <w:rsid w:val="007641F1"/>
    <w:rsid w:val="007701A6"/>
    <w:rsid w:val="00775D28"/>
    <w:rsid w:val="00781476"/>
    <w:rsid w:val="007876CD"/>
    <w:rsid w:val="00787B9F"/>
    <w:rsid w:val="00794EA2"/>
    <w:rsid w:val="007A0B0E"/>
    <w:rsid w:val="007A3F8D"/>
    <w:rsid w:val="007A6D1A"/>
    <w:rsid w:val="007A7C81"/>
    <w:rsid w:val="007B11E6"/>
    <w:rsid w:val="007B5255"/>
    <w:rsid w:val="007B5BE4"/>
    <w:rsid w:val="007C2BBE"/>
    <w:rsid w:val="007C70BD"/>
    <w:rsid w:val="007C7A25"/>
    <w:rsid w:val="007D0C44"/>
    <w:rsid w:val="007D2912"/>
    <w:rsid w:val="007D3FF9"/>
    <w:rsid w:val="007D58C6"/>
    <w:rsid w:val="007D7057"/>
    <w:rsid w:val="007E03DA"/>
    <w:rsid w:val="007E5B66"/>
    <w:rsid w:val="007E6019"/>
    <w:rsid w:val="007F1C54"/>
    <w:rsid w:val="007F253D"/>
    <w:rsid w:val="007F5F9E"/>
    <w:rsid w:val="007F69D1"/>
    <w:rsid w:val="00803075"/>
    <w:rsid w:val="008076C5"/>
    <w:rsid w:val="00807BBA"/>
    <w:rsid w:val="00811250"/>
    <w:rsid w:val="008175C0"/>
    <w:rsid w:val="00823273"/>
    <w:rsid w:val="00830DFA"/>
    <w:rsid w:val="00836CF5"/>
    <w:rsid w:val="00843C89"/>
    <w:rsid w:val="008454AB"/>
    <w:rsid w:val="008554CC"/>
    <w:rsid w:val="00860680"/>
    <w:rsid w:val="00861BC2"/>
    <w:rsid w:val="00863CF6"/>
    <w:rsid w:val="008708FA"/>
    <w:rsid w:val="0088197A"/>
    <w:rsid w:val="008870C6"/>
    <w:rsid w:val="00887B65"/>
    <w:rsid w:val="008A025F"/>
    <w:rsid w:val="008B4A92"/>
    <w:rsid w:val="008B5D17"/>
    <w:rsid w:val="008B6703"/>
    <w:rsid w:val="008B7396"/>
    <w:rsid w:val="008B768B"/>
    <w:rsid w:val="008C65C1"/>
    <w:rsid w:val="008D1070"/>
    <w:rsid w:val="008D1A45"/>
    <w:rsid w:val="008D27F7"/>
    <w:rsid w:val="008D4B00"/>
    <w:rsid w:val="008E47C1"/>
    <w:rsid w:val="008E4EDF"/>
    <w:rsid w:val="008E68BB"/>
    <w:rsid w:val="008E6A6C"/>
    <w:rsid w:val="008E7F18"/>
    <w:rsid w:val="008F16D4"/>
    <w:rsid w:val="008F5B4A"/>
    <w:rsid w:val="0090296A"/>
    <w:rsid w:val="00903621"/>
    <w:rsid w:val="009136D7"/>
    <w:rsid w:val="00924F3B"/>
    <w:rsid w:val="00937406"/>
    <w:rsid w:val="00937F33"/>
    <w:rsid w:val="00953CAA"/>
    <w:rsid w:val="009607C5"/>
    <w:rsid w:val="009624DB"/>
    <w:rsid w:val="0096257C"/>
    <w:rsid w:val="00965D70"/>
    <w:rsid w:val="00970B89"/>
    <w:rsid w:val="00972E57"/>
    <w:rsid w:val="00974FAA"/>
    <w:rsid w:val="00976690"/>
    <w:rsid w:val="00985C21"/>
    <w:rsid w:val="00987794"/>
    <w:rsid w:val="00987825"/>
    <w:rsid w:val="0099399B"/>
    <w:rsid w:val="00995D2D"/>
    <w:rsid w:val="009A6C20"/>
    <w:rsid w:val="009B43C9"/>
    <w:rsid w:val="009B4ED3"/>
    <w:rsid w:val="009B6178"/>
    <w:rsid w:val="009B6742"/>
    <w:rsid w:val="009C14BD"/>
    <w:rsid w:val="009C15AD"/>
    <w:rsid w:val="009C3AD5"/>
    <w:rsid w:val="009C4343"/>
    <w:rsid w:val="009D0068"/>
    <w:rsid w:val="009E3381"/>
    <w:rsid w:val="009E4320"/>
    <w:rsid w:val="009E4FC4"/>
    <w:rsid w:val="009E5436"/>
    <w:rsid w:val="009E6DA3"/>
    <w:rsid w:val="009F1454"/>
    <w:rsid w:val="009F2FC2"/>
    <w:rsid w:val="009F39DE"/>
    <w:rsid w:val="00A0249F"/>
    <w:rsid w:val="00A0347E"/>
    <w:rsid w:val="00A03A76"/>
    <w:rsid w:val="00A03D10"/>
    <w:rsid w:val="00A13C37"/>
    <w:rsid w:val="00A16E34"/>
    <w:rsid w:val="00A21F70"/>
    <w:rsid w:val="00A26E23"/>
    <w:rsid w:val="00A32F1C"/>
    <w:rsid w:val="00A353E7"/>
    <w:rsid w:val="00A41A0A"/>
    <w:rsid w:val="00A62872"/>
    <w:rsid w:val="00A62B09"/>
    <w:rsid w:val="00A66D20"/>
    <w:rsid w:val="00A715B2"/>
    <w:rsid w:val="00A73FE6"/>
    <w:rsid w:val="00A7508B"/>
    <w:rsid w:val="00A83A01"/>
    <w:rsid w:val="00A86BCA"/>
    <w:rsid w:val="00A877BD"/>
    <w:rsid w:val="00A90007"/>
    <w:rsid w:val="00A91439"/>
    <w:rsid w:val="00AA4212"/>
    <w:rsid w:val="00AA4D93"/>
    <w:rsid w:val="00AC1EFD"/>
    <w:rsid w:val="00AC4CA5"/>
    <w:rsid w:val="00AC5151"/>
    <w:rsid w:val="00AC54B2"/>
    <w:rsid w:val="00AC54FE"/>
    <w:rsid w:val="00AD298E"/>
    <w:rsid w:val="00AD4284"/>
    <w:rsid w:val="00AE1EA7"/>
    <w:rsid w:val="00AE48EE"/>
    <w:rsid w:val="00AE4C82"/>
    <w:rsid w:val="00AE6714"/>
    <w:rsid w:val="00AE6BC4"/>
    <w:rsid w:val="00AF660C"/>
    <w:rsid w:val="00AF6BC0"/>
    <w:rsid w:val="00B06D82"/>
    <w:rsid w:val="00B12521"/>
    <w:rsid w:val="00B231F2"/>
    <w:rsid w:val="00B30036"/>
    <w:rsid w:val="00B41B3B"/>
    <w:rsid w:val="00B471F6"/>
    <w:rsid w:val="00B54171"/>
    <w:rsid w:val="00B626F2"/>
    <w:rsid w:val="00B7194B"/>
    <w:rsid w:val="00B75C41"/>
    <w:rsid w:val="00B76522"/>
    <w:rsid w:val="00B82F34"/>
    <w:rsid w:val="00B85DB4"/>
    <w:rsid w:val="00B85ECE"/>
    <w:rsid w:val="00B8605B"/>
    <w:rsid w:val="00B910DF"/>
    <w:rsid w:val="00B933F5"/>
    <w:rsid w:val="00B93551"/>
    <w:rsid w:val="00B9379D"/>
    <w:rsid w:val="00B940A7"/>
    <w:rsid w:val="00BA0E6E"/>
    <w:rsid w:val="00BA0F49"/>
    <w:rsid w:val="00BA12D4"/>
    <w:rsid w:val="00BA4792"/>
    <w:rsid w:val="00BA6DC4"/>
    <w:rsid w:val="00BB0014"/>
    <w:rsid w:val="00BB13AA"/>
    <w:rsid w:val="00BB434B"/>
    <w:rsid w:val="00BD0E78"/>
    <w:rsid w:val="00BD2B0C"/>
    <w:rsid w:val="00BF2458"/>
    <w:rsid w:val="00C03E35"/>
    <w:rsid w:val="00C055C0"/>
    <w:rsid w:val="00C05AC2"/>
    <w:rsid w:val="00C06D3C"/>
    <w:rsid w:val="00C07921"/>
    <w:rsid w:val="00C12909"/>
    <w:rsid w:val="00C16ADE"/>
    <w:rsid w:val="00C2259C"/>
    <w:rsid w:val="00C23BF6"/>
    <w:rsid w:val="00C25D0F"/>
    <w:rsid w:val="00C270D9"/>
    <w:rsid w:val="00C33AF4"/>
    <w:rsid w:val="00C36A93"/>
    <w:rsid w:val="00C417CC"/>
    <w:rsid w:val="00C45620"/>
    <w:rsid w:val="00C55276"/>
    <w:rsid w:val="00C55B9F"/>
    <w:rsid w:val="00C645A6"/>
    <w:rsid w:val="00C64DCF"/>
    <w:rsid w:val="00C759F7"/>
    <w:rsid w:val="00C762CD"/>
    <w:rsid w:val="00C800A0"/>
    <w:rsid w:val="00C9031A"/>
    <w:rsid w:val="00CC1944"/>
    <w:rsid w:val="00CC1DF2"/>
    <w:rsid w:val="00CC4744"/>
    <w:rsid w:val="00CD1A56"/>
    <w:rsid w:val="00CF3BAE"/>
    <w:rsid w:val="00CF7E42"/>
    <w:rsid w:val="00D03B98"/>
    <w:rsid w:val="00D03D27"/>
    <w:rsid w:val="00D105D1"/>
    <w:rsid w:val="00D223BB"/>
    <w:rsid w:val="00D27DBF"/>
    <w:rsid w:val="00D33E49"/>
    <w:rsid w:val="00D36BE3"/>
    <w:rsid w:val="00D404EA"/>
    <w:rsid w:val="00D46DB5"/>
    <w:rsid w:val="00D63BD1"/>
    <w:rsid w:val="00D718ED"/>
    <w:rsid w:val="00D727E2"/>
    <w:rsid w:val="00D731AB"/>
    <w:rsid w:val="00D7738F"/>
    <w:rsid w:val="00D81DC3"/>
    <w:rsid w:val="00D83728"/>
    <w:rsid w:val="00D850FB"/>
    <w:rsid w:val="00D902AC"/>
    <w:rsid w:val="00DA0B5D"/>
    <w:rsid w:val="00DA767A"/>
    <w:rsid w:val="00DB2AF2"/>
    <w:rsid w:val="00DC0535"/>
    <w:rsid w:val="00DC55CA"/>
    <w:rsid w:val="00DD08F7"/>
    <w:rsid w:val="00DD121D"/>
    <w:rsid w:val="00DD1A81"/>
    <w:rsid w:val="00DD48C2"/>
    <w:rsid w:val="00DD4CAC"/>
    <w:rsid w:val="00DE47CB"/>
    <w:rsid w:val="00DF33FE"/>
    <w:rsid w:val="00DF5195"/>
    <w:rsid w:val="00DF5222"/>
    <w:rsid w:val="00E03B74"/>
    <w:rsid w:val="00E07A6D"/>
    <w:rsid w:val="00E07AC9"/>
    <w:rsid w:val="00E1019F"/>
    <w:rsid w:val="00E145E4"/>
    <w:rsid w:val="00E1483A"/>
    <w:rsid w:val="00E14C97"/>
    <w:rsid w:val="00E15B22"/>
    <w:rsid w:val="00E1709D"/>
    <w:rsid w:val="00E20568"/>
    <w:rsid w:val="00E3297E"/>
    <w:rsid w:val="00E32D00"/>
    <w:rsid w:val="00E370DA"/>
    <w:rsid w:val="00E37E15"/>
    <w:rsid w:val="00E4416E"/>
    <w:rsid w:val="00E45BA7"/>
    <w:rsid w:val="00E552FC"/>
    <w:rsid w:val="00E57F48"/>
    <w:rsid w:val="00E60ED4"/>
    <w:rsid w:val="00E610C9"/>
    <w:rsid w:val="00E66B56"/>
    <w:rsid w:val="00E66F9C"/>
    <w:rsid w:val="00E84378"/>
    <w:rsid w:val="00E914F3"/>
    <w:rsid w:val="00E9163F"/>
    <w:rsid w:val="00E926AB"/>
    <w:rsid w:val="00E933A8"/>
    <w:rsid w:val="00E960B3"/>
    <w:rsid w:val="00E964C4"/>
    <w:rsid w:val="00EA69C7"/>
    <w:rsid w:val="00EB121E"/>
    <w:rsid w:val="00EB28CB"/>
    <w:rsid w:val="00EB2B99"/>
    <w:rsid w:val="00EB486B"/>
    <w:rsid w:val="00EB6A24"/>
    <w:rsid w:val="00EB769F"/>
    <w:rsid w:val="00EC4AAF"/>
    <w:rsid w:val="00ED4CAA"/>
    <w:rsid w:val="00ED5C8E"/>
    <w:rsid w:val="00EE6A55"/>
    <w:rsid w:val="00EF34D2"/>
    <w:rsid w:val="00EF63CE"/>
    <w:rsid w:val="00F02BA4"/>
    <w:rsid w:val="00F037E2"/>
    <w:rsid w:val="00F053FA"/>
    <w:rsid w:val="00F17A14"/>
    <w:rsid w:val="00F224D1"/>
    <w:rsid w:val="00F24F97"/>
    <w:rsid w:val="00F25AAE"/>
    <w:rsid w:val="00F27C17"/>
    <w:rsid w:val="00F348F9"/>
    <w:rsid w:val="00F36206"/>
    <w:rsid w:val="00F41417"/>
    <w:rsid w:val="00F52F91"/>
    <w:rsid w:val="00F53827"/>
    <w:rsid w:val="00F63DC6"/>
    <w:rsid w:val="00F678FC"/>
    <w:rsid w:val="00F72519"/>
    <w:rsid w:val="00F7630C"/>
    <w:rsid w:val="00F81C6C"/>
    <w:rsid w:val="00F84374"/>
    <w:rsid w:val="00F94081"/>
    <w:rsid w:val="00FA7755"/>
    <w:rsid w:val="00FB0AA3"/>
    <w:rsid w:val="00FB3260"/>
    <w:rsid w:val="00FC077D"/>
    <w:rsid w:val="00FC5676"/>
    <w:rsid w:val="00FC647D"/>
    <w:rsid w:val="00FD7159"/>
    <w:rsid w:val="00FE183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C9630C-C4AF-4EC8-91CF-D4E6095A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EB6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rsid w:val="002B7DA7"/>
    <w:rPr>
      <w:noProof/>
    </w:rPr>
  </w:style>
  <w:style w:type="character" w:customStyle="1" w:styleId="apple-converted-space">
    <w:name w:val="apple-converted-space"/>
    <w:basedOn w:val="DefaultParagraphFont"/>
    <w:uiPriority w:val="99"/>
    <w:rsid w:val="009E4320"/>
  </w:style>
  <w:style w:type="character" w:customStyle="1" w:styleId="Heading2Char">
    <w:name w:val="Heading 2 Char"/>
    <w:basedOn w:val="DefaultParagraphFont"/>
    <w:link w:val="Heading2"/>
    <w:uiPriority w:val="9"/>
    <w:rsid w:val="00EB6A24"/>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EB6A24"/>
    <w:pPr>
      <w:spacing w:before="100" w:beforeAutospacing="1" w:after="100" w:afterAutospacing="1"/>
    </w:pPr>
    <w:rPr>
      <w:sz w:val="24"/>
      <w:szCs w:val="24"/>
    </w:rPr>
  </w:style>
  <w:style w:type="character" w:customStyle="1" w:styleId="normalchar">
    <w:name w:val="normal__char"/>
    <w:rsid w:val="00EB6A24"/>
  </w:style>
  <w:style w:type="character" w:customStyle="1" w:styleId="hps">
    <w:name w:val="hps"/>
    <w:basedOn w:val="DefaultParagraphFont"/>
    <w:rsid w:val="00AE6BC4"/>
  </w:style>
  <w:style w:type="character" w:customStyle="1" w:styleId="atn">
    <w:name w:val="atn"/>
    <w:basedOn w:val="DefaultParagraphFont"/>
    <w:rsid w:val="0064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873172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49267574">
      <w:bodyDiv w:val="1"/>
      <w:marLeft w:val="0"/>
      <w:marRight w:val="0"/>
      <w:marTop w:val="0"/>
      <w:marBottom w:val="0"/>
      <w:divBdr>
        <w:top w:val="none" w:sz="0" w:space="0" w:color="auto"/>
        <w:left w:val="none" w:sz="0" w:space="0" w:color="auto"/>
        <w:bottom w:val="none" w:sz="0" w:space="0" w:color="auto"/>
        <w:right w:val="none" w:sz="0" w:space="0" w:color="auto"/>
      </w:divBdr>
    </w:div>
    <w:div w:id="1013073120">
      <w:bodyDiv w:val="1"/>
      <w:marLeft w:val="0"/>
      <w:marRight w:val="0"/>
      <w:marTop w:val="0"/>
      <w:marBottom w:val="0"/>
      <w:divBdr>
        <w:top w:val="none" w:sz="0" w:space="0" w:color="auto"/>
        <w:left w:val="none" w:sz="0" w:space="0" w:color="auto"/>
        <w:bottom w:val="none" w:sz="0" w:space="0" w:color="auto"/>
        <w:right w:val="none" w:sz="0" w:space="0" w:color="auto"/>
      </w:divBdr>
    </w:div>
    <w:div w:id="120147897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421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625407A2F44E76B36D79F4D51F2986"/>
        <w:category>
          <w:name w:val="General"/>
          <w:gallery w:val="placeholder"/>
        </w:category>
        <w:types>
          <w:type w:val="bbPlcHdr"/>
        </w:types>
        <w:behaviors>
          <w:behavior w:val="content"/>
        </w:behaviors>
        <w:guid w:val="{1985818A-7A64-41A0-9CBE-D56457D1C584}"/>
      </w:docPartPr>
      <w:docPartBody>
        <w:p w:rsidR="00C0400F" w:rsidRDefault="00B80275" w:rsidP="00B80275">
          <w:pPr>
            <w:pStyle w:val="2A625407A2F44E76B36D79F4D51F29863"/>
          </w:pPr>
          <w:r>
            <w:rPr>
              <w:rFonts w:ascii="Calibri" w:hAnsi="Calibri" w:cs="Calibr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546A9"/>
    <w:rsid w:val="000233A4"/>
    <w:rsid w:val="00025C45"/>
    <w:rsid w:val="000626C3"/>
    <w:rsid w:val="00062FD2"/>
    <w:rsid w:val="00080DB4"/>
    <w:rsid w:val="000D6F08"/>
    <w:rsid w:val="00122C84"/>
    <w:rsid w:val="001446F6"/>
    <w:rsid w:val="00164013"/>
    <w:rsid w:val="002C054E"/>
    <w:rsid w:val="00393DC4"/>
    <w:rsid w:val="00397CB5"/>
    <w:rsid w:val="003A78C6"/>
    <w:rsid w:val="003D7FA0"/>
    <w:rsid w:val="004D4636"/>
    <w:rsid w:val="004E2F0F"/>
    <w:rsid w:val="004F1475"/>
    <w:rsid w:val="004F5041"/>
    <w:rsid w:val="00577E3C"/>
    <w:rsid w:val="005F63CC"/>
    <w:rsid w:val="00802231"/>
    <w:rsid w:val="00804E65"/>
    <w:rsid w:val="008B1A47"/>
    <w:rsid w:val="008C77D5"/>
    <w:rsid w:val="009A6D0C"/>
    <w:rsid w:val="00AB1B7A"/>
    <w:rsid w:val="00B31099"/>
    <w:rsid w:val="00B80275"/>
    <w:rsid w:val="00BA144C"/>
    <w:rsid w:val="00BA2BAA"/>
    <w:rsid w:val="00C02A7B"/>
    <w:rsid w:val="00C0400F"/>
    <w:rsid w:val="00C07B36"/>
    <w:rsid w:val="00D1081E"/>
    <w:rsid w:val="00D233BF"/>
    <w:rsid w:val="00D46174"/>
    <w:rsid w:val="00DB64B5"/>
    <w:rsid w:val="00E42592"/>
    <w:rsid w:val="00E77C6D"/>
    <w:rsid w:val="00EB081D"/>
    <w:rsid w:val="00EE691A"/>
    <w:rsid w:val="00F24CEA"/>
    <w:rsid w:val="00F546A9"/>
    <w:rsid w:val="00F8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275"/>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E86C10BBDA6B4F718ACDA6ADC436CAF71">
    <w:name w:val="E86C10BBDA6B4F718ACDA6ADC436CAF71"/>
    <w:rsid w:val="00B80275"/>
    <w:pPr>
      <w:spacing w:after="0" w:line="240" w:lineRule="auto"/>
    </w:pPr>
    <w:rPr>
      <w:rFonts w:ascii="Times New Roman" w:eastAsia="Times New Roman" w:hAnsi="Times New Roman" w:cs="Times New Roman"/>
      <w:sz w:val="20"/>
      <w:szCs w:val="20"/>
    </w:rPr>
  </w:style>
  <w:style w:type="paragraph" w:customStyle="1" w:styleId="CFA732DC1BC5445090193F14F299F41547">
    <w:name w:val="CFA732DC1BC5445090193F14F299F41547"/>
    <w:rsid w:val="00B80275"/>
    <w:pPr>
      <w:spacing w:after="0" w:line="240" w:lineRule="auto"/>
    </w:pPr>
    <w:rPr>
      <w:rFonts w:ascii="Times New Roman" w:eastAsia="Times New Roman" w:hAnsi="Times New Roman" w:cs="Times New Roman"/>
      <w:sz w:val="20"/>
      <w:szCs w:val="20"/>
    </w:rPr>
  </w:style>
  <w:style w:type="paragraph" w:customStyle="1" w:styleId="5D1E9711C7DB4D6DA16BF996F90C90A5">
    <w:name w:val="5D1E9711C7DB4D6DA16BF996F90C90A5"/>
    <w:rsid w:val="00B80275"/>
    <w:pPr>
      <w:spacing w:after="0" w:line="240" w:lineRule="auto"/>
    </w:pPr>
    <w:rPr>
      <w:rFonts w:ascii="Times New Roman" w:eastAsia="Times New Roman" w:hAnsi="Times New Roman" w:cs="Times New Roman"/>
      <w:sz w:val="20"/>
      <w:szCs w:val="20"/>
    </w:rPr>
  </w:style>
  <w:style w:type="paragraph" w:customStyle="1" w:styleId="42C2B00DB2A442478BE877CE2A7BE52B">
    <w:name w:val="42C2B00DB2A442478BE877CE2A7BE52B"/>
    <w:rsid w:val="00B80275"/>
    <w:pPr>
      <w:spacing w:after="0" w:line="240" w:lineRule="auto"/>
    </w:pPr>
    <w:rPr>
      <w:rFonts w:ascii="Times New Roman" w:eastAsia="Times New Roman" w:hAnsi="Times New Roman" w:cs="Times New Roman"/>
      <w:sz w:val="20"/>
      <w:szCs w:val="20"/>
    </w:rPr>
  </w:style>
  <w:style w:type="paragraph" w:customStyle="1" w:styleId="F02EE4D13E7741AC8038E5E6A468BE95">
    <w:name w:val="F02EE4D13E7741AC8038E5E6A468BE95"/>
    <w:rsid w:val="00B80275"/>
    <w:pPr>
      <w:spacing w:after="0" w:line="240" w:lineRule="auto"/>
    </w:pPr>
    <w:rPr>
      <w:rFonts w:ascii="Times New Roman" w:eastAsia="Times New Roman" w:hAnsi="Times New Roman" w:cs="Times New Roman"/>
      <w:sz w:val="20"/>
      <w:szCs w:val="20"/>
    </w:rPr>
  </w:style>
  <w:style w:type="paragraph" w:customStyle="1" w:styleId="5E6B749CAB224F5B8D7FE40ECEFB9397">
    <w:name w:val="5E6B749CAB224F5B8D7FE40ECEFB9397"/>
    <w:rsid w:val="00B80275"/>
    <w:pPr>
      <w:spacing w:after="0" w:line="240" w:lineRule="auto"/>
    </w:pPr>
    <w:rPr>
      <w:rFonts w:ascii="Times New Roman" w:eastAsia="Times New Roman" w:hAnsi="Times New Roman" w:cs="Times New Roman"/>
      <w:sz w:val="20"/>
      <w:szCs w:val="20"/>
    </w:rPr>
  </w:style>
  <w:style w:type="paragraph" w:customStyle="1" w:styleId="747669F55A074364B19BD2B777E20821">
    <w:name w:val="747669F55A074364B19BD2B777E20821"/>
    <w:rsid w:val="00B80275"/>
    <w:pPr>
      <w:spacing w:after="0" w:line="240" w:lineRule="auto"/>
    </w:pPr>
    <w:rPr>
      <w:rFonts w:ascii="Times New Roman" w:eastAsia="Times New Roman" w:hAnsi="Times New Roman" w:cs="Times New Roman"/>
      <w:sz w:val="20"/>
      <w:szCs w:val="20"/>
    </w:rPr>
  </w:style>
  <w:style w:type="paragraph" w:customStyle="1" w:styleId="0234743C4E19405EB26AEB3420701AE3">
    <w:name w:val="0234743C4E19405EB26AEB3420701AE3"/>
    <w:rsid w:val="00B80275"/>
    <w:pPr>
      <w:spacing w:after="0" w:line="240" w:lineRule="auto"/>
    </w:pPr>
    <w:rPr>
      <w:rFonts w:ascii="Times New Roman" w:eastAsia="Times New Roman" w:hAnsi="Times New Roman" w:cs="Times New Roman"/>
      <w:sz w:val="20"/>
      <w:szCs w:val="20"/>
    </w:rPr>
  </w:style>
  <w:style w:type="paragraph" w:customStyle="1" w:styleId="36D4016D68594AC9B971F3D56D791510">
    <w:name w:val="36D4016D68594AC9B971F3D56D791510"/>
    <w:rsid w:val="00B80275"/>
    <w:pPr>
      <w:spacing w:after="0" w:line="240" w:lineRule="auto"/>
    </w:pPr>
    <w:rPr>
      <w:rFonts w:ascii="Times New Roman" w:eastAsia="Times New Roman" w:hAnsi="Times New Roman" w:cs="Times New Roman"/>
      <w:sz w:val="20"/>
      <w:szCs w:val="20"/>
    </w:rPr>
  </w:style>
  <w:style w:type="paragraph" w:customStyle="1" w:styleId="BFCBC11429054DB29C13A189CBF3CD0C">
    <w:name w:val="BFCBC11429054DB29C13A189CBF3CD0C"/>
    <w:rsid w:val="00B80275"/>
    <w:pPr>
      <w:spacing w:after="0" w:line="240" w:lineRule="auto"/>
    </w:pPr>
    <w:rPr>
      <w:rFonts w:ascii="Times New Roman" w:eastAsia="Times New Roman" w:hAnsi="Times New Roman" w:cs="Times New Roman"/>
      <w:sz w:val="20"/>
      <w:szCs w:val="20"/>
    </w:rPr>
  </w:style>
  <w:style w:type="paragraph" w:customStyle="1" w:styleId="CB1DB82431B7446D812CF1BB555729CD">
    <w:name w:val="CB1DB82431B7446D812CF1BB555729CD"/>
    <w:rsid w:val="00B80275"/>
    <w:pPr>
      <w:spacing w:after="240" w:line="240" w:lineRule="auto"/>
    </w:pPr>
    <w:rPr>
      <w:rFonts w:ascii="Times New Roman" w:eastAsia="Times New Roman" w:hAnsi="Times New Roman" w:cs="Times New Roman"/>
      <w:sz w:val="24"/>
      <w:szCs w:val="20"/>
    </w:rPr>
  </w:style>
  <w:style w:type="paragraph" w:customStyle="1" w:styleId="64FA03CCA9FD48AE935AB90AE480DB05">
    <w:name w:val="64FA03CCA9FD48AE935AB90AE480DB05"/>
    <w:rsid w:val="00B80275"/>
    <w:pPr>
      <w:spacing w:after="240" w:line="240" w:lineRule="auto"/>
    </w:pPr>
    <w:rPr>
      <w:rFonts w:ascii="Times New Roman" w:eastAsia="Times New Roman" w:hAnsi="Times New Roman" w:cs="Times New Roman"/>
      <w:sz w:val="24"/>
      <w:szCs w:val="20"/>
    </w:rPr>
  </w:style>
  <w:style w:type="paragraph" w:customStyle="1" w:styleId="A122FA6F124A4FA98C58BF6AA26E17AB">
    <w:name w:val="A122FA6F124A4FA98C58BF6AA26E17AB"/>
    <w:rsid w:val="00B80275"/>
    <w:pPr>
      <w:spacing w:after="0" w:line="240" w:lineRule="auto"/>
    </w:pPr>
    <w:rPr>
      <w:rFonts w:ascii="Times New Roman" w:eastAsia="Times New Roman" w:hAnsi="Times New Roman" w:cs="Times New Roman"/>
      <w:sz w:val="20"/>
      <w:szCs w:val="20"/>
    </w:rPr>
  </w:style>
  <w:style w:type="paragraph" w:customStyle="1" w:styleId="B58A908993174900A2047ADACB54E942">
    <w:name w:val="B58A908993174900A2047ADACB54E942"/>
    <w:rsid w:val="00B80275"/>
    <w:pPr>
      <w:spacing w:after="0" w:line="240" w:lineRule="auto"/>
    </w:pPr>
    <w:rPr>
      <w:rFonts w:ascii="Times New Roman" w:eastAsia="Times New Roman" w:hAnsi="Times New Roman" w:cs="Times New Roman"/>
      <w:sz w:val="20"/>
      <w:szCs w:val="20"/>
    </w:rPr>
  </w:style>
  <w:style w:type="paragraph" w:customStyle="1" w:styleId="148B6A6B737A4BFA91D4203A89E53AB4">
    <w:name w:val="148B6A6B737A4BFA91D4203A89E53AB4"/>
    <w:rsid w:val="00B80275"/>
    <w:pPr>
      <w:spacing w:after="0" w:line="240" w:lineRule="auto"/>
    </w:pPr>
    <w:rPr>
      <w:rFonts w:ascii="Times New Roman" w:eastAsia="Times New Roman" w:hAnsi="Times New Roman" w:cs="Times New Roman"/>
      <w:sz w:val="20"/>
      <w:szCs w:val="20"/>
    </w:rPr>
  </w:style>
  <w:style w:type="paragraph" w:customStyle="1" w:styleId="1724F4B0C5224F9B9C867CF80B0D07F7">
    <w:name w:val="1724F4B0C5224F9B9C867CF80B0D07F7"/>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
    <w:name w:val="2A625407A2F44E76B36D79F4D51F2986"/>
    <w:rsid w:val="00B80275"/>
    <w:pPr>
      <w:spacing w:after="0" w:line="240" w:lineRule="auto"/>
    </w:pPr>
    <w:rPr>
      <w:rFonts w:ascii="Times New Roman" w:eastAsia="Times New Roman" w:hAnsi="Times New Roman" w:cs="Times New Roman"/>
      <w:sz w:val="20"/>
      <w:szCs w:val="20"/>
    </w:rPr>
  </w:style>
  <w:style w:type="paragraph" w:customStyle="1" w:styleId="E86C10BBDA6B4F718ACDA6ADC436CAF72">
    <w:name w:val="E86C10BBDA6B4F718ACDA6ADC436CAF72"/>
    <w:rsid w:val="00B80275"/>
    <w:pPr>
      <w:spacing w:after="0" w:line="240" w:lineRule="auto"/>
    </w:pPr>
    <w:rPr>
      <w:rFonts w:ascii="Times New Roman" w:eastAsia="Times New Roman" w:hAnsi="Times New Roman" w:cs="Times New Roman"/>
      <w:sz w:val="20"/>
      <w:szCs w:val="20"/>
    </w:rPr>
  </w:style>
  <w:style w:type="paragraph" w:customStyle="1" w:styleId="CFA732DC1BC5445090193F14F299F41548">
    <w:name w:val="CFA732DC1BC5445090193F14F299F41548"/>
    <w:rsid w:val="00B80275"/>
    <w:pPr>
      <w:spacing w:after="0" w:line="240" w:lineRule="auto"/>
    </w:pPr>
    <w:rPr>
      <w:rFonts w:ascii="Times New Roman" w:eastAsia="Times New Roman" w:hAnsi="Times New Roman" w:cs="Times New Roman"/>
      <w:sz w:val="20"/>
      <w:szCs w:val="20"/>
    </w:rPr>
  </w:style>
  <w:style w:type="paragraph" w:customStyle="1" w:styleId="5D1E9711C7DB4D6DA16BF996F90C90A51">
    <w:name w:val="5D1E9711C7DB4D6DA16BF996F90C90A51"/>
    <w:rsid w:val="00B80275"/>
    <w:pPr>
      <w:spacing w:after="0" w:line="240" w:lineRule="auto"/>
    </w:pPr>
    <w:rPr>
      <w:rFonts w:ascii="Times New Roman" w:eastAsia="Times New Roman" w:hAnsi="Times New Roman" w:cs="Times New Roman"/>
      <w:sz w:val="20"/>
      <w:szCs w:val="20"/>
    </w:rPr>
  </w:style>
  <w:style w:type="paragraph" w:customStyle="1" w:styleId="42C2B00DB2A442478BE877CE2A7BE52B1">
    <w:name w:val="42C2B00DB2A442478BE877CE2A7BE52B1"/>
    <w:rsid w:val="00B80275"/>
    <w:pPr>
      <w:spacing w:after="0" w:line="240" w:lineRule="auto"/>
    </w:pPr>
    <w:rPr>
      <w:rFonts w:ascii="Times New Roman" w:eastAsia="Times New Roman" w:hAnsi="Times New Roman" w:cs="Times New Roman"/>
      <w:sz w:val="20"/>
      <w:szCs w:val="20"/>
    </w:rPr>
  </w:style>
  <w:style w:type="paragraph" w:customStyle="1" w:styleId="F02EE4D13E7741AC8038E5E6A468BE951">
    <w:name w:val="F02EE4D13E7741AC8038E5E6A468BE951"/>
    <w:rsid w:val="00B80275"/>
    <w:pPr>
      <w:spacing w:after="0" w:line="240" w:lineRule="auto"/>
    </w:pPr>
    <w:rPr>
      <w:rFonts w:ascii="Times New Roman" w:eastAsia="Times New Roman" w:hAnsi="Times New Roman" w:cs="Times New Roman"/>
      <w:sz w:val="20"/>
      <w:szCs w:val="20"/>
    </w:rPr>
  </w:style>
  <w:style w:type="paragraph" w:customStyle="1" w:styleId="5E6B749CAB224F5B8D7FE40ECEFB93971">
    <w:name w:val="5E6B749CAB224F5B8D7FE40ECEFB93971"/>
    <w:rsid w:val="00B80275"/>
    <w:pPr>
      <w:spacing w:after="0" w:line="240" w:lineRule="auto"/>
    </w:pPr>
    <w:rPr>
      <w:rFonts w:ascii="Times New Roman" w:eastAsia="Times New Roman" w:hAnsi="Times New Roman" w:cs="Times New Roman"/>
      <w:sz w:val="20"/>
      <w:szCs w:val="20"/>
    </w:rPr>
  </w:style>
  <w:style w:type="paragraph" w:customStyle="1" w:styleId="747669F55A074364B19BD2B777E208211">
    <w:name w:val="747669F55A074364B19BD2B777E208211"/>
    <w:rsid w:val="00B80275"/>
    <w:pPr>
      <w:spacing w:after="0" w:line="240" w:lineRule="auto"/>
    </w:pPr>
    <w:rPr>
      <w:rFonts w:ascii="Times New Roman" w:eastAsia="Times New Roman" w:hAnsi="Times New Roman" w:cs="Times New Roman"/>
      <w:sz w:val="20"/>
      <w:szCs w:val="20"/>
    </w:rPr>
  </w:style>
  <w:style w:type="paragraph" w:customStyle="1" w:styleId="0234743C4E19405EB26AEB3420701AE31">
    <w:name w:val="0234743C4E19405EB26AEB3420701AE31"/>
    <w:rsid w:val="00B80275"/>
    <w:pPr>
      <w:spacing w:after="0" w:line="240" w:lineRule="auto"/>
    </w:pPr>
    <w:rPr>
      <w:rFonts w:ascii="Times New Roman" w:eastAsia="Times New Roman" w:hAnsi="Times New Roman" w:cs="Times New Roman"/>
      <w:sz w:val="20"/>
      <w:szCs w:val="20"/>
    </w:rPr>
  </w:style>
  <w:style w:type="paragraph" w:customStyle="1" w:styleId="36D4016D68594AC9B971F3D56D7915101">
    <w:name w:val="36D4016D68594AC9B971F3D56D7915101"/>
    <w:rsid w:val="00B80275"/>
    <w:pPr>
      <w:spacing w:after="0" w:line="240" w:lineRule="auto"/>
    </w:pPr>
    <w:rPr>
      <w:rFonts w:ascii="Times New Roman" w:eastAsia="Times New Roman" w:hAnsi="Times New Roman" w:cs="Times New Roman"/>
      <w:sz w:val="20"/>
      <w:szCs w:val="20"/>
    </w:rPr>
  </w:style>
  <w:style w:type="paragraph" w:customStyle="1" w:styleId="BFCBC11429054DB29C13A189CBF3CD0C1">
    <w:name w:val="BFCBC11429054DB29C13A189CBF3CD0C1"/>
    <w:rsid w:val="00B80275"/>
    <w:pPr>
      <w:spacing w:after="0" w:line="240" w:lineRule="auto"/>
    </w:pPr>
    <w:rPr>
      <w:rFonts w:ascii="Times New Roman" w:eastAsia="Times New Roman" w:hAnsi="Times New Roman" w:cs="Times New Roman"/>
      <w:sz w:val="20"/>
      <w:szCs w:val="20"/>
    </w:rPr>
  </w:style>
  <w:style w:type="paragraph" w:customStyle="1" w:styleId="CB1DB82431B7446D812CF1BB555729CD1">
    <w:name w:val="CB1DB82431B7446D812CF1BB555729CD1"/>
    <w:rsid w:val="00B80275"/>
    <w:pPr>
      <w:spacing w:after="240" w:line="240" w:lineRule="auto"/>
    </w:pPr>
    <w:rPr>
      <w:rFonts w:ascii="Times New Roman" w:eastAsia="Times New Roman" w:hAnsi="Times New Roman" w:cs="Times New Roman"/>
      <w:sz w:val="24"/>
      <w:szCs w:val="20"/>
    </w:rPr>
  </w:style>
  <w:style w:type="paragraph" w:customStyle="1" w:styleId="64FA03CCA9FD48AE935AB90AE480DB051">
    <w:name w:val="64FA03CCA9FD48AE935AB90AE480DB051"/>
    <w:rsid w:val="00B80275"/>
    <w:pPr>
      <w:spacing w:after="240" w:line="240" w:lineRule="auto"/>
    </w:pPr>
    <w:rPr>
      <w:rFonts w:ascii="Times New Roman" w:eastAsia="Times New Roman" w:hAnsi="Times New Roman" w:cs="Times New Roman"/>
      <w:sz w:val="24"/>
      <w:szCs w:val="20"/>
    </w:rPr>
  </w:style>
  <w:style w:type="paragraph" w:customStyle="1" w:styleId="A122FA6F124A4FA98C58BF6AA26E17AB1">
    <w:name w:val="A122FA6F124A4FA98C58BF6AA26E17AB1"/>
    <w:rsid w:val="00B80275"/>
    <w:pPr>
      <w:spacing w:after="0" w:line="240" w:lineRule="auto"/>
    </w:pPr>
    <w:rPr>
      <w:rFonts w:ascii="Times New Roman" w:eastAsia="Times New Roman" w:hAnsi="Times New Roman" w:cs="Times New Roman"/>
      <w:sz w:val="20"/>
      <w:szCs w:val="20"/>
    </w:rPr>
  </w:style>
  <w:style w:type="paragraph" w:customStyle="1" w:styleId="B58A908993174900A2047ADACB54E9421">
    <w:name w:val="B58A908993174900A2047ADACB54E9421"/>
    <w:rsid w:val="00B80275"/>
    <w:pPr>
      <w:spacing w:after="0" w:line="240" w:lineRule="auto"/>
    </w:pPr>
    <w:rPr>
      <w:rFonts w:ascii="Times New Roman" w:eastAsia="Times New Roman" w:hAnsi="Times New Roman" w:cs="Times New Roman"/>
      <w:sz w:val="20"/>
      <w:szCs w:val="20"/>
    </w:rPr>
  </w:style>
  <w:style w:type="paragraph" w:customStyle="1" w:styleId="148B6A6B737A4BFA91D4203A89E53AB41">
    <w:name w:val="148B6A6B737A4BFA91D4203A89E53AB41"/>
    <w:rsid w:val="00B80275"/>
    <w:pPr>
      <w:spacing w:after="0" w:line="240" w:lineRule="auto"/>
    </w:pPr>
    <w:rPr>
      <w:rFonts w:ascii="Times New Roman" w:eastAsia="Times New Roman" w:hAnsi="Times New Roman" w:cs="Times New Roman"/>
      <w:sz w:val="20"/>
      <w:szCs w:val="20"/>
    </w:rPr>
  </w:style>
  <w:style w:type="paragraph" w:customStyle="1" w:styleId="1724F4B0C5224F9B9C867CF80B0D07F71">
    <w:name w:val="1724F4B0C5224F9B9C867CF80B0D07F71"/>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1">
    <w:name w:val="2A625407A2F44E76B36D79F4D51F29861"/>
    <w:rsid w:val="00B80275"/>
    <w:pPr>
      <w:spacing w:after="0" w:line="240" w:lineRule="auto"/>
    </w:pPr>
    <w:rPr>
      <w:rFonts w:ascii="Times New Roman" w:eastAsia="Times New Roman" w:hAnsi="Times New Roman" w:cs="Times New Roman"/>
      <w:sz w:val="20"/>
      <w:szCs w:val="20"/>
    </w:rPr>
  </w:style>
  <w:style w:type="paragraph" w:customStyle="1" w:styleId="5E6B749CAB224F5B8D7FE40ECEFB93972">
    <w:name w:val="5E6B749CAB224F5B8D7FE40ECEFB93972"/>
    <w:rsid w:val="00B80275"/>
    <w:pPr>
      <w:spacing w:after="0" w:line="240" w:lineRule="auto"/>
    </w:pPr>
    <w:rPr>
      <w:rFonts w:ascii="Times New Roman" w:eastAsia="Times New Roman" w:hAnsi="Times New Roman" w:cs="Times New Roman"/>
      <w:sz w:val="20"/>
      <w:szCs w:val="20"/>
    </w:rPr>
  </w:style>
  <w:style w:type="paragraph" w:customStyle="1" w:styleId="747669F55A074364B19BD2B777E208212">
    <w:name w:val="747669F55A074364B19BD2B777E208212"/>
    <w:rsid w:val="00B80275"/>
    <w:pPr>
      <w:spacing w:after="0" w:line="240" w:lineRule="auto"/>
    </w:pPr>
    <w:rPr>
      <w:rFonts w:ascii="Times New Roman" w:eastAsia="Times New Roman" w:hAnsi="Times New Roman" w:cs="Times New Roman"/>
      <w:sz w:val="20"/>
      <w:szCs w:val="20"/>
    </w:rPr>
  </w:style>
  <w:style w:type="paragraph" w:customStyle="1" w:styleId="0234743C4E19405EB26AEB3420701AE32">
    <w:name w:val="0234743C4E19405EB26AEB3420701AE32"/>
    <w:rsid w:val="00B80275"/>
    <w:pPr>
      <w:spacing w:after="0" w:line="240" w:lineRule="auto"/>
    </w:pPr>
    <w:rPr>
      <w:rFonts w:ascii="Times New Roman" w:eastAsia="Times New Roman" w:hAnsi="Times New Roman" w:cs="Times New Roman"/>
      <w:sz w:val="20"/>
      <w:szCs w:val="20"/>
    </w:rPr>
  </w:style>
  <w:style w:type="paragraph" w:customStyle="1" w:styleId="36D4016D68594AC9B971F3D56D7915102">
    <w:name w:val="36D4016D68594AC9B971F3D56D7915102"/>
    <w:rsid w:val="00B80275"/>
    <w:pPr>
      <w:spacing w:after="0" w:line="240" w:lineRule="auto"/>
    </w:pPr>
    <w:rPr>
      <w:rFonts w:ascii="Times New Roman" w:eastAsia="Times New Roman" w:hAnsi="Times New Roman" w:cs="Times New Roman"/>
      <w:sz w:val="20"/>
      <w:szCs w:val="20"/>
    </w:rPr>
  </w:style>
  <w:style w:type="paragraph" w:customStyle="1" w:styleId="BFCBC11429054DB29C13A189CBF3CD0C2">
    <w:name w:val="BFCBC11429054DB29C13A189CBF3CD0C2"/>
    <w:rsid w:val="00B80275"/>
    <w:pPr>
      <w:spacing w:after="0" w:line="240" w:lineRule="auto"/>
    </w:pPr>
    <w:rPr>
      <w:rFonts w:ascii="Times New Roman" w:eastAsia="Times New Roman" w:hAnsi="Times New Roman" w:cs="Times New Roman"/>
      <w:sz w:val="20"/>
      <w:szCs w:val="20"/>
    </w:rPr>
  </w:style>
  <w:style w:type="paragraph" w:customStyle="1" w:styleId="CB1DB82431B7446D812CF1BB555729CD2">
    <w:name w:val="CB1DB82431B7446D812CF1BB555729CD2"/>
    <w:rsid w:val="00B80275"/>
    <w:pPr>
      <w:spacing w:after="240" w:line="240" w:lineRule="auto"/>
    </w:pPr>
    <w:rPr>
      <w:rFonts w:ascii="Times New Roman" w:eastAsia="Times New Roman" w:hAnsi="Times New Roman" w:cs="Times New Roman"/>
      <w:sz w:val="24"/>
      <w:szCs w:val="20"/>
    </w:rPr>
  </w:style>
  <w:style w:type="paragraph" w:customStyle="1" w:styleId="64FA03CCA9FD48AE935AB90AE480DB052">
    <w:name w:val="64FA03CCA9FD48AE935AB90AE480DB052"/>
    <w:rsid w:val="00B80275"/>
    <w:pPr>
      <w:spacing w:after="240" w:line="240" w:lineRule="auto"/>
    </w:pPr>
    <w:rPr>
      <w:rFonts w:ascii="Times New Roman" w:eastAsia="Times New Roman" w:hAnsi="Times New Roman" w:cs="Times New Roman"/>
      <w:sz w:val="24"/>
      <w:szCs w:val="20"/>
    </w:rPr>
  </w:style>
  <w:style w:type="paragraph" w:customStyle="1" w:styleId="A122FA6F124A4FA98C58BF6AA26E17AB2">
    <w:name w:val="A122FA6F124A4FA98C58BF6AA26E17AB2"/>
    <w:rsid w:val="00B80275"/>
    <w:pPr>
      <w:spacing w:after="0" w:line="240" w:lineRule="auto"/>
    </w:pPr>
    <w:rPr>
      <w:rFonts w:ascii="Times New Roman" w:eastAsia="Times New Roman" w:hAnsi="Times New Roman" w:cs="Times New Roman"/>
      <w:sz w:val="20"/>
      <w:szCs w:val="20"/>
    </w:rPr>
  </w:style>
  <w:style w:type="paragraph" w:customStyle="1" w:styleId="B58A908993174900A2047ADACB54E9422">
    <w:name w:val="B58A908993174900A2047ADACB54E9422"/>
    <w:rsid w:val="00B80275"/>
    <w:pPr>
      <w:spacing w:after="0" w:line="240" w:lineRule="auto"/>
    </w:pPr>
    <w:rPr>
      <w:rFonts w:ascii="Times New Roman" w:eastAsia="Times New Roman" w:hAnsi="Times New Roman" w:cs="Times New Roman"/>
      <w:sz w:val="20"/>
      <w:szCs w:val="20"/>
    </w:rPr>
  </w:style>
  <w:style w:type="paragraph" w:customStyle="1" w:styleId="148B6A6B737A4BFA91D4203A89E53AB42">
    <w:name w:val="148B6A6B737A4BFA91D4203A89E53AB42"/>
    <w:rsid w:val="00B80275"/>
    <w:pPr>
      <w:spacing w:after="0" w:line="240" w:lineRule="auto"/>
    </w:pPr>
    <w:rPr>
      <w:rFonts w:ascii="Times New Roman" w:eastAsia="Times New Roman" w:hAnsi="Times New Roman" w:cs="Times New Roman"/>
      <w:sz w:val="20"/>
      <w:szCs w:val="20"/>
    </w:rPr>
  </w:style>
  <w:style w:type="paragraph" w:customStyle="1" w:styleId="1724F4B0C5224F9B9C867CF80B0D07F72">
    <w:name w:val="1724F4B0C5224F9B9C867CF80B0D07F72"/>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2">
    <w:name w:val="2A625407A2F44E76B36D79F4D51F29862"/>
    <w:rsid w:val="00B80275"/>
    <w:pPr>
      <w:spacing w:after="0" w:line="240" w:lineRule="auto"/>
    </w:pPr>
    <w:rPr>
      <w:rFonts w:ascii="Times New Roman" w:eastAsia="Times New Roman" w:hAnsi="Times New Roman" w:cs="Times New Roman"/>
      <w:sz w:val="20"/>
      <w:szCs w:val="20"/>
    </w:rPr>
  </w:style>
  <w:style w:type="paragraph" w:customStyle="1" w:styleId="2A625407A2F44E76B36D79F4D51F29863">
    <w:name w:val="2A625407A2F44E76B36D79F4D51F29863"/>
    <w:rsid w:val="00B8027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A715B3E2-DB72-4DAE-BD4E-7C3D3CA9F0D2}">
  <ds:schemaRefs>
    <ds:schemaRef ds:uri="http://schemas.openxmlformats.org/package/2006/metadata/core-properties"/>
    <ds:schemaRef ds:uri="http://schemas.microsoft.com/office/2006/metadata/properties"/>
    <ds:schemaRef ds:uri="bf4c0e24-4363-4a2c-98c4-ba38f29833df"/>
    <ds:schemaRef ds:uri="http://www.w3.org/XML/1998/namespace"/>
    <ds:schemaRef ds:uri="http://schemas.microsoft.com/office/2006/documentManagement/types"/>
    <ds:schemaRef ds:uri="http://purl.org/dc/dcmitype/"/>
    <ds:schemaRef ds:uri="http://purl.org/dc/elements/1.1/"/>
    <ds:schemaRef ds:uri="80865120-1096-435a-981f-59a31bfae047"/>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6.xml><?xml version="1.0" encoding="utf-8"?>
<ds:datastoreItem xmlns:ds="http://schemas.openxmlformats.org/officeDocument/2006/customXml" ds:itemID="{6970F0AB-840F-4877-9D02-A1A5CDA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4723</Words>
  <Characters>25531</Characters>
  <Application>Microsoft Office Word</Application>
  <DocSecurity>4</DocSecurity>
  <Lines>375</Lines>
  <Paragraphs>76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30178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Monika Lajhner</cp:lastModifiedBy>
  <cp:revision>2</cp:revision>
  <cp:lastPrinted>2013-08-13T07:08:00Z</cp:lastPrinted>
  <dcterms:created xsi:type="dcterms:W3CDTF">2015-07-13T08:04:00Z</dcterms:created>
  <dcterms:modified xsi:type="dcterms:W3CDTF">2015-07-13T08:04:00Z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ies>
</file>