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3B0" w:rsidRPr="00394D79" w:rsidRDefault="000123B0" w:rsidP="00394D79">
      <w:pPr>
        <w:jc w:val="center"/>
        <w:rPr>
          <w:rFonts w:asciiTheme="minorHAnsi" w:hAnsiTheme="minorHAnsi"/>
          <w:color w:val="000000"/>
          <w:sz w:val="30"/>
          <w:szCs w:val="30"/>
        </w:rPr>
      </w:pPr>
      <w:r w:rsidRPr="00C14E80">
        <w:rPr>
          <w:rFonts w:asciiTheme="minorHAnsi" w:hAnsiTheme="minorHAnsi"/>
          <w:b/>
          <w:color w:val="000000"/>
          <w:sz w:val="30"/>
          <w:szCs w:val="30"/>
        </w:rPr>
        <w:t xml:space="preserve">The </w:t>
      </w:r>
      <w:r w:rsidR="00394D79">
        <w:rPr>
          <w:rFonts w:asciiTheme="minorHAnsi" w:hAnsiTheme="minorHAnsi"/>
          <w:b/>
          <w:color w:val="000000"/>
          <w:sz w:val="30"/>
          <w:szCs w:val="30"/>
        </w:rPr>
        <w:t>Western Balkans</w:t>
      </w:r>
      <w:r w:rsidR="00394D79" w:rsidRPr="00394D79">
        <w:rPr>
          <w:rFonts w:asciiTheme="minorHAnsi" w:hAnsiTheme="minorHAnsi"/>
          <w:b/>
          <w:color w:val="000000"/>
          <w:sz w:val="30"/>
          <w:szCs w:val="30"/>
        </w:rPr>
        <w:t xml:space="preserve"> SALW C</w:t>
      </w:r>
      <w:r w:rsidR="00394D79">
        <w:rPr>
          <w:rFonts w:asciiTheme="minorHAnsi" w:hAnsiTheme="minorHAnsi"/>
          <w:b/>
          <w:color w:val="000000"/>
          <w:sz w:val="30"/>
          <w:szCs w:val="30"/>
        </w:rPr>
        <w:t>ontrol</w:t>
      </w:r>
      <w:r w:rsidR="00394D79" w:rsidRPr="00394D79">
        <w:rPr>
          <w:rFonts w:asciiTheme="minorHAnsi" w:hAnsiTheme="minorHAnsi"/>
          <w:b/>
          <w:color w:val="000000"/>
          <w:sz w:val="30"/>
          <w:szCs w:val="30"/>
        </w:rPr>
        <w:t xml:space="preserve"> </w:t>
      </w:r>
      <w:r w:rsidR="00394D79">
        <w:rPr>
          <w:rFonts w:asciiTheme="minorHAnsi" w:hAnsiTheme="minorHAnsi"/>
          <w:b/>
          <w:color w:val="000000"/>
          <w:sz w:val="30"/>
          <w:szCs w:val="30"/>
        </w:rPr>
        <w:t>Roadmap</w:t>
      </w:r>
      <w:r w:rsidR="00394D79" w:rsidRPr="00394D79">
        <w:rPr>
          <w:rFonts w:asciiTheme="minorHAnsi" w:hAnsiTheme="minorHAnsi"/>
          <w:b/>
          <w:color w:val="000000"/>
          <w:sz w:val="30"/>
          <w:szCs w:val="30"/>
        </w:rPr>
        <w:t xml:space="preserve"> </w:t>
      </w:r>
      <w:r w:rsidRPr="00C14E80">
        <w:rPr>
          <w:rFonts w:asciiTheme="minorHAnsi" w:hAnsiTheme="minorHAnsi"/>
          <w:b/>
          <w:color w:val="000000"/>
          <w:sz w:val="30"/>
          <w:szCs w:val="30"/>
        </w:rPr>
        <w:t>Multi-Partner Trust Fund</w:t>
      </w:r>
      <w:r w:rsidR="00331D36">
        <w:rPr>
          <w:rFonts w:asciiTheme="minorHAnsi" w:hAnsiTheme="minorHAnsi"/>
          <w:b/>
          <w:color w:val="000000"/>
          <w:sz w:val="30"/>
          <w:szCs w:val="30"/>
        </w:rPr>
        <w:t xml:space="preserve"> </w:t>
      </w:r>
    </w:p>
    <w:p w:rsidR="000123B0" w:rsidRPr="00C14E80" w:rsidRDefault="000123B0" w:rsidP="00394D79">
      <w:pPr>
        <w:spacing w:line="240" w:lineRule="auto"/>
        <w:contextualSpacing/>
        <w:jc w:val="center"/>
        <w:rPr>
          <w:rFonts w:asciiTheme="minorHAnsi" w:hAnsiTheme="minorHAnsi"/>
          <w:i/>
          <w:color w:val="000000"/>
        </w:rPr>
      </w:pPr>
    </w:p>
    <w:p w:rsidR="00A97BFE" w:rsidRPr="00C14E80" w:rsidRDefault="00394D79" w:rsidP="00394D79">
      <w:pPr>
        <w:spacing w:line="240" w:lineRule="auto"/>
        <w:contextualSpacing/>
        <w:jc w:val="center"/>
        <w:rPr>
          <w:rFonts w:asciiTheme="minorHAnsi" w:hAnsiTheme="minorHAnsi"/>
          <w:b/>
          <w:color w:val="000000"/>
          <w:sz w:val="30"/>
          <w:szCs w:val="30"/>
        </w:rPr>
      </w:pPr>
      <w:r>
        <w:rPr>
          <w:rFonts w:asciiTheme="minorHAnsi" w:hAnsiTheme="minorHAnsi"/>
          <w:b/>
          <w:color w:val="000000"/>
          <w:sz w:val="30"/>
          <w:szCs w:val="30"/>
        </w:rPr>
        <w:t xml:space="preserve">Operations </w:t>
      </w:r>
      <w:r w:rsidR="000123B0" w:rsidRPr="00C14E80">
        <w:rPr>
          <w:rFonts w:asciiTheme="minorHAnsi" w:hAnsiTheme="minorHAnsi"/>
          <w:b/>
          <w:color w:val="000000"/>
          <w:sz w:val="30"/>
          <w:szCs w:val="30"/>
        </w:rPr>
        <w:t>Manual</w:t>
      </w:r>
    </w:p>
    <w:p w:rsidR="00A97BFE" w:rsidRPr="00C14E80" w:rsidRDefault="00A97BFE" w:rsidP="00C14E80">
      <w:pPr>
        <w:spacing w:line="240" w:lineRule="auto"/>
        <w:contextualSpacing/>
        <w:jc w:val="both"/>
        <w:rPr>
          <w:rFonts w:asciiTheme="minorHAnsi" w:hAnsiTheme="minorHAnsi"/>
          <w:i/>
          <w:color w:val="000000"/>
        </w:rPr>
      </w:pPr>
    </w:p>
    <w:p w:rsidR="007E0D91" w:rsidRPr="00C14E80" w:rsidRDefault="000426FC" w:rsidP="00C14E80">
      <w:pPr>
        <w:spacing w:line="240" w:lineRule="auto"/>
        <w:contextualSpacing/>
        <w:jc w:val="both"/>
        <w:rPr>
          <w:rFonts w:asciiTheme="minorHAnsi" w:hAnsiTheme="minorHAnsi"/>
          <w:i/>
          <w:color w:val="000000"/>
        </w:rPr>
      </w:pPr>
      <w:r w:rsidRPr="00C14E80">
        <w:rPr>
          <w:rFonts w:asciiTheme="minorHAnsi" w:hAnsiTheme="minorHAnsi"/>
          <w:i/>
          <w:color w:val="000000"/>
        </w:rPr>
        <w:t xml:space="preserve">This Operations Manual </w:t>
      </w:r>
      <w:r w:rsidR="004D11D3" w:rsidRPr="00C14E80">
        <w:rPr>
          <w:rFonts w:asciiTheme="minorHAnsi" w:hAnsiTheme="minorHAnsi"/>
          <w:i/>
          <w:color w:val="000000"/>
        </w:rPr>
        <w:t xml:space="preserve">is not a legally binding document. It </w:t>
      </w:r>
      <w:r w:rsidRPr="00C14E80">
        <w:rPr>
          <w:rFonts w:asciiTheme="minorHAnsi" w:hAnsiTheme="minorHAnsi"/>
          <w:i/>
          <w:color w:val="000000"/>
        </w:rPr>
        <w:t xml:space="preserve">describes </w:t>
      </w:r>
      <w:r w:rsidR="004D11D3" w:rsidRPr="00C14E80">
        <w:rPr>
          <w:rFonts w:asciiTheme="minorHAnsi" w:hAnsiTheme="minorHAnsi"/>
          <w:i/>
          <w:color w:val="000000"/>
        </w:rPr>
        <w:t>the governance structure and establish</w:t>
      </w:r>
      <w:r w:rsidR="00394D79">
        <w:rPr>
          <w:rFonts w:asciiTheme="minorHAnsi" w:hAnsiTheme="minorHAnsi"/>
          <w:i/>
          <w:color w:val="000000"/>
        </w:rPr>
        <w:t>es</w:t>
      </w:r>
      <w:r w:rsidR="004D11D3" w:rsidRPr="00C14E80">
        <w:rPr>
          <w:rFonts w:asciiTheme="minorHAnsi" w:hAnsiTheme="minorHAnsi"/>
          <w:i/>
          <w:color w:val="000000"/>
        </w:rPr>
        <w:t xml:space="preserve"> the operating principles, guidelines, and procedures for day-to-day operations of the MPTF.  </w:t>
      </w:r>
      <w:r w:rsidRPr="00C14E80">
        <w:rPr>
          <w:rFonts w:asciiTheme="minorHAnsi" w:hAnsiTheme="minorHAnsi"/>
          <w:i/>
          <w:color w:val="000000"/>
        </w:rPr>
        <w:t xml:space="preserve"> </w:t>
      </w:r>
    </w:p>
    <w:p w:rsidR="0074148B" w:rsidRPr="00033F1B" w:rsidRDefault="00033F1B" w:rsidP="00C14E80">
      <w:pPr>
        <w:spacing w:after="0" w:line="240" w:lineRule="auto"/>
        <w:contextualSpacing/>
        <w:jc w:val="both"/>
        <w:rPr>
          <w:rFonts w:asciiTheme="minorHAnsi" w:hAnsiTheme="minorHAnsi"/>
          <w:i/>
          <w:color w:val="000000"/>
        </w:rPr>
      </w:pPr>
      <w:r>
        <w:rPr>
          <w:rFonts w:asciiTheme="minorHAnsi" w:hAnsiTheme="minorHAnsi"/>
          <w:i/>
          <w:color w:val="000000"/>
        </w:rPr>
        <w:t xml:space="preserve"> </w:t>
      </w:r>
    </w:p>
    <w:p w:rsidR="00DC05BC" w:rsidRPr="00C14E80" w:rsidRDefault="00DC05BC" w:rsidP="00C14E80">
      <w:pPr>
        <w:spacing w:after="0" w:line="240" w:lineRule="auto"/>
        <w:contextualSpacing/>
        <w:jc w:val="both"/>
        <w:rPr>
          <w:rFonts w:asciiTheme="minorHAnsi" w:hAnsiTheme="minorHAnsi"/>
          <w:i/>
          <w:color w:val="000000"/>
        </w:rPr>
      </w:pPr>
    </w:p>
    <w:sdt>
      <w:sdtPr>
        <w:rPr>
          <w:rFonts w:asciiTheme="minorHAnsi" w:eastAsia="MS Mincho" w:hAnsiTheme="minorHAnsi" w:cs="Times New Roman"/>
          <w:color w:val="auto"/>
          <w:sz w:val="22"/>
          <w:szCs w:val="22"/>
          <w:lang w:val="en-GB" w:eastAsia="en-GB"/>
        </w:rPr>
        <w:id w:val="-991871074"/>
        <w:docPartObj>
          <w:docPartGallery w:val="Table of Contents"/>
          <w:docPartUnique/>
        </w:docPartObj>
      </w:sdtPr>
      <w:sdtEndPr>
        <w:rPr>
          <w:b/>
          <w:bCs/>
          <w:noProof/>
        </w:rPr>
      </w:sdtEndPr>
      <w:sdtContent>
        <w:p w:rsidR="00487E8D" w:rsidRDefault="00487E8D" w:rsidP="00C14E80">
          <w:pPr>
            <w:pStyle w:val="TOCHeading"/>
            <w:spacing w:before="0" w:line="240" w:lineRule="auto"/>
            <w:rPr>
              <w:rFonts w:asciiTheme="minorHAnsi" w:hAnsiTheme="minorHAnsi"/>
            </w:rPr>
          </w:pPr>
          <w:r w:rsidRPr="00C14E80">
            <w:rPr>
              <w:rFonts w:asciiTheme="minorHAnsi" w:hAnsiTheme="minorHAnsi"/>
            </w:rPr>
            <w:t>Table of Contents</w:t>
          </w:r>
        </w:p>
        <w:p w:rsidR="005A38F3" w:rsidRPr="005A38F3" w:rsidRDefault="005A38F3" w:rsidP="005A38F3">
          <w:pPr>
            <w:spacing w:after="0"/>
            <w:rPr>
              <w:sz w:val="14"/>
              <w:szCs w:val="14"/>
              <w:lang w:val="en-US" w:eastAsia="en-US"/>
            </w:rPr>
          </w:pPr>
        </w:p>
        <w:p w:rsidR="00CE6A38" w:rsidRDefault="00487E8D">
          <w:pPr>
            <w:pStyle w:val="TOC2"/>
            <w:tabs>
              <w:tab w:val="left" w:pos="660"/>
              <w:tab w:val="right" w:leader="dot" w:pos="9592"/>
            </w:tabs>
            <w:rPr>
              <w:rFonts w:asciiTheme="minorHAnsi" w:eastAsiaTheme="minorEastAsia" w:hAnsiTheme="minorHAnsi" w:cstheme="minorBidi"/>
              <w:noProof/>
              <w:lang w:val="en-US" w:eastAsia="en-US"/>
            </w:rPr>
          </w:pPr>
          <w:r w:rsidRPr="00C14E80">
            <w:rPr>
              <w:rFonts w:asciiTheme="minorHAnsi" w:hAnsiTheme="minorHAnsi"/>
            </w:rPr>
            <w:fldChar w:fldCharType="begin"/>
          </w:r>
          <w:r w:rsidRPr="00C14E80">
            <w:rPr>
              <w:rFonts w:asciiTheme="minorHAnsi" w:hAnsiTheme="minorHAnsi"/>
            </w:rPr>
            <w:instrText xml:space="preserve"> TOC \o "1-3" \h \z \u </w:instrText>
          </w:r>
          <w:r w:rsidRPr="00C14E80">
            <w:rPr>
              <w:rFonts w:asciiTheme="minorHAnsi" w:hAnsiTheme="minorHAnsi"/>
            </w:rPr>
            <w:fldChar w:fldCharType="separate"/>
          </w:r>
          <w:hyperlink w:anchor="_Toc7021587" w:history="1">
            <w:r w:rsidR="00CE6A38" w:rsidRPr="0060660A">
              <w:rPr>
                <w:rStyle w:val="Hyperlink"/>
                <w:noProof/>
              </w:rPr>
              <w:t>1.</w:t>
            </w:r>
            <w:r w:rsidR="00CE6A38">
              <w:rPr>
                <w:rFonts w:asciiTheme="minorHAnsi" w:eastAsiaTheme="minorEastAsia" w:hAnsiTheme="minorHAnsi" w:cstheme="minorBidi"/>
                <w:noProof/>
                <w:lang w:val="en-US" w:eastAsia="en-US"/>
              </w:rPr>
              <w:tab/>
            </w:r>
            <w:r w:rsidR="00CE6A38" w:rsidRPr="0060660A">
              <w:rPr>
                <w:rStyle w:val="Hyperlink"/>
                <w:noProof/>
              </w:rPr>
              <w:t>Fund’s objectives and principles</w:t>
            </w:r>
            <w:r w:rsidR="00CE6A38">
              <w:rPr>
                <w:noProof/>
                <w:webHidden/>
              </w:rPr>
              <w:tab/>
            </w:r>
            <w:r w:rsidR="00CE6A38">
              <w:rPr>
                <w:noProof/>
                <w:webHidden/>
              </w:rPr>
              <w:fldChar w:fldCharType="begin"/>
            </w:r>
            <w:r w:rsidR="00CE6A38">
              <w:rPr>
                <w:noProof/>
                <w:webHidden/>
              </w:rPr>
              <w:instrText xml:space="preserve"> PAGEREF _Toc7021587 \h </w:instrText>
            </w:r>
            <w:r w:rsidR="00CE6A38">
              <w:rPr>
                <w:noProof/>
                <w:webHidden/>
              </w:rPr>
            </w:r>
            <w:r w:rsidR="00CE6A38">
              <w:rPr>
                <w:noProof/>
                <w:webHidden/>
              </w:rPr>
              <w:fldChar w:fldCharType="separate"/>
            </w:r>
            <w:r w:rsidR="009C4B67">
              <w:rPr>
                <w:noProof/>
                <w:webHidden/>
              </w:rPr>
              <w:t>2</w:t>
            </w:r>
            <w:r w:rsidR="00CE6A38">
              <w:rPr>
                <w:noProof/>
                <w:webHidden/>
              </w:rPr>
              <w:fldChar w:fldCharType="end"/>
            </w:r>
          </w:hyperlink>
        </w:p>
        <w:p w:rsidR="00CE6A38" w:rsidRDefault="00F43E6B">
          <w:pPr>
            <w:pStyle w:val="TOC2"/>
            <w:tabs>
              <w:tab w:val="left" w:pos="660"/>
              <w:tab w:val="right" w:leader="dot" w:pos="9592"/>
            </w:tabs>
            <w:rPr>
              <w:rFonts w:asciiTheme="minorHAnsi" w:eastAsiaTheme="minorEastAsia" w:hAnsiTheme="minorHAnsi" w:cstheme="minorBidi"/>
              <w:noProof/>
              <w:lang w:val="en-US" w:eastAsia="en-US"/>
            </w:rPr>
          </w:pPr>
          <w:hyperlink w:anchor="_Toc7021588" w:history="1">
            <w:r w:rsidR="00CE6A38" w:rsidRPr="0060660A">
              <w:rPr>
                <w:rStyle w:val="Hyperlink"/>
                <w:noProof/>
              </w:rPr>
              <w:t>2.</w:t>
            </w:r>
            <w:r w:rsidR="00CE6A38">
              <w:rPr>
                <w:rFonts w:asciiTheme="minorHAnsi" w:eastAsiaTheme="minorEastAsia" w:hAnsiTheme="minorHAnsi" w:cstheme="minorBidi"/>
                <w:noProof/>
                <w:lang w:val="en-US" w:eastAsia="en-US"/>
              </w:rPr>
              <w:tab/>
            </w:r>
            <w:r w:rsidR="00CE6A38" w:rsidRPr="0060660A">
              <w:rPr>
                <w:rStyle w:val="Hyperlink"/>
                <w:noProof/>
              </w:rPr>
              <w:t>Overview of the MPTF</w:t>
            </w:r>
            <w:r w:rsidR="00CE6A38">
              <w:rPr>
                <w:noProof/>
                <w:webHidden/>
              </w:rPr>
              <w:tab/>
            </w:r>
            <w:r w:rsidR="00CE6A38">
              <w:rPr>
                <w:noProof/>
                <w:webHidden/>
              </w:rPr>
              <w:fldChar w:fldCharType="begin"/>
            </w:r>
            <w:r w:rsidR="00CE6A38">
              <w:rPr>
                <w:noProof/>
                <w:webHidden/>
              </w:rPr>
              <w:instrText xml:space="preserve"> PAGEREF _Toc7021588 \h </w:instrText>
            </w:r>
            <w:r w:rsidR="00CE6A38">
              <w:rPr>
                <w:noProof/>
                <w:webHidden/>
              </w:rPr>
            </w:r>
            <w:r w:rsidR="00CE6A38">
              <w:rPr>
                <w:noProof/>
                <w:webHidden/>
              </w:rPr>
              <w:fldChar w:fldCharType="separate"/>
            </w:r>
            <w:r w:rsidR="009C4B67">
              <w:rPr>
                <w:noProof/>
                <w:webHidden/>
              </w:rPr>
              <w:t>3</w:t>
            </w:r>
            <w:r w:rsidR="00CE6A38">
              <w:rPr>
                <w:noProof/>
                <w:webHidden/>
              </w:rPr>
              <w:fldChar w:fldCharType="end"/>
            </w:r>
          </w:hyperlink>
        </w:p>
        <w:p w:rsidR="00CE6A38" w:rsidRDefault="00F43E6B">
          <w:pPr>
            <w:pStyle w:val="TOC2"/>
            <w:tabs>
              <w:tab w:val="left" w:pos="660"/>
              <w:tab w:val="right" w:leader="dot" w:pos="9592"/>
            </w:tabs>
            <w:rPr>
              <w:rFonts w:asciiTheme="minorHAnsi" w:eastAsiaTheme="minorEastAsia" w:hAnsiTheme="minorHAnsi" w:cstheme="minorBidi"/>
              <w:noProof/>
              <w:lang w:val="en-US" w:eastAsia="en-US"/>
            </w:rPr>
          </w:pPr>
          <w:hyperlink w:anchor="_Toc7021589" w:history="1">
            <w:r w:rsidR="00CE6A38" w:rsidRPr="0060660A">
              <w:rPr>
                <w:rStyle w:val="Hyperlink"/>
                <w:noProof/>
              </w:rPr>
              <w:t>3.</w:t>
            </w:r>
            <w:r w:rsidR="00CE6A38">
              <w:rPr>
                <w:rFonts w:asciiTheme="minorHAnsi" w:eastAsiaTheme="minorEastAsia" w:hAnsiTheme="minorHAnsi" w:cstheme="minorBidi"/>
                <w:noProof/>
                <w:lang w:val="en-US" w:eastAsia="en-US"/>
              </w:rPr>
              <w:tab/>
            </w:r>
            <w:r w:rsidR="00CE6A38" w:rsidRPr="0060660A">
              <w:rPr>
                <w:rStyle w:val="Hyperlink"/>
                <w:noProof/>
              </w:rPr>
              <w:t>Governance of the Fund</w:t>
            </w:r>
            <w:r w:rsidR="00CE6A38">
              <w:rPr>
                <w:noProof/>
                <w:webHidden/>
              </w:rPr>
              <w:tab/>
            </w:r>
            <w:r w:rsidR="00CE6A38">
              <w:rPr>
                <w:noProof/>
                <w:webHidden/>
              </w:rPr>
              <w:fldChar w:fldCharType="begin"/>
            </w:r>
            <w:r w:rsidR="00CE6A38">
              <w:rPr>
                <w:noProof/>
                <w:webHidden/>
              </w:rPr>
              <w:instrText xml:space="preserve"> PAGEREF _Toc7021589 \h </w:instrText>
            </w:r>
            <w:r w:rsidR="00CE6A38">
              <w:rPr>
                <w:noProof/>
                <w:webHidden/>
              </w:rPr>
            </w:r>
            <w:r w:rsidR="00CE6A38">
              <w:rPr>
                <w:noProof/>
                <w:webHidden/>
              </w:rPr>
              <w:fldChar w:fldCharType="separate"/>
            </w:r>
            <w:r w:rsidR="009C4B67">
              <w:rPr>
                <w:noProof/>
                <w:webHidden/>
              </w:rPr>
              <w:t>3</w:t>
            </w:r>
            <w:r w:rsidR="00CE6A38">
              <w:rPr>
                <w:noProof/>
                <w:webHidden/>
              </w:rPr>
              <w:fldChar w:fldCharType="end"/>
            </w:r>
          </w:hyperlink>
        </w:p>
        <w:p w:rsidR="00CE6A38" w:rsidRDefault="00F43E6B">
          <w:pPr>
            <w:pStyle w:val="TOC3"/>
            <w:tabs>
              <w:tab w:val="left" w:pos="1100"/>
              <w:tab w:val="right" w:leader="dot" w:pos="9592"/>
            </w:tabs>
            <w:rPr>
              <w:rFonts w:asciiTheme="minorHAnsi" w:eastAsiaTheme="minorEastAsia" w:hAnsiTheme="minorHAnsi" w:cstheme="minorBidi"/>
              <w:noProof/>
              <w:lang w:val="en-US" w:eastAsia="en-US"/>
            </w:rPr>
          </w:pPr>
          <w:hyperlink w:anchor="_Toc7021590" w:history="1">
            <w:r w:rsidR="00CE6A38" w:rsidRPr="0060660A">
              <w:rPr>
                <w:rStyle w:val="Hyperlink"/>
                <w:noProof/>
              </w:rPr>
              <w:t>3.1</w:t>
            </w:r>
            <w:r w:rsidR="00CE6A38">
              <w:rPr>
                <w:rFonts w:asciiTheme="minorHAnsi" w:eastAsiaTheme="minorEastAsia" w:hAnsiTheme="minorHAnsi" w:cstheme="minorBidi"/>
                <w:noProof/>
                <w:lang w:val="en-US" w:eastAsia="en-US"/>
              </w:rPr>
              <w:tab/>
            </w:r>
            <w:r w:rsidR="00CE6A38" w:rsidRPr="0060660A">
              <w:rPr>
                <w:rStyle w:val="Hyperlink"/>
                <w:noProof/>
              </w:rPr>
              <w:t>Overview</w:t>
            </w:r>
            <w:r w:rsidR="00CE6A38">
              <w:rPr>
                <w:noProof/>
                <w:webHidden/>
              </w:rPr>
              <w:tab/>
            </w:r>
            <w:r w:rsidR="00CE6A38">
              <w:rPr>
                <w:noProof/>
                <w:webHidden/>
              </w:rPr>
              <w:fldChar w:fldCharType="begin"/>
            </w:r>
            <w:r w:rsidR="00CE6A38">
              <w:rPr>
                <w:noProof/>
                <w:webHidden/>
              </w:rPr>
              <w:instrText xml:space="preserve"> PAGEREF _Toc7021590 \h </w:instrText>
            </w:r>
            <w:r w:rsidR="00CE6A38">
              <w:rPr>
                <w:noProof/>
                <w:webHidden/>
              </w:rPr>
            </w:r>
            <w:r w:rsidR="00CE6A38">
              <w:rPr>
                <w:noProof/>
                <w:webHidden/>
              </w:rPr>
              <w:fldChar w:fldCharType="separate"/>
            </w:r>
            <w:r w:rsidR="009C4B67">
              <w:rPr>
                <w:noProof/>
                <w:webHidden/>
              </w:rPr>
              <w:t>3</w:t>
            </w:r>
            <w:r w:rsidR="00CE6A38">
              <w:rPr>
                <w:noProof/>
                <w:webHidden/>
              </w:rPr>
              <w:fldChar w:fldCharType="end"/>
            </w:r>
          </w:hyperlink>
        </w:p>
        <w:p w:rsidR="00CE6A38" w:rsidRDefault="00F43E6B">
          <w:pPr>
            <w:pStyle w:val="TOC3"/>
            <w:tabs>
              <w:tab w:val="left" w:pos="1100"/>
              <w:tab w:val="right" w:leader="dot" w:pos="9592"/>
            </w:tabs>
            <w:rPr>
              <w:rFonts w:asciiTheme="minorHAnsi" w:eastAsiaTheme="minorEastAsia" w:hAnsiTheme="minorHAnsi" w:cstheme="minorBidi"/>
              <w:noProof/>
              <w:lang w:val="en-US" w:eastAsia="en-US"/>
            </w:rPr>
          </w:pPr>
          <w:hyperlink w:anchor="_Toc7021591" w:history="1">
            <w:r w:rsidR="00CE6A38" w:rsidRPr="0060660A">
              <w:rPr>
                <w:rStyle w:val="Hyperlink"/>
                <w:noProof/>
              </w:rPr>
              <w:t>3.2</w:t>
            </w:r>
            <w:r w:rsidR="00CE6A38">
              <w:rPr>
                <w:rFonts w:asciiTheme="minorHAnsi" w:eastAsiaTheme="minorEastAsia" w:hAnsiTheme="minorHAnsi" w:cstheme="minorBidi"/>
                <w:noProof/>
                <w:lang w:val="en-US" w:eastAsia="en-US"/>
              </w:rPr>
              <w:tab/>
            </w:r>
            <w:r w:rsidR="00CE6A38" w:rsidRPr="0060660A">
              <w:rPr>
                <w:rStyle w:val="Hyperlink"/>
                <w:noProof/>
              </w:rPr>
              <w:t>Fund Operation</w:t>
            </w:r>
            <w:r w:rsidR="00CE6A38">
              <w:rPr>
                <w:noProof/>
                <w:webHidden/>
              </w:rPr>
              <w:tab/>
            </w:r>
            <w:r w:rsidR="00CE6A38">
              <w:rPr>
                <w:noProof/>
                <w:webHidden/>
              </w:rPr>
              <w:fldChar w:fldCharType="begin"/>
            </w:r>
            <w:r w:rsidR="00CE6A38">
              <w:rPr>
                <w:noProof/>
                <w:webHidden/>
              </w:rPr>
              <w:instrText xml:space="preserve"> PAGEREF _Toc7021591 \h </w:instrText>
            </w:r>
            <w:r w:rsidR="00CE6A38">
              <w:rPr>
                <w:noProof/>
                <w:webHidden/>
              </w:rPr>
            </w:r>
            <w:r w:rsidR="00CE6A38">
              <w:rPr>
                <w:noProof/>
                <w:webHidden/>
              </w:rPr>
              <w:fldChar w:fldCharType="separate"/>
            </w:r>
            <w:r w:rsidR="009C4B67">
              <w:rPr>
                <w:noProof/>
                <w:webHidden/>
              </w:rPr>
              <w:t>4</w:t>
            </w:r>
            <w:r w:rsidR="00CE6A38">
              <w:rPr>
                <w:noProof/>
                <w:webHidden/>
              </w:rPr>
              <w:fldChar w:fldCharType="end"/>
            </w:r>
          </w:hyperlink>
        </w:p>
        <w:p w:rsidR="00CE6A38" w:rsidRDefault="00F43E6B">
          <w:pPr>
            <w:pStyle w:val="TOC3"/>
            <w:tabs>
              <w:tab w:val="left" w:pos="1100"/>
              <w:tab w:val="right" w:leader="dot" w:pos="9592"/>
            </w:tabs>
            <w:rPr>
              <w:rFonts w:asciiTheme="minorHAnsi" w:eastAsiaTheme="minorEastAsia" w:hAnsiTheme="minorHAnsi" w:cstheme="minorBidi"/>
              <w:noProof/>
              <w:lang w:val="en-US" w:eastAsia="en-US"/>
            </w:rPr>
          </w:pPr>
          <w:hyperlink w:anchor="_Toc7021592" w:history="1">
            <w:r w:rsidR="00CE6A38" w:rsidRPr="0060660A">
              <w:rPr>
                <w:rStyle w:val="Hyperlink"/>
                <w:noProof/>
              </w:rPr>
              <w:t>3.3</w:t>
            </w:r>
            <w:r w:rsidR="00CE6A38">
              <w:rPr>
                <w:rFonts w:asciiTheme="minorHAnsi" w:eastAsiaTheme="minorEastAsia" w:hAnsiTheme="minorHAnsi" w:cstheme="minorBidi"/>
                <w:noProof/>
                <w:lang w:val="en-US" w:eastAsia="en-US"/>
              </w:rPr>
              <w:tab/>
            </w:r>
            <w:r w:rsidR="00CE6A38" w:rsidRPr="0060660A">
              <w:rPr>
                <w:rStyle w:val="Hyperlink"/>
                <w:noProof/>
              </w:rPr>
              <w:t>Fund Administration</w:t>
            </w:r>
            <w:r w:rsidR="00CE6A38">
              <w:rPr>
                <w:noProof/>
                <w:webHidden/>
              </w:rPr>
              <w:tab/>
            </w:r>
            <w:r w:rsidR="00CE6A38">
              <w:rPr>
                <w:noProof/>
                <w:webHidden/>
              </w:rPr>
              <w:fldChar w:fldCharType="begin"/>
            </w:r>
            <w:r w:rsidR="00CE6A38">
              <w:rPr>
                <w:noProof/>
                <w:webHidden/>
              </w:rPr>
              <w:instrText xml:space="preserve"> PAGEREF _Toc7021592 \h </w:instrText>
            </w:r>
            <w:r w:rsidR="00CE6A38">
              <w:rPr>
                <w:noProof/>
                <w:webHidden/>
              </w:rPr>
            </w:r>
            <w:r w:rsidR="00CE6A38">
              <w:rPr>
                <w:noProof/>
                <w:webHidden/>
              </w:rPr>
              <w:fldChar w:fldCharType="separate"/>
            </w:r>
            <w:r w:rsidR="009C4B67">
              <w:rPr>
                <w:noProof/>
                <w:webHidden/>
              </w:rPr>
              <w:t>8</w:t>
            </w:r>
            <w:r w:rsidR="00CE6A38">
              <w:rPr>
                <w:noProof/>
                <w:webHidden/>
              </w:rPr>
              <w:fldChar w:fldCharType="end"/>
            </w:r>
          </w:hyperlink>
        </w:p>
        <w:p w:rsidR="00CE6A38" w:rsidRDefault="00F43E6B">
          <w:pPr>
            <w:pStyle w:val="TOC3"/>
            <w:tabs>
              <w:tab w:val="left" w:pos="1100"/>
              <w:tab w:val="right" w:leader="dot" w:pos="9592"/>
            </w:tabs>
            <w:rPr>
              <w:rFonts w:asciiTheme="minorHAnsi" w:eastAsiaTheme="minorEastAsia" w:hAnsiTheme="minorHAnsi" w:cstheme="minorBidi"/>
              <w:noProof/>
              <w:lang w:val="en-US" w:eastAsia="en-US"/>
            </w:rPr>
          </w:pPr>
          <w:hyperlink w:anchor="_Toc7021593" w:history="1">
            <w:r w:rsidR="00CE6A38" w:rsidRPr="0060660A">
              <w:rPr>
                <w:rStyle w:val="Hyperlink"/>
                <w:noProof/>
              </w:rPr>
              <w:t>3.4</w:t>
            </w:r>
            <w:r w:rsidR="00CE6A38">
              <w:rPr>
                <w:rFonts w:asciiTheme="minorHAnsi" w:eastAsiaTheme="minorEastAsia" w:hAnsiTheme="minorHAnsi" w:cstheme="minorBidi"/>
                <w:noProof/>
                <w:lang w:val="en-US" w:eastAsia="en-US"/>
              </w:rPr>
              <w:tab/>
            </w:r>
            <w:r w:rsidR="00CE6A38" w:rsidRPr="0060660A">
              <w:rPr>
                <w:rStyle w:val="Hyperlink"/>
                <w:noProof/>
              </w:rPr>
              <w:t>Fund Implementation</w:t>
            </w:r>
            <w:r w:rsidR="00CE6A38">
              <w:rPr>
                <w:noProof/>
                <w:webHidden/>
              </w:rPr>
              <w:tab/>
            </w:r>
            <w:r w:rsidR="00CE6A38">
              <w:rPr>
                <w:noProof/>
                <w:webHidden/>
              </w:rPr>
              <w:fldChar w:fldCharType="begin"/>
            </w:r>
            <w:r w:rsidR="00CE6A38">
              <w:rPr>
                <w:noProof/>
                <w:webHidden/>
              </w:rPr>
              <w:instrText xml:space="preserve"> PAGEREF _Toc7021593 \h </w:instrText>
            </w:r>
            <w:r w:rsidR="00CE6A38">
              <w:rPr>
                <w:noProof/>
                <w:webHidden/>
              </w:rPr>
            </w:r>
            <w:r w:rsidR="00CE6A38">
              <w:rPr>
                <w:noProof/>
                <w:webHidden/>
              </w:rPr>
              <w:fldChar w:fldCharType="separate"/>
            </w:r>
            <w:r w:rsidR="009C4B67">
              <w:rPr>
                <w:noProof/>
                <w:webHidden/>
              </w:rPr>
              <w:t>10</w:t>
            </w:r>
            <w:r w:rsidR="00CE6A38">
              <w:rPr>
                <w:noProof/>
                <w:webHidden/>
              </w:rPr>
              <w:fldChar w:fldCharType="end"/>
            </w:r>
          </w:hyperlink>
        </w:p>
        <w:p w:rsidR="00CE6A38" w:rsidRDefault="00F43E6B">
          <w:pPr>
            <w:pStyle w:val="TOC2"/>
            <w:tabs>
              <w:tab w:val="left" w:pos="660"/>
              <w:tab w:val="right" w:leader="dot" w:pos="9592"/>
            </w:tabs>
            <w:rPr>
              <w:rFonts w:asciiTheme="minorHAnsi" w:eastAsiaTheme="minorEastAsia" w:hAnsiTheme="minorHAnsi" w:cstheme="minorBidi"/>
              <w:noProof/>
              <w:lang w:val="en-US" w:eastAsia="en-US"/>
            </w:rPr>
          </w:pPr>
          <w:hyperlink w:anchor="_Toc7021594" w:history="1">
            <w:r w:rsidR="00CE6A38" w:rsidRPr="0060660A">
              <w:rPr>
                <w:rStyle w:val="Hyperlink"/>
                <w:noProof/>
              </w:rPr>
              <w:t>4.</w:t>
            </w:r>
            <w:r w:rsidR="00CE6A38">
              <w:rPr>
                <w:rFonts w:asciiTheme="minorHAnsi" w:eastAsiaTheme="minorEastAsia" w:hAnsiTheme="minorHAnsi" w:cstheme="minorBidi"/>
                <w:noProof/>
                <w:lang w:val="en-US" w:eastAsia="en-US"/>
              </w:rPr>
              <w:tab/>
            </w:r>
            <w:r w:rsidR="00CE6A38" w:rsidRPr="0060660A">
              <w:rPr>
                <w:rStyle w:val="Hyperlink"/>
                <w:noProof/>
              </w:rPr>
              <w:t>Project approval cycle</w:t>
            </w:r>
            <w:r w:rsidR="00CE6A38">
              <w:rPr>
                <w:noProof/>
                <w:webHidden/>
              </w:rPr>
              <w:tab/>
            </w:r>
            <w:r w:rsidR="00CE6A38">
              <w:rPr>
                <w:noProof/>
                <w:webHidden/>
              </w:rPr>
              <w:fldChar w:fldCharType="begin"/>
            </w:r>
            <w:r w:rsidR="00CE6A38">
              <w:rPr>
                <w:noProof/>
                <w:webHidden/>
              </w:rPr>
              <w:instrText xml:space="preserve"> PAGEREF _Toc7021594 \h </w:instrText>
            </w:r>
            <w:r w:rsidR="00CE6A38">
              <w:rPr>
                <w:noProof/>
                <w:webHidden/>
              </w:rPr>
            </w:r>
            <w:r w:rsidR="00CE6A38">
              <w:rPr>
                <w:noProof/>
                <w:webHidden/>
              </w:rPr>
              <w:fldChar w:fldCharType="separate"/>
            </w:r>
            <w:r w:rsidR="009C4B67">
              <w:rPr>
                <w:noProof/>
                <w:webHidden/>
              </w:rPr>
              <w:t>11</w:t>
            </w:r>
            <w:r w:rsidR="00CE6A38">
              <w:rPr>
                <w:noProof/>
                <w:webHidden/>
              </w:rPr>
              <w:fldChar w:fldCharType="end"/>
            </w:r>
          </w:hyperlink>
        </w:p>
        <w:p w:rsidR="00CE6A38" w:rsidRDefault="00F43E6B">
          <w:pPr>
            <w:pStyle w:val="TOC3"/>
            <w:tabs>
              <w:tab w:val="left" w:pos="1100"/>
              <w:tab w:val="right" w:leader="dot" w:pos="9592"/>
            </w:tabs>
            <w:rPr>
              <w:rFonts w:asciiTheme="minorHAnsi" w:eastAsiaTheme="minorEastAsia" w:hAnsiTheme="minorHAnsi" w:cstheme="minorBidi"/>
              <w:noProof/>
              <w:lang w:val="en-US" w:eastAsia="en-US"/>
            </w:rPr>
          </w:pPr>
          <w:hyperlink w:anchor="_Toc7021595" w:history="1">
            <w:r w:rsidR="00CE6A38" w:rsidRPr="0060660A">
              <w:rPr>
                <w:rStyle w:val="Hyperlink"/>
                <w:noProof/>
              </w:rPr>
              <w:t>4.1</w:t>
            </w:r>
            <w:r w:rsidR="00CE6A38">
              <w:rPr>
                <w:rFonts w:asciiTheme="minorHAnsi" w:eastAsiaTheme="minorEastAsia" w:hAnsiTheme="minorHAnsi" w:cstheme="minorBidi"/>
                <w:noProof/>
                <w:lang w:val="en-US" w:eastAsia="en-US"/>
              </w:rPr>
              <w:tab/>
            </w:r>
            <w:r w:rsidR="00CE6A38" w:rsidRPr="0060660A">
              <w:rPr>
                <w:rStyle w:val="Hyperlink"/>
                <w:noProof/>
              </w:rPr>
              <w:t>Time-bound calls for proposals</w:t>
            </w:r>
            <w:r w:rsidR="00CE6A38">
              <w:rPr>
                <w:noProof/>
                <w:webHidden/>
              </w:rPr>
              <w:tab/>
            </w:r>
            <w:r w:rsidR="00CE6A38">
              <w:rPr>
                <w:noProof/>
                <w:webHidden/>
              </w:rPr>
              <w:fldChar w:fldCharType="begin"/>
            </w:r>
            <w:r w:rsidR="00CE6A38">
              <w:rPr>
                <w:noProof/>
                <w:webHidden/>
              </w:rPr>
              <w:instrText xml:space="preserve"> PAGEREF _Toc7021595 \h </w:instrText>
            </w:r>
            <w:r w:rsidR="00CE6A38">
              <w:rPr>
                <w:noProof/>
                <w:webHidden/>
              </w:rPr>
            </w:r>
            <w:r w:rsidR="00CE6A38">
              <w:rPr>
                <w:noProof/>
                <w:webHidden/>
              </w:rPr>
              <w:fldChar w:fldCharType="separate"/>
            </w:r>
            <w:r w:rsidR="009C4B67">
              <w:rPr>
                <w:noProof/>
                <w:webHidden/>
              </w:rPr>
              <w:t>12</w:t>
            </w:r>
            <w:r w:rsidR="00CE6A38">
              <w:rPr>
                <w:noProof/>
                <w:webHidden/>
              </w:rPr>
              <w:fldChar w:fldCharType="end"/>
            </w:r>
          </w:hyperlink>
        </w:p>
        <w:p w:rsidR="00CE6A38" w:rsidRDefault="00F43E6B">
          <w:pPr>
            <w:pStyle w:val="TOC3"/>
            <w:tabs>
              <w:tab w:val="left" w:pos="1100"/>
              <w:tab w:val="right" w:leader="dot" w:pos="9592"/>
            </w:tabs>
            <w:rPr>
              <w:rFonts w:asciiTheme="minorHAnsi" w:eastAsiaTheme="minorEastAsia" w:hAnsiTheme="minorHAnsi" w:cstheme="minorBidi"/>
              <w:noProof/>
              <w:lang w:val="en-US" w:eastAsia="en-US"/>
            </w:rPr>
          </w:pPr>
          <w:hyperlink w:anchor="_Toc7021596" w:history="1">
            <w:r w:rsidR="00CE6A38" w:rsidRPr="0060660A">
              <w:rPr>
                <w:rStyle w:val="Hyperlink"/>
                <w:noProof/>
              </w:rPr>
              <w:t>4.2</w:t>
            </w:r>
            <w:r w:rsidR="00CE6A38">
              <w:rPr>
                <w:rFonts w:asciiTheme="minorHAnsi" w:eastAsiaTheme="minorEastAsia" w:hAnsiTheme="minorHAnsi" w:cstheme="minorBidi"/>
                <w:noProof/>
                <w:lang w:val="en-US" w:eastAsia="en-US"/>
              </w:rPr>
              <w:tab/>
            </w:r>
            <w:r w:rsidR="00CE6A38" w:rsidRPr="0060660A">
              <w:rPr>
                <w:rStyle w:val="Hyperlink"/>
                <w:noProof/>
              </w:rPr>
              <w:t>Year round open calls for proposals</w:t>
            </w:r>
            <w:r w:rsidR="00CE6A38">
              <w:rPr>
                <w:noProof/>
                <w:webHidden/>
              </w:rPr>
              <w:tab/>
            </w:r>
            <w:r w:rsidR="00CE6A38">
              <w:rPr>
                <w:noProof/>
                <w:webHidden/>
              </w:rPr>
              <w:fldChar w:fldCharType="begin"/>
            </w:r>
            <w:r w:rsidR="00CE6A38">
              <w:rPr>
                <w:noProof/>
                <w:webHidden/>
              </w:rPr>
              <w:instrText xml:space="preserve"> PAGEREF _Toc7021596 \h </w:instrText>
            </w:r>
            <w:r w:rsidR="00CE6A38">
              <w:rPr>
                <w:noProof/>
                <w:webHidden/>
              </w:rPr>
            </w:r>
            <w:r w:rsidR="00CE6A38">
              <w:rPr>
                <w:noProof/>
                <w:webHidden/>
              </w:rPr>
              <w:fldChar w:fldCharType="separate"/>
            </w:r>
            <w:r w:rsidR="009C4B67">
              <w:rPr>
                <w:noProof/>
                <w:webHidden/>
              </w:rPr>
              <w:t>14</w:t>
            </w:r>
            <w:r w:rsidR="00CE6A38">
              <w:rPr>
                <w:noProof/>
                <w:webHidden/>
              </w:rPr>
              <w:fldChar w:fldCharType="end"/>
            </w:r>
          </w:hyperlink>
        </w:p>
        <w:p w:rsidR="00CE6A38" w:rsidRDefault="00F43E6B">
          <w:pPr>
            <w:pStyle w:val="TOC3"/>
            <w:tabs>
              <w:tab w:val="left" w:pos="1100"/>
              <w:tab w:val="right" w:leader="dot" w:pos="9592"/>
            </w:tabs>
            <w:rPr>
              <w:rFonts w:asciiTheme="minorHAnsi" w:eastAsiaTheme="minorEastAsia" w:hAnsiTheme="minorHAnsi" w:cstheme="minorBidi"/>
              <w:noProof/>
              <w:lang w:val="en-US" w:eastAsia="en-US"/>
            </w:rPr>
          </w:pPr>
          <w:hyperlink w:anchor="_Toc7021597" w:history="1">
            <w:r w:rsidR="00CE6A38" w:rsidRPr="0060660A">
              <w:rPr>
                <w:rStyle w:val="Hyperlink"/>
                <w:noProof/>
              </w:rPr>
              <w:t>4.3</w:t>
            </w:r>
            <w:r w:rsidR="00CE6A38">
              <w:rPr>
                <w:rFonts w:asciiTheme="minorHAnsi" w:eastAsiaTheme="minorEastAsia" w:hAnsiTheme="minorHAnsi" w:cstheme="minorBidi"/>
                <w:noProof/>
                <w:lang w:val="en-US" w:eastAsia="en-US"/>
              </w:rPr>
              <w:tab/>
            </w:r>
            <w:r w:rsidR="00CE6A38" w:rsidRPr="0060660A">
              <w:rPr>
                <w:rStyle w:val="Hyperlink"/>
                <w:noProof/>
              </w:rPr>
              <w:t>Direct solicitation of proposals</w:t>
            </w:r>
            <w:r w:rsidR="00CE6A38">
              <w:rPr>
                <w:noProof/>
                <w:webHidden/>
              </w:rPr>
              <w:tab/>
            </w:r>
            <w:r w:rsidR="00CE6A38">
              <w:rPr>
                <w:noProof/>
                <w:webHidden/>
              </w:rPr>
              <w:fldChar w:fldCharType="begin"/>
            </w:r>
            <w:r w:rsidR="00CE6A38">
              <w:rPr>
                <w:noProof/>
                <w:webHidden/>
              </w:rPr>
              <w:instrText xml:space="preserve"> PAGEREF _Toc7021597 \h </w:instrText>
            </w:r>
            <w:r w:rsidR="00CE6A38">
              <w:rPr>
                <w:noProof/>
                <w:webHidden/>
              </w:rPr>
            </w:r>
            <w:r w:rsidR="00CE6A38">
              <w:rPr>
                <w:noProof/>
                <w:webHidden/>
              </w:rPr>
              <w:fldChar w:fldCharType="separate"/>
            </w:r>
            <w:r w:rsidR="009C4B67">
              <w:rPr>
                <w:noProof/>
                <w:webHidden/>
              </w:rPr>
              <w:t>14</w:t>
            </w:r>
            <w:r w:rsidR="00CE6A38">
              <w:rPr>
                <w:noProof/>
                <w:webHidden/>
              </w:rPr>
              <w:fldChar w:fldCharType="end"/>
            </w:r>
          </w:hyperlink>
        </w:p>
        <w:p w:rsidR="00CE6A38" w:rsidRDefault="00F43E6B">
          <w:pPr>
            <w:pStyle w:val="TOC2"/>
            <w:tabs>
              <w:tab w:val="left" w:pos="660"/>
              <w:tab w:val="right" w:leader="dot" w:pos="9592"/>
            </w:tabs>
            <w:rPr>
              <w:rFonts w:asciiTheme="minorHAnsi" w:eastAsiaTheme="minorEastAsia" w:hAnsiTheme="minorHAnsi" w:cstheme="minorBidi"/>
              <w:noProof/>
              <w:lang w:val="en-US" w:eastAsia="en-US"/>
            </w:rPr>
          </w:pPr>
          <w:hyperlink w:anchor="_Toc7021598" w:history="1">
            <w:r w:rsidR="00CE6A38" w:rsidRPr="0060660A">
              <w:rPr>
                <w:rStyle w:val="Hyperlink"/>
                <w:noProof/>
              </w:rPr>
              <w:t>5.</w:t>
            </w:r>
            <w:r w:rsidR="00CE6A38">
              <w:rPr>
                <w:rFonts w:asciiTheme="minorHAnsi" w:eastAsiaTheme="minorEastAsia" w:hAnsiTheme="minorHAnsi" w:cstheme="minorBidi"/>
                <w:noProof/>
                <w:lang w:val="en-US" w:eastAsia="en-US"/>
              </w:rPr>
              <w:tab/>
            </w:r>
            <w:r w:rsidR="00CE6A38" w:rsidRPr="0060660A">
              <w:rPr>
                <w:rStyle w:val="Hyperlink"/>
                <w:noProof/>
              </w:rPr>
              <w:t>Transfer and receipt of Funds</w:t>
            </w:r>
            <w:r w:rsidR="00CE6A38">
              <w:rPr>
                <w:noProof/>
                <w:webHidden/>
              </w:rPr>
              <w:tab/>
            </w:r>
            <w:r w:rsidR="00CE6A38">
              <w:rPr>
                <w:noProof/>
                <w:webHidden/>
              </w:rPr>
              <w:fldChar w:fldCharType="begin"/>
            </w:r>
            <w:r w:rsidR="00CE6A38">
              <w:rPr>
                <w:noProof/>
                <w:webHidden/>
              </w:rPr>
              <w:instrText xml:space="preserve"> PAGEREF _Toc7021598 \h </w:instrText>
            </w:r>
            <w:r w:rsidR="00CE6A38">
              <w:rPr>
                <w:noProof/>
                <w:webHidden/>
              </w:rPr>
            </w:r>
            <w:r w:rsidR="00CE6A38">
              <w:rPr>
                <w:noProof/>
                <w:webHidden/>
              </w:rPr>
              <w:fldChar w:fldCharType="separate"/>
            </w:r>
            <w:r w:rsidR="009C4B67">
              <w:rPr>
                <w:noProof/>
                <w:webHidden/>
              </w:rPr>
              <w:t>14</w:t>
            </w:r>
            <w:r w:rsidR="00CE6A38">
              <w:rPr>
                <w:noProof/>
                <w:webHidden/>
              </w:rPr>
              <w:fldChar w:fldCharType="end"/>
            </w:r>
          </w:hyperlink>
        </w:p>
        <w:p w:rsidR="00CE6A38" w:rsidRDefault="00F43E6B">
          <w:pPr>
            <w:pStyle w:val="TOC2"/>
            <w:tabs>
              <w:tab w:val="left" w:pos="660"/>
              <w:tab w:val="right" w:leader="dot" w:pos="9592"/>
            </w:tabs>
            <w:rPr>
              <w:rFonts w:asciiTheme="minorHAnsi" w:eastAsiaTheme="minorEastAsia" w:hAnsiTheme="minorHAnsi" w:cstheme="minorBidi"/>
              <w:noProof/>
              <w:lang w:val="en-US" w:eastAsia="en-US"/>
            </w:rPr>
          </w:pPr>
          <w:hyperlink w:anchor="_Toc7021599" w:history="1">
            <w:r w:rsidR="00CE6A38" w:rsidRPr="0060660A">
              <w:rPr>
                <w:rStyle w:val="Hyperlink"/>
                <w:noProof/>
              </w:rPr>
              <w:t>6.</w:t>
            </w:r>
            <w:r w:rsidR="00CE6A38">
              <w:rPr>
                <w:rFonts w:asciiTheme="minorHAnsi" w:eastAsiaTheme="minorEastAsia" w:hAnsiTheme="minorHAnsi" w:cstheme="minorBidi"/>
                <w:noProof/>
                <w:lang w:val="en-US" w:eastAsia="en-US"/>
              </w:rPr>
              <w:tab/>
            </w:r>
            <w:r w:rsidR="00CE6A38" w:rsidRPr="0060660A">
              <w:rPr>
                <w:rStyle w:val="Hyperlink"/>
                <w:noProof/>
              </w:rPr>
              <w:t>Project revisions</w:t>
            </w:r>
            <w:r w:rsidR="00CE6A38">
              <w:rPr>
                <w:noProof/>
                <w:webHidden/>
              </w:rPr>
              <w:tab/>
            </w:r>
            <w:r w:rsidR="00CE6A38">
              <w:rPr>
                <w:noProof/>
                <w:webHidden/>
              </w:rPr>
              <w:fldChar w:fldCharType="begin"/>
            </w:r>
            <w:r w:rsidR="00CE6A38">
              <w:rPr>
                <w:noProof/>
                <w:webHidden/>
              </w:rPr>
              <w:instrText xml:space="preserve"> PAGEREF _Toc7021599 \h </w:instrText>
            </w:r>
            <w:r w:rsidR="00CE6A38">
              <w:rPr>
                <w:noProof/>
                <w:webHidden/>
              </w:rPr>
            </w:r>
            <w:r w:rsidR="00CE6A38">
              <w:rPr>
                <w:noProof/>
                <w:webHidden/>
              </w:rPr>
              <w:fldChar w:fldCharType="separate"/>
            </w:r>
            <w:r w:rsidR="009C4B67">
              <w:rPr>
                <w:noProof/>
                <w:webHidden/>
              </w:rPr>
              <w:t>15</w:t>
            </w:r>
            <w:r w:rsidR="00CE6A38">
              <w:rPr>
                <w:noProof/>
                <w:webHidden/>
              </w:rPr>
              <w:fldChar w:fldCharType="end"/>
            </w:r>
          </w:hyperlink>
        </w:p>
        <w:p w:rsidR="00CE6A38" w:rsidRDefault="00F43E6B">
          <w:pPr>
            <w:pStyle w:val="TOC2"/>
            <w:tabs>
              <w:tab w:val="left" w:pos="660"/>
              <w:tab w:val="right" w:leader="dot" w:pos="9592"/>
            </w:tabs>
            <w:rPr>
              <w:rFonts w:asciiTheme="minorHAnsi" w:eastAsiaTheme="minorEastAsia" w:hAnsiTheme="minorHAnsi" w:cstheme="minorBidi"/>
              <w:noProof/>
              <w:lang w:val="en-US" w:eastAsia="en-US"/>
            </w:rPr>
          </w:pPr>
          <w:hyperlink w:anchor="_Toc7021600" w:history="1">
            <w:r w:rsidR="00CE6A38" w:rsidRPr="0060660A">
              <w:rPr>
                <w:rStyle w:val="Hyperlink"/>
                <w:noProof/>
              </w:rPr>
              <w:t>7.</w:t>
            </w:r>
            <w:r w:rsidR="00CE6A38">
              <w:rPr>
                <w:rFonts w:asciiTheme="minorHAnsi" w:eastAsiaTheme="minorEastAsia" w:hAnsiTheme="minorHAnsi" w:cstheme="minorBidi"/>
                <w:noProof/>
                <w:lang w:val="en-US" w:eastAsia="en-US"/>
              </w:rPr>
              <w:tab/>
            </w:r>
            <w:r w:rsidR="00CE6A38" w:rsidRPr="0060660A">
              <w:rPr>
                <w:rStyle w:val="Hyperlink"/>
                <w:noProof/>
              </w:rPr>
              <w:t>Monitoring, evaluation and reporting</w:t>
            </w:r>
            <w:r w:rsidR="00CE6A38">
              <w:rPr>
                <w:noProof/>
                <w:webHidden/>
              </w:rPr>
              <w:tab/>
            </w:r>
            <w:r w:rsidR="00CE6A38">
              <w:rPr>
                <w:noProof/>
                <w:webHidden/>
              </w:rPr>
              <w:fldChar w:fldCharType="begin"/>
            </w:r>
            <w:r w:rsidR="00CE6A38">
              <w:rPr>
                <w:noProof/>
                <w:webHidden/>
              </w:rPr>
              <w:instrText xml:space="preserve"> PAGEREF _Toc7021600 \h </w:instrText>
            </w:r>
            <w:r w:rsidR="00CE6A38">
              <w:rPr>
                <w:noProof/>
                <w:webHidden/>
              </w:rPr>
            </w:r>
            <w:r w:rsidR="00CE6A38">
              <w:rPr>
                <w:noProof/>
                <w:webHidden/>
              </w:rPr>
              <w:fldChar w:fldCharType="separate"/>
            </w:r>
            <w:r w:rsidR="009C4B67">
              <w:rPr>
                <w:noProof/>
                <w:webHidden/>
              </w:rPr>
              <w:t>15</w:t>
            </w:r>
            <w:r w:rsidR="00CE6A38">
              <w:rPr>
                <w:noProof/>
                <w:webHidden/>
              </w:rPr>
              <w:fldChar w:fldCharType="end"/>
            </w:r>
          </w:hyperlink>
        </w:p>
        <w:p w:rsidR="00CE6A38" w:rsidRDefault="00F43E6B">
          <w:pPr>
            <w:pStyle w:val="TOC3"/>
            <w:tabs>
              <w:tab w:val="left" w:pos="1100"/>
              <w:tab w:val="right" w:leader="dot" w:pos="9592"/>
            </w:tabs>
            <w:rPr>
              <w:rFonts w:asciiTheme="minorHAnsi" w:eastAsiaTheme="minorEastAsia" w:hAnsiTheme="minorHAnsi" w:cstheme="minorBidi"/>
              <w:noProof/>
              <w:lang w:val="en-US" w:eastAsia="en-US"/>
            </w:rPr>
          </w:pPr>
          <w:hyperlink w:anchor="_Toc7021601" w:history="1">
            <w:r w:rsidR="00CE6A38" w:rsidRPr="0060660A">
              <w:rPr>
                <w:rStyle w:val="Hyperlink"/>
                <w:noProof/>
              </w:rPr>
              <w:t>7.1</w:t>
            </w:r>
            <w:r w:rsidR="00CE6A38">
              <w:rPr>
                <w:rFonts w:asciiTheme="minorHAnsi" w:eastAsiaTheme="minorEastAsia" w:hAnsiTheme="minorHAnsi" w:cstheme="minorBidi"/>
                <w:noProof/>
                <w:lang w:val="en-US" w:eastAsia="en-US"/>
              </w:rPr>
              <w:tab/>
            </w:r>
            <w:r w:rsidR="00CE6A38" w:rsidRPr="0060660A">
              <w:rPr>
                <w:rStyle w:val="Hyperlink"/>
                <w:noProof/>
              </w:rPr>
              <w:t>Monitoring</w:t>
            </w:r>
            <w:r w:rsidR="00CE6A38">
              <w:rPr>
                <w:noProof/>
                <w:webHidden/>
              </w:rPr>
              <w:tab/>
            </w:r>
            <w:r w:rsidR="00CE6A38">
              <w:rPr>
                <w:noProof/>
                <w:webHidden/>
              </w:rPr>
              <w:fldChar w:fldCharType="begin"/>
            </w:r>
            <w:r w:rsidR="00CE6A38">
              <w:rPr>
                <w:noProof/>
                <w:webHidden/>
              </w:rPr>
              <w:instrText xml:space="preserve"> PAGEREF _Toc7021601 \h </w:instrText>
            </w:r>
            <w:r w:rsidR="00CE6A38">
              <w:rPr>
                <w:noProof/>
                <w:webHidden/>
              </w:rPr>
            </w:r>
            <w:r w:rsidR="00CE6A38">
              <w:rPr>
                <w:noProof/>
                <w:webHidden/>
              </w:rPr>
              <w:fldChar w:fldCharType="separate"/>
            </w:r>
            <w:r w:rsidR="009C4B67">
              <w:rPr>
                <w:noProof/>
                <w:webHidden/>
              </w:rPr>
              <w:t>15</w:t>
            </w:r>
            <w:r w:rsidR="00CE6A38">
              <w:rPr>
                <w:noProof/>
                <w:webHidden/>
              </w:rPr>
              <w:fldChar w:fldCharType="end"/>
            </w:r>
          </w:hyperlink>
        </w:p>
        <w:p w:rsidR="00CE6A38" w:rsidRDefault="00F43E6B">
          <w:pPr>
            <w:pStyle w:val="TOC3"/>
            <w:tabs>
              <w:tab w:val="left" w:pos="1100"/>
              <w:tab w:val="right" w:leader="dot" w:pos="9592"/>
            </w:tabs>
            <w:rPr>
              <w:rFonts w:asciiTheme="minorHAnsi" w:eastAsiaTheme="minorEastAsia" w:hAnsiTheme="minorHAnsi" w:cstheme="minorBidi"/>
              <w:noProof/>
              <w:lang w:val="en-US" w:eastAsia="en-US"/>
            </w:rPr>
          </w:pPr>
          <w:hyperlink w:anchor="_Toc7021602" w:history="1">
            <w:r w:rsidR="00CE6A38" w:rsidRPr="0060660A">
              <w:rPr>
                <w:rStyle w:val="Hyperlink"/>
                <w:noProof/>
              </w:rPr>
              <w:t>7.2</w:t>
            </w:r>
            <w:r w:rsidR="00CE6A38">
              <w:rPr>
                <w:rFonts w:asciiTheme="minorHAnsi" w:eastAsiaTheme="minorEastAsia" w:hAnsiTheme="minorHAnsi" w:cstheme="minorBidi"/>
                <w:noProof/>
                <w:lang w:val="en-US" w:eastAsia="en-US"/>
              </w:rPr>
              <w:tab/>
            </w:r>
            <w:r w:rsidR="00CE6A38" w:rsidRPr="0060660A">
              <w:rPr>
                <w:rStyle w:val="Hyperlink"/>
                <w:noProof/>
              </w:rPr>
              <w:t>Evaluation</w:t>
            </w:r>
            <w:r w:rsidR="00CE6A38">
              <w:rPr>
                <w:noProof/>
                <w:webHidden/>
              </w:rPr>
              <w:tab/>
            </w:r>
            <w:r w:rsidR="00CE6A38">
              <w:rPr>
                <w:noProof/>
                <w:webHidden/>
              </w:rPr>
              <w:fldChar w:fldCharType="begin"/>
            </w:r>
            <w:r w:rsidR="00CE6A38">
              <w:rPr>
                <w:noProof/>
                <w:webHidden/>
              </w:rPr>
              <w:instrText xml:space="preserve"> PAGEREF _Toc7021602 \h </w:instrText>
            </w:r>
            <w:r w:rsidR="00CE6A38">
              <w:rPr>
                <w:noProof/>
                <w:webHidden/>
              </w:rPr>
            </w:r>
            <w:r w:rsidR="00CE6A38">
              <w:rPr>
                <w:noProof/>
                <w:webHidden/>
              </w:rPr>
              <w:fldChar w:fldCharType="separate"/>
            </w:r>
            <w:r w:rsidR="009C4B67">
              <w:rPr>
                <w:noProof/>
                <w:webHidden/>
              </w:rPr>
              <w:t>16</w:t>
            </w:r>
            <w:r w:rsidR="00CE6A38">
              <w:rPr>
                <w:noProof/>
                <w:webHidden/>
              </w:rPr>
              <w:fldChar w:fldCharType="end"/>
            </w:r>
          </w:hyperlink>
        </w:p>
        <w:p w:rsidR="00CE6A38" w:rsidRDefault="00F43E6B">
          <w:pPr>
            <w:pStyle w:val="TOC3"/>
            <w:tabs>
              <w:tab w:val="left" w:pos="1100"/>
              <w:tab w:val="right" w:leader="dot" w:pos="9592"/>
            </w:tabs>
            <w:rPr>
              <w:rFonts w:asciiTheme="minorHAnsi" w:eastAsiaTheme="minorEastAsia" w:hAnsiTheme="minorHAnsi" w:cstheme="minorBidi"/>
              <w:noProof/>
              <w:lang w:val="en-US" w:eastAsia="en-US"/>
            </w:rPr>
          </w:pPr>
          <w:hyperlink w:anchor="_Toc7021603" w:history="1">
            <w:r w:rsidR="00CE6A38" w:rsidRPr="0060660A">
              <w:rPr>
                <w:rStyle w:val="Hyperlink"/>
                <w:noProof/>
              </w:rPr>
              <w:t>7.3</w:t>
            </w:r>
            <w:r w:rsidR="00CE6A38">
              <w:rPr>
                <w:rFonts w:asciiTheme="minorHAnsi" w:eastAsiaTheme="minorEastAsia" w:hAnsiTheme="minorHAnsi" w:cstheme="minorBidi"/>
                <w:noProof/>
                <w:lang w:val="en-US" w:eastAsia="en-US"/>
              </w:rPr>
              <w:tab/>
            </w:r>
            <w:r w:rsidR="00CE6A38" w:rsidRPr="0060660A">
              <w:rPr>
                <w:rStyle w:val="Hyperlink"/>
                <w:noProof/>
              </w:rPr>
              <w:t>Reporting</w:t>
            </w:r>
            <w:r w:rsidR="00CE6A38">
              <w:rPr>
                <w:noProof/>
                <w:webHidden/>
              </w:rPr>
              <w:tab/>
            </w:r>
            <w:r w:rsidR="00CE6A38">
              <w:rPr>
                <w:noProof/>
                <w:webHidden/>
              </w:rPr>
              <w:fldChar w:fldCharType="begin"/>
            </w:r>
            <w:r w:rsidR="00CE6A38">
              <w:rPr>
                <w:noProof/>
                <w:webHidden/>
              </w:rPr>
              <w:instrText xml:space="preserve"> PAGEREF _Toc7021603 \h </w:instrText>
            </w:r>
            <w:r w:rsidR="00CE6A38">
              <w:rPr>
                <w:noProof/>
                <w:webHidden/>
              </w:rPr>
            </w:r>
            <w:r w:rsidR="00CE6A38">
              <w:rPr>
                <w:noProof/>
                <w:webHidden/>
              </w:rPr>
              <w:fldChar w:fldCharType="separate"/>
            </w:r>
            <w:r w:rsidR="009C4B67">
              <w:rPr>
                <w:noProof/>
                <w:webHidden/>
              </w:rPr>
              <w:t>16</w:t>
            </w:r>
            <w:r w:rsidR="00CE6A38">
              <w:rPr>
                <w:noProof/>
                <w:webHidden/>
              </w:rPr>
              <w:fldChar w:fldCharType="end"/>
            </w:r>
          </w:hyperlink>
        </w:p>
        <w:p w:rsidR="00CE6A38" w:rsidRDefault="00F43E6B">
          <w:pPr>
            <w:pStyle w:val="TOC2"/>
            <w:tabs>
              <w:tab w:val="left" w:pos="660"/>
              <w:tab w:val="right" w:leader="dot" w:pos="9592"/>
            </w:tabs>
            <w:rPr>
              <w:rFonts w:asciiTheme="minorHAnsi" w:eastAsiaTheme="minorEastAsia" w:hAnsiTheme="minorHAnsi" w:cstheme="minorBidi"/>
              <w:noProof/>
              <w:lang w:val="en-US" w:eastAsia="en-US"/>
            </w:rPr>
          </w:pPr>
          <w:hyperlink w:anchor="_Toc7021604" w:history="1">
            <w:r w:rsidR="00CE6A38" w:rsidRPr="0060660A">
              <w:rPr>
                <w:rStyle w:val="Hyperlink"/>
                <w:noProof/>
              </w:rPr>
              <w:t>8.</w:t>
            </w:r>
            <w:r w:rsidR="00CE6A38">
              <w:rPr>
                <w:rFonts w:asciiTheme="minorHAnsi" w:eastAsiaTheme="minorEastAsia" w:hAnsiTheme="minorHAnsi" w:cstheme="minorBidi"/>
                <w:noProof/>
                <w:lang w:val="en-US" w:eastAsia="en-US"/>
              </w:rPr>
              <w:tab/>
            </w:r>
            <w:r w:rsidR="00CE6A38" w:rsidRPr="0060660A">
              <w:rPr>
                <w:rStyle w:val="Hyperlink"/>
                <w:noProof/>
              </w:rPr>
              <w:t>Risk Management</w:t>
            </w:r>
            <w:r w:rsidR="00CE6A38">
              <w:rPr>
                <w:noProof/>
                <w:webHidden/>
              </w:rPr>
              <w:tab/>
            </w:r>
            <w:r w:rsidR="00CE6A38">
              <w:rPr>
                <w:noProof/>
                <w:webHidden/>
              </w:rPr>
              <w:fldChar w:fldCharType="begin"/>
            </w:r>
            <w:r w:rsidR="00CE6A38">
              <w:rPr>
                <w:noProof/>
                <w:webHidden/>
              </w:rPr>
              <w:instrText xml:space="preserve"> PAGEREF _Toc7021604 \h </w:instrText>
            </w:r>
            <w:r w:rsidR="00CE6A38">
              <w:rPr>
                <w:noProof/>
                <w:webHidden/>
              </w:rPr>
            </w:r>
            <w:r w:rsidR="00CE6A38">
              <w:rPr>
                <w:noProof/>
                <w:webHidden/>
              </w:rPr>
              <w:fldChar w:fldCharType="separate"/>
            </w:r>
            <w:r w:rsidR="009C4B67">
              <w:rPr>
                <w:noProof/>
                <w:webHidden/>
              </w:rPr>
              <w:t>19</w:t>
            </w:r>
            <w:r w:rsidR="00CE6A38">
              <w:rPr>
                <w:noProof/>
                <w:webHidden/>
              </w:rPr>
              <w:fldChar w:fldCharType="end"/>
            </w:r>
          </w:hyperlink>
        </w:p>
        <w:p w:rsidR="00CE6A38" w:rsidRDefault="00F43E6B">
          <w:pPr>
            <w:pStyle w:val="TOC2"/>
            <w:tabs>
              <w:tab w:val="left" w:pos="660"/>
              <w:tab w:val="right" w:leader="dot" w:pos="9592"/>
            </w:tabs>
            <w:rPr>
              <w:rFonts w:asciiTheme="minorHAnsi" w:eastAsiaTheme="minorEastAsia" w:hAnsiTheme="minorHAnsi" w:cstheme="minorBidi"/>
              <w:noProof/>
              <w:lang w:val="en-US" w:eastAsia="en-US"/>
            </w:rPr>
          </w:pPr>
          <w:hyperlink w:anchor="_Toc7021605" w:history="1">
            <w:r w:rsidR="00CE6A38" w:rsidRPr="0060660A">
              <w:rPr>
                <w:rStyle w:val="Hyperlink"/>
                <w:noProof/>
              </w:rPr>
              <w:t>9.</w:t>
            </w:r>
            <w:r w:rsidR="00CE6A38">
              <w:rPr>
                <w:rFonts w:asciiTheme="minorHAnsi" w:eastAsiaTheme="minorEastAsia" w:hAnsiTheme="minorHAnsi" w:cstheme="minorBidi"/>
                <w:noProof/>
                <w:lang w:val="en-US" w:eastAsia="en-US"/>
              </w:rPr>
              <w:tab/>
            </w:r>
            <w:r w:rsidR="00CE6A38" w:rsidRPr="0060660A">
              <w:rPr>
                <w:rStyle w:val="Hyperlink"/>
                <w:noProof/>
              </w:rPr>
              <w:t>Fund closure</w:t>
            </w:r>
            <w:r w:rsidR="00CE6A38">
              <w:rPr>
                <w:noProof/>
                <w:webHidden/>
              </w:rPr>
              <w:tab/>
            </w:r>
            <w:r w:rsidR="00CE6A38">
              <w:rPr>
                <w:noProof/>
                <w:webHidden/>
              </w:rPr>
              <w:fldChar w:fldCharType="begin"/>
            </w:r>
            <w:r w:rsidR="00CE6A38">
              <w:rPr>
                <w:noProof/>
                <w:webHidden/>
              </w:rPr>
              <w:instrText xml:space="preserve"> PAGEREF _Toc7021605 \h </w:instrText>
            </w:r>
            <w:r w:rsidR="00CE6A38">
              <w:rPr>
                <w:noProof/>
                <w:webHidden/>
              </w:rPr>
            </w:r>
            <w:r w:rsidR="00CE6A38">
              <w:rPr>
                <w:noProof/>
                <w:webHidden/>
              </w:rPr>
              <w:fldChar w:fldCharType="separate"/>
            </w:r>
            <w:r w:rsidR="009C4B67">
              <w:rPr>
                <w:noProof/>
                <w:webHidden/>
              </w:rPr>
              <w:t>19</w:t>
            </w:r>
            <w:r w:rsidR="00CE6A38">
              <w:rPr>
                <w:noProof/>
                <w:webHidden/>
              </w:rPr>
              <w:fldChar w:fldCharType="end"/>
            </w:r>
          </w:hyperlink>
        </w:p>
        <w:p w:rsidR="00CE6A38" w:rsidRDefault="00F43E6B">
          <w:pPr>
            <w:pStyle w:val="TOC3"/>
            <w:tabs>
              <w:tab w:val="right" w:leader="dot" w:pos="9592"/>
            </w:tabs>
            <w:rPr>
              <w:rFonts w:asciiTheme="minorHAnsi" w:eastAsiaTheme="minorEastAsia" w:hAnsiTheme="minorHAnsi" w:cstheme="minorBidi"/>
              <w:noProof/>
              <w:lang w:val="en-US" w:eastAsia="en-US"/>
            </w:rPr>
          </w:pPr>
          <w:hyperlink w:anchor="_Toc7021606" w:history="1">
            <w:r w:rsidR="00CE6A38" w:rsidRPr="0060660A">
              <w:rPr>
                <w:rStyle w:val="Hyperlink"/>
                <w:noProof/>
              </w:rPr>
              <w:t>9.1.       Project Closure</w:t>
            </w:r>
            <w:r w:rsidR="00CE6A38">
              <w:rPr>
                <w:noProof/>
                <w:webHidden/>
              </w:rPr>
              <w:tab/>
            </w:r>
            <w:r w:rsidR="00CE6A38">
              <w:rPr>
                <w:noProof/>
                <w:webHidden/>
              </w:rPr>
              <w:fldChar w:fldCharType="begin"/>
            </w:r>
            <w:r w:rsidR="00CE6A38">
              <w:rPr>
                <w:noProof/>
                <w:webHidden/>
              </w:rPr>
              <w:instrText xml:space="preserve"> PAGEREF _Toc7021606 \h </w:instrText>
            </w:r>
            <w:r w:rsidR="00CE6A38">
              <w:rPr>
                <w:noProof/>
                <w:webHidden/>
              </w:rPr>
            </w:r>
            <w:r w:rsidR="00CE6A38">
              <w:rPr>
                <w:noProof/>
                <w:webHidden/>
              </w:rPr>
              <w:fldChar w:fldCharType="separate"/>
            </w:r>
            <w:r w:rsidR="009C4B67">
              <w:rPr>
                <w:noProof/>
                <w:webHidden/>
              </w:rPr>
              <w:t>19</w:t>
            </w:r>
            <w:r w:rsidR="00CE6A38">
              <w:rPr>
                <w:noProof/>
                <w:webHidden/>
              </w:rPr>
              <w:fldChar w:fldCharType="end"/>
            </w:r>
          </w:hyperlink>
        </w:p>
        <w:p w:rsidR="00CE6A38" w:rsidRDefault="00F43E6B">
          <w:pPr>
            <w:pStyle w:val="TOC3"/>
            <w:tabs>
              <w:tab w:val="right" w:leader="dot" w:pos="9592"/>
            </w:tabs>
            <w:rPr>
              <w:rFonts w:asciiTheme="minorHAnsi" w:eastAsiaTheme="minorEastAsia" w:hAnsiTheme="minorHAnsi" w:cstheme="minorBidi"/>
              <w:noProof/>
              <w:lang w:val="en-US" w:eastAsia="en-US"/>
            </w:rPr>
          </w:pPr>
          <w:hyperlink w:anchor="_Toc7021607" w:history="1">
            <w:r w:rsidR="00CE6A38" w:rsidRPr="0060660A">
              <w:rPr>
                <w:rStyle w:val="Hyperlink"/>
                <w:noProof/>
              </w:rPr>
              <w:t>9.2.       Fund Closure</w:t>
            </w:r>
            <w:r w:rsidR="00CE6A38">
              <w:rPr>
                <w:noProof/>
                <w:webHidden/>
              </w:rPr>
              <w:tab/>
            </w:r>
            <w:r w:rsidR="00CE6A38">
              <w:rPr>
                <w:noProof/>
                <w:webHidden/>
              </w:rPr>
              <w:fldChar w:fldCharType="begin"/>
            </w:r>
            <w:r w:rsidR="00CE6A38">
              <w:rPr>
                <w:noProof/>
                <w:webHidden/>
              </w:rPr>
              <w:instrText xml:space="preserve"> PAGEREF _Toc7021607 \h </w:instrText>
            </w:r>
            <w:r w:rsidR="00CE6A38">
              <w:rPr>
                <w:noProof/>
                <w:webHidden/>
              </w:rPr>
            </w:r>
            <w:r w:rsidR="00CE6A38">
              <w:rPr>
                <w:noProof/>
                <w:webHidden/>
              </w:rPr>
              <w:fldChar w:fldCharType="separate"/>
            </w:r>
            <w:r w:rsidR="009C4B67">
              <w:rPr>
                <w:noProof/>
                <w:webHidden/>
              </w:rPr>
              <w:t>20</w:t>
            </w:r>
            <w:r w:rsidR="00CE6A38">
              <w:rPr>
                <w:noProof/>
                <w:webHidden/>
              </w:rPr>
              <w:fldChar w:fldCharType="end"/>
            </w:r>
          </w:hyperlink>
        </w:p>
        <w:p w:rsidR="00CE6A38" w:rsidRDefault="00F43E6B">
          <w:pPr>
            <w:pStyle w:val="TOC2"/>
            <w:tabs>
              <w:tab w:val="left" w:pos="880"/>
              <w:tab w:val="right" w:leader="dot" w:pos="9592"/>
            </w:tabs>
            <w:rPr>
              <w:rFonts w:asciiTheme="minorHAnsi" w:eastAsiaTheme="minorEastAsia" w:hAnsiTheme="minorHAnsi" w:cstheme="minorBidi"/>
              <w:noProof/>
              <w:lang w:val="en-US" w:eastAsia="en-US"/>
            </w:rPr>
          </w:pPr>
          <w:hyperlink w:anchor="_Toc7021608" w:history="1">
            <w:r w:rsidR="00CE6A38" w:rsidRPr="0060660A">
              <w:rPr>
                <w:rStyle w:val="Hyperlink"/>
                <w:noProof/>
              </w:rPr>
              <w:t>10.</w:t>
            </w:r>
            <w:r w:rsidR="00CE6A38">
              <w:rPr>
                <w:rFonts w:asciiTheme="minorHAnsi" w:eastAsiaTheme="minorEastAsia" w:hAnsiTheme="minorHAnsi" w:cstheme="minorBidi"/>
                <w:noProof/>
                <w:lang w:val="en-US" w:eastAsia="en-US"/>
              </w:rPr>
              <w:tab/>
            </w:r>
            <w:r w:rsidR="00CE6A38" w:rsidRPr="0060660A">
              <w:rPr>
                <w:rStyle w:val="Hyperlink"/>
                <w:noProof/>
              </w:rPr>
              <w:t>Amendments to the Operational Manual</w:t>
            </w:r>
            <w:r w:rsidR="00CE6A38">
              <w:rPr>
                <w:noProof/>
                <w:webHidden/>
              </w:rPr>
              <w:tab/>
            </w:r>
            <w:r w:rsidR="00CE6A38">
              <w:rPr>
                <w:noProof/>
                <w:webHidden/>
              </w:rPr>
              <w:fldChar w:fldCharType="begin"/>
            </w:r>
            <w:r w:rsidR="00CE6A38">
              <w:rPr>
                <w:noProof/>
                <w:webHidden/>
              </w:rPr>
              <w:instrText xml:space="preserve"> PAGEREF _Toc7021608 \h </w:instrText>
            </w:r>
            <w:r w:rsidR="00CE6A38">
              <w:rPr>
                <w:noProof/>
                <w:webHidden/>
              </w:rPr>
            </w:r>
            <w:r w:rsidR="00CE6A38">
              <w:rPr>
                <w:noProof/>
                <w:webHidden/>
              </w:rPr>
              <w:fldChar w:fldCharType="separate"/>
            </w:r>
            <w:r w:rsidR="009C4B67">
              <w:rPr>
                <w:noProof/>
                <w:webHidden/>
              </w:rPr>
              <w:t>20</w:t>
            </w:r>
            <w:r w:rsidR="00CE6A38">
              <w:rPr>
                <w:noProof/>
                <w:webHidden/>
              </w:rPr>
              <w:fldChar w:fldCharType="end"/>
            </w:r>
          </w:hyperlink>
        </w:p>
        <w:p w:rsidR="00CE6A38" w:rsidRDefault="00F43E6B">
          <w:pPr>
            <w:pStyle w:val="TOC2"/>
            <w:tabs>
              <w:tab w:val="left" w:pos="880"/>
              <w:tab w:val="right" w:leader="dot" w:pos="9592"/>
            </w:tabs>
            <w:rPr>
              <w:rFonts w:asciiTheme="minorHAnsi" w:eastAsiaTheme="minorEastAsia" w:hAnsiTheme="minorHAnsi" w:cstheme="minorBidi"/>
              <w:noProof/>
              <w:lang w:val="en-US" w:eastAsia="en-US"/>
            </w:rPr>
          </w:pPr>
          <w:hyperlink w:anchor="_Toc7021609" w:history="1">
            <w:r w:rsidR="00CE6A38" w:rsidRPr="0060660A">
              <w:rPr>
                <w:rStyle w:val="Hyperlink"/>
                <w:noProof/>
              </w:rPr>
              <w:t>11.</w:t>
            </w:r>
            <w:r w:rsidR="00CE6A38">
              <w:rPr>
                <w:rFonts w:asciiTheme="minorHAnsi" w:eastAsiaTheme="minorEastAsia" w:hAnsiTheme="minorHAnsi" w:cstheme="minorBidi"/>
                <w:noProof/>
                <w:lang w:val="en-US" w:eastAsia="en-US"/>
              </w:rPr>
              <w:tab/>
            </w:r>
            <w:r w:rsidR="00CE6A38" w:rsidRPr="0060660A">
              <w:rPr>
                <w:rStyle w:val="Hyperlink"/>
                <w:noProof/>
              </w:rPr>
              <w:t>Transparency</w:t>
            </w:r>
            <w:r w:rsidR="00CE6A38">
              <w:rPr>
                <w:noProof/>
                <w:webHidden/>
              </w:rPr>
              <w:tab/>
            </w:r>
            <w:r w:rsidR="00CE6A38">
              <w:rPr>
                <w:noProof/>
                <w:webHidden/>
              </w:rPr>
              <w:fldChar w:fldCharType="begin"/>
            </w:r>
            <w:r w:rsidR="00CE6A38">
              <w:rPr>
                <w:noProof/>
                <w:webHidden/>
              </w:rPr>
              <w:instrText xml:space="preserve"> PAGEREF _Toc7021609 \h </w:instrText>
            </w:r>
            <w:r w:rsidR="00CE6A38">
              <w:rPr>
                <w:noProof/>
                <w:webHidden/>
              </w:rPr>
            </w:r>
            <w:r w:rsidR="00CE6A38">
              <w:rPr>
                <w:noProof/>
                <w:webHidden/>
              </w:rPr>
              <w:fldChar w:fldCharType="separate"/>
            </w:r>
            <w:r w:rsidR="009C4B67">
              <w:rPr>
                <w:noProof/>
                <w:webHidden/>
              </w:rPr>
              <w:t>20</w:t>
            </w:r>
            <w:r w:rsidR="00CE6A38">
              <w:rPr>
                <w:noProof/>
                <w:webHidden/>
              </w:rPr>
              <w:fldChar w:fldCharType="end"/>
            </w:r>
          </w:hyperlink>
        </w:p>
        <w:p w:rsidR="00487E8D" w:rsidRPr="00C14E80" w:rsidRDefault="00487E8D" w:rsidP="00C14E80">
          <w:pPr>
            <w:spacing w:line="240" w:lineRule="auto"/>
            <w:rPr>
              <w:rFonts w:asciiTheme="minorHAnsi" w:hAnsiTheme="minorHAnsi"/>
            </w:rPr>
          </w:pPr>
          <w:r w:rsidRPr="00C14E80">
            <w:rPr>
              <w:rFonts w:asciiTheme="minorHAnsi" w:hAnsiTheme="minorHAnsi"/>
              <w:b/>
              <w:bCs/>
              <w:noProof/>
            </w:rPr>
            <w:fldChar w:fldCharType="end"/>
          </w:r>
        </w:p>
      </w:sdtContent>
    </w:sdt>
    <w:p w:rsidR="00A97BFE" w:rsidRPr="00C14E80" w:rsidRDefault="00A97BFE" w:rsidP="00C14E80">
      <w:pPr>
        <w:spacing w:after="160" w:line="240" w:lineRule="auto"/>
        <w:rPr>
          <w:rFonts w:asciiTheme="minorHAnsi" w:hAnsiTheme="minorHAnsi"/>
          <w:color w:val="000000"/>
        </w:rPr>
      </w:pPr>
      <w:r w:rsidRPr="00C14E80">
        <w:rPr>
          <w:rFonts w:asciiTheme="minorHAnsi" w:hAnsiTheme="minorHAnsi"/>
          <w:color w:val="000000"/>
        </w:rPr>
        <w:br w:type="page"/>
      </w:r>
    </w:p>
    <w:p w:rsidR="00EB0587" w:rsidRPr="00C14E80" w:rsidRDefault="000426FC" w:rsidP="008C1317">
      <w:pPr>
        <w:pStyle w:val="Heading2"/>
        <w:numPr>
          <w:ilvl w:val="0"/>
          <w:numId w:val="2"/>
        </w:numPr>
        <w:tabs>
          <w:tab w:val="left" w:pos="4044"/>
        </w:tabs>
        <w:spacing w:line="240" w:lineRule="auto"/>
        <w:contextualSpacing/>
        <w:rPr>
          <w:rFonts w:asciiTheme="minorHAnsi" w:hAnsiTheme="minorHAnsi"/>
          <w:color w:val="000000"/>
        </w:rPr>
      </w:pPr>
      <w:bookmarkStart w:id="0" w:name="_Toc7021587"/>
      <w:bookmarkStart w:id="1" w:name="_Toc369591811"/>
      <w:r w:rsidRPr="00C14E80">
        <w:rPr>
          <w:rFonts w:asciiTheme="minorHAnsi" w:hAnsiTheme="minorHAnsi"/>
          <w:color w:val="000000"/>
        </w:rPr>
        <w:lastRenderedPageBreak/>
        <w:t xml:space="preserve">Fund’s </w:t>
      </w:r>
      <w:r w:rsidR="007E0D91" w:rsidRPr="00C14E80">
        <w:rPr>
          <w:rFonts w:asciiTheme="minorHAnsi" w:hAnsiTheme="minorHAnsi"/>
          <w:color w:val="000000"/>
        </w:rPr>
        <w:t>objectives</w:t>
      </w:r>
      <w:r w:rsidRPr="00C14E80">
        <w:rPr>
          <w:rFonts w:asciiTheme="minorHAnsi" w:hAnsiTheme="minorHAnsi"/>
          <w:color w:val="000000"/>
        </w:rPr>
        <w:t xml:space="preserve"> and </w:t>
      </w:r>
      <w:r w:rsidR="007E0D91" w:rsidRPr="00C14E80">
        <w:rPr>
          <w:rFonts w:asciiTheme="minorHAnsi" w:hAnsiTheme="minorHAnsi"/>
          <w:color w:val="000000"/>
        </w:rPr>
        <w:t>principles</w:t>
      </w:r>
      <w:bookmarkEnd w:id="0"/>
    </w:p>
    <w:p w:rsidR="00EB0587" w:rsidRPr="00C14E80" w:rsidRDefault="00EB0587" w:rsidP="00C14E80">
      <w:pPr>
        <w:autoSpaceDE w:val="0"/>
        <w:autoSpaceDN w:val="0"/>
        <w:adjustRightInd w:val="0"/>
        <w:spacing w:after="0" w:line="240" w:lineRule="auto"/>
        <w:jc w:val="both"/>
        <w:rPr>
          <w:rFonts w:asciiTheme="minorHAnsi" w:hAnsiTheme="minorHAnsi" w:cs="Calibri"/>
          <w:color w:val="000000"/>
          <w:sz w:val="21"/>
          <w:szCs w:val="21"/>
        </w:rPr>
      </w:pPr>
    </w:p>
    <w:p w:rsidR="00394D79" w:rsidRPr="00394D79" w:rsidRDefault="00394D79" w:rsidP="00394D79">
      <w:pPr>
        <w:jc w:val="both"/>
        <w:rPr>
          <w:rFonts w:asciiTheme="minorHAnsi" w:hAnsiTheme="minorHAnsi" w:cs="Arial"/>
          <w:color w:val="000000"/>
        </w:rPr>
      </w:pPr>
      <w:bookmarkStart w:id="2" w:name="_Hlk528153073"/>
      <w:r w:rsidRPr="00394D79">
        <w:rPr>
          <w:rFonts w:asciiTheme="minorHAnsi" w:hAnsiTheme="minorHAnsi"/>
        </w:rPr>
        <w:t xml:space="preserve">The Western Balkans Small Arms and Light Weapons  (SALW) Control Roadmap Multi-Partner Trust Fund is set up to support the implementation of the </w:t>
      </w:r>
      <w:hyperlink r:id="rId8" w:history="1">
        <w:r w:rsidRPr="00394D79">
          <w:rPr>
            <w:rStyle w:val="Hyperlink"/>
            <w:rFonts w:asciiTheme="minorHAnsi" w:hAnsiTheme="minorHAnsi"/>
          </w:rPr>
          <w:t>Roadmap for a sustainable solution to the illegal possession, misuse and trafficking of Small Arms and Light Weapons and their ammunition in the Western Balkans by 2024</w:t>
        </w:r>
      </w:hyperlink>
      <w:r w:rsidRPr="00394D79">
        <w:rPr>
          <w:rFonts w:asciiTheme="minorHAnsi" w:hAnsiTheme="minorHAnsi"/>
        </w:rPr>
        <w:t xml:space="preserve"> (the Roadmap). </w:t>
      </w:r>
    </w:p>
    <w:p w:rsidR="00394D79" w:rsidRPr="00394D79" w:rsidRDefault="00394D79" w:rsidP="00394D79">
      <w:pPr>
        <w:jc w:val="both"/>
        <w:rPr>
          <w:rFonts w:asciiTheme="minorHAnsi" w:hAnsiTheme="minorHAnsi"/>
        </w:rPr>
      </w:pPr>
      <w:r w:rsidRPr="00394D79">
        <w:rPr>
          <w:rFonts w:asciiTheme="minorHAnsi" w:hAnsiTheme="minorHAnsi"/>
        </w:rPr>
        <w:t>While significant progress has been made in recent years, accumulation of SALW and ammunition, inadequate storage conditions, widespread illicit possession and gaps in implementation continue to limit the effectiveness of firearms/SALW control efforts in parts of the Western Balkans. Additionally, the region remains one of the sources of illicit arms trafficking.</w:t>
      </w:r>
    </w:p>
    <w:p w:rsidR="00394D79" w:rsidRPr="00394D79" w:rsidRDefault="00394D79" w:rsidP="00394D79">
      <w:pPr>
        <w:jc w:val="both"/>
        <w:rPr>
          <w:rFonts w:asciiTheme="minorHAnsi" w:hAnsiTheme="minorHAnsi"/>
        </w:rPr>
      </w:pPr>
      <w:r w:rsidRPr="00394D79">
        <w:rPr>
          <w:rFonts w:asciiTheme="minorHAnsi" w:hAnsiTheme="minorHAnsi"/>
        </w:rPr>
        <w:t>To address these challenges, the Roadmap for a sustainable solution to the illegal possession, misuse and trafficking of Small Arms and Light Weapons and their ammunition in the Western Balkans was developed as a follow up to the High-Level Meeting on SALW control in South East Europe held on 1 February 2018 in Podgorica, Montenegro. The Roadmap was developed by the SALW commissions of the Western Balkans in the framework of the Franco-German donor coordination initiative on illicit firearms trafficking in the Western Balkans and with the technical assistance of the South Eastern and Eastern Europe Clearinghouse for the Control of Small Ar</w:t>
      </w:r>
      <w:r w:rsidR="00EF785A">
        <w:rPr>
          <w:rFonts w:asciiTheme="minorHAnsi" w:hAnsiTheme="minorHAnsi"/>
        </w:rPr>
        <w:t>ms and Light Weapons (SEESAC). </w:t>
      </w:r>
      <w:r w:rsidRPr="00394D79">
        <w:rPr>
          <w:rFonts w:asciiTheme="minorHAnsi" w:hAnsiTheme="minorHAnsi"/>
        </w:rPr>
        <w:t>The Roadmap was finalized at the Regional meeting of SALW commissions on 29 of May in Tirana and adopted on 10 July 2018 at the 5</w:t>
      </w:r>
      <w:r w:rsidRPr="00495E59">
        <w:rPr>
          <w:rFonts w:asciiTheme="minorHAnsi" w:hAnsiTheme="minorHAnsi"/>
          <w:vertAlign w:val="superscript"/>
        </w:rPr>
        <w:t>th</w:t>
      </w:r>
      <w:r w:rsidR="00495E59">
        <w:rPr>
          <w:rFonts w:asciiTheme="minorHAnsi" w:hAnsiTheme="minorHAnsi"/>
        </w:rPr>
        <w:t xml:space="preserve"> </w:t>
      </w:r>
      <w:r w:rsidRPr="00394D79">
        <w:rPr>
          <w:rFonts w:asciiTheme="minorHAnsi" w:hAnsiTheme="minorHAnsi"/>
        </w:rPr>
        <w:t>Western Balkans Summit in London.</w:t>
      </w:r>
      <w:r>
        <w:rPr>
          <w:rFonts w:asciiTheme="minorHAnsi" w:hAnsiTheme="minorHAnsi"/>
        </w:rPr>
        <w:t xml:space="preserve"> </w:t>
      </w:r>
      <w:r w:rsidRPr="00394D79">
        <w:rPr>
          <w:rFonts w:asciiTheme="minorHAnsi" w:hAnsiTheme="minorHAnsi"/>
        </w:rPr>
        <w:t xml:space="preserve">It provides an overall platform for commonly agreed levels of performance, and outlines the commitment required at the strategic, policy and operational level amongst the beneficiaries, building on the political commitment to the UN Programme of Action to Prevent, Combat and Eradicate the Illicit Trade in Small Arms and Light Weapons in All Its Aspects as well as legal obligation stemming from the Protocol against the </w:t>
      </w:r>
      <w:r w:rsidRPr="00394D79">
        <w:rPr>
          <w:rFonts w:asciiTheme="minorHAnsi" w:hAnsiTheme="minorHAnsi" w:cs="Arial"/>
          <w:color w:val="000000"/>
        </w:rPr>
        <w:t>Illicit Manufacturing of and Trafficking in Firearms, their Parts and Components and Ammunition.</w:t>
      </w:r>
    </w:p>
    <w:p w:rsidR="00EB0587" w:rsidRPr="00394D79" w:rsidRDefault="00394D79" w:rsidP="00394D79">
      <w:pPr>
        <w:jc w:val="both"/>
        <w:rPr>
          <w:rFonts w:asciiTheme="minorHAnsi" w:hAnsiTheme="minorHAnsi" w:cs="Arial"/>
          <w:color w:val="000000"/>
        </w:rPr>
      </w:pPr>
      <w:r w:rsidRPr="00394D79">
        <w:rPr>
          <w:rFonts w:asciiTheme="minorHAnsi" w:hAnsiTheme="minorHAnsi" w:cs="Arial"/>
          <w:color w:val="000000"/>
        </w:rPr>
        <w:t>The United Nations 2030 Agenda for Sustainable Development, adopted on 25 September 2015, affirmed that sustainable development cannot be realized without peace and security and that illicit arms flows are amongst the factors which give rise to violence, insecurity and injustice. The UN Member States undertook to strengthen partnerships and cooperation at all levels in preventing and combating the illicit trade in SALW, and to promote and strengthen border cooperation and regional and sub regional coordination at the third UN conference to review progress made in the implementation of the Programme of Action to Prevent, Combat and Eradicate the Illicit Trade in Small Arms and Light Weapons in All Its Aspects, held in June 2018.</w:t>
      </w:r>
      <w:bookmarkStart w:id="3" w:name="_Toc439066150"/>
      <w:bookmarkStart w:id="4" w:name="_Toc439066151"/>
      <w:bookmarkStart w:id="5" w:name="_Toc439066152"/>
      <w:bookmarkStart w:id="6" w:name="_Toc439066153"/>
      <w:bookmarkStart w:id="7" w:name="_Toc439066154"/>
      <w:bookmarkStart w:id="8" w:name="_Toc439066155"/>
      <w:bookmarkEnd w:id="3"/>
      <w:bookmarkEnd w:id="4"/>
      <w:bookmarkEnd w:id="5"/>
      <w:bookmarkEnd w:id="6"/>
      <w:bookmarkEnd w:id="7"/>
      <w:bookmarkEnd w:id="8"/>
      <w:r w:rsidRPr="00394D79">
        <w:rPr>
          <w:rFonts w:asciiTheme="minorHAnsi" w:hAnsiTheme="minorHAnsi" w:cs="Arial"/>
          <w:color w:val="000000"/>
        </w:rPr>
        <w:t xml:space="preserve"> The implementation of the Roadmap will directly contribute to the Sustainable Development Goal (SDG) 16, with a specific focus on Target 16.4 that aims to significantly reduce illicit financial and arms flows by 2030</w:t>
      </w:r>
      <w:r w:rsidR="00380E16">
        <w:rPr>
          <w:rFonts w:asciiTheme="minorHAnsi" w:hAnsiTheme="minorHAnsi" w:cs="Arial"/>
          <w:color w:val="000000"/>
        </w:rPr>
        <w:t xml:space="preserve"> and </w:t>
      </w:r>
      <w:r w:rsidR="00380E16" w:rsidRPr="00394D79">
        <w:rPr>
          <w:rFonts w:asciiTheme="minorHAnsi" w:hAnsiTheme="minorHAnsi" w:cs="Arial"/>
          <w:color w:val="000000"/>
        </w:rPr>
        <w:t xml:space="preserve">the Sustainable Development Goal (SDG) </w:t>
      </w:r>
      <w:r w:rsidR="00380E16">
        <w:rPr>
          <w:rFonts w:asciiTheme="minorHAnsi" w:hAnsiTheme="minorHAnsi" w:cs="Arial"/>
          <w:color w:val="000000"/>
        </w:rPr>
        <w:t>5</w:t>
      </w:r>
      <w:r w:rsidR="00EB0587" w:rsidRPr="00394D79">
        <w:rPr>
          <w:rFonts w:asciiTheme="minorHAnsi" w:hAnsiTheme="minorHAnsi" w:cs="Arial"/>
          <w:color w:val="000000"/>
        </w:rPr>
        <w:t xml:space="preserve">.    </w:t>
      </w:r>
    </w:p>
    <w:bookmarkEnd w:id="2"/>
    <w:p w:rsidR="0012567D" w:rsidRDefault="00394D79" w:rsidP="0012567D">
      <w:pPr>
        <w:spacing w:after="0" w:line="240" w:lineRule="auto"/>
        <w:jc w:val="both"/>
        <w:rPr>
          <w:rFonts w:asciiTheme="minorHAnsi" w:hAnsiTheme="minorHAnsi" w:cs="Arial"/>
          <w:color w:val="000000"/>
        </w:rPr>
        <w:sectPr w:rsidR="0012567D" w:rsidSect="0012567D">
          <w:headerReference w:type="default" r:id="rId9"/>
          <w:footerReference w:type="default" r:id="rId10"/>
          <w:footnotePr>
            <w:numFmt w:val="chicago"/>
          </w:footnotePr>
          <w:type w:val="continuous"/>
          <w:pgSz w:w="11906" w:h="16838" w:code="9"/>
          <w:pgMar w:top="1530" w:right="1152" w:bottom="1152" w:left="1152" w:header="720" w:footer="720" w:gutter="0"/>
          <w:cols w:space="720"/>
          <w:docGrid w:linePitch="360"/>
        </w:sectPr>
      </w:pPr>
      <w:r w:rsidRPr="00394D79">
        <w:rPr>
          <w:rFonts w:asciiTheme="minorHAnsi" w:hAnsiTheme="minorHAnsi" w:cs="Arial"/>
          <w:color w:val="000000"/>
        </w:rPr>
        <w:t xml:space="preserve">The Fund’s primary </w:t>
      </w:r>
      <w:r w:rsidR="008F5F18" w:rsidRPr="00400FBF">
        <w:rPr>
          <w:rFonts w:asciiTheme="minorHAnsi" w:hAnsiTheme="minorHAnsi" w:cs="Arial"/>
          <w:color w:val="000000"/>
        </w:rPr>
        <w:t>objective</w:t>
      </w:r>
      <w:r w:rsidRPr="00400FBF">
        <w:rPr>
          <w:rFonts w:asciiTheme="minorHAnsi" w:hAnsiTheme="minorHAnsi" w:cs="Arial"/>
          <w:color w:val="000000"/>
        </w:rPr>
        <w:t xml:space="preserve"> is</w:t>
      </w:r>
      <w:r w:rsidR="001E1467" w:rsidRPr="00400FBF">
        <w:rPr>
          <w:rFonts w:asciiTheme="minorHAnsi" w:hAnsiTheme="minorHAnsi" w:cs="Arial"/>
          <w:color w:val="000000"/>
        </w:rPr>
        <w:t xml:space="preserve"> to contribute</w:t>
      </w:r>
      <w:r w:rsidRPr="00400FBF">
        <w:rPr>
          <w:rFonts w:asciiTheme="minorHAnsi" w:hAnsiTheme="minorHAnsi" w:cs="Arial"/>
          <w:color w:val="000000"/>
        </w:rPr>
        <w:t xml:space="preserve"> to a </w:t>
      </w:r>
      <w:r w:rsidR="00F53CC7">
        <w:rPr>
          <w:rFonts w:asciiTheme="minorHAnsi" w:hAnsiTheme="minorHAnsi" w:cs="Arial"/>
          <w:color w:val="000000"/>
        </w:rPr>
        <w:t xml:space="preserve">donor </w:t>
      </w:r>
      <w:r w:rsidRPr="00400FBF">
        <w:rPr>
          <w:rFonts w:asciiTheme="minorHAnsi" w:hAnsiTheme="minorHAnsi" w:cs="Arial"/>
          <w:color w:val="000000"/>
        </w:rPr>
        <w:t>coordinated approach</w:t>
      </w:r>
      <w:r w:rsidRPr="00394D79">
        <w:rPr>
          <w:rFonts w:asciiTheme="minorHAnsi" w:hAnsiTheme="minorHAnsi" w:cs="Arial"/>
          <w:color w:val="000000"/>
        </w:rPr>
        <w:t xml:space="preserve"> in the implementation of the </w:t>
      </w:r>
      <w:hyperlink r:id="rId11" w:history="1">
        <w:r w:rsidRPr="00394D79">
          <w:rPr>
            <w:rFonts w:asciiTheme="minorHAnsi" w:hAnsiTheme="minorHAnsi" w:cs="Arial"/>
            <w:color w:val="000000"/>
          </w:rPr>
          <w:t>Roadmap for a sustainable solution to the illegal possession, misuse and trafficking of Small Arms and Light Weapons and their ammunition in the Western Balkans</w:t>
        </w:r>
      </w:hyperlink>
      <w:r w:rsidRPr="00394D79">
        <w:rPr>
          <w:rFonts w:asciiTheme="minorHAnsi" w:hAnsiTheme="minorHAnsi" w:cs="Arial"/>
          <w:color w:val="000000"/>
        </w:rPr>
        <w:t>: Albania, Bosnia and Herzegovina, Kosovo</w:t>
      </w:r>
      <w:r w:rsidRPr="00394D79">
        <w:rPr>
          <w:rFonts w:cs="Arial"/>
          <w:color w:val="000000"/>
        </w:rPr>
        <w:footnoteReference w:id="2"/>
      </w:r>
    </w:p>
    <w:p w:rsidR="00EB0587" w:rsidRPr="00394D79" w:rsidRDefault="00394D79" w:rsidP="0012567D">
      <w:pPr>
        <w:spacing w:after="0" w:line="240" w:lineRule="auto"/>
        <w:jc w:val="both"/>
        <w:rPr>
          <w:rFonts w:asciiTheme="minorHAnsi" w:hAnsiTheme="minorHAnsi" w:cs="Arial"/>
          <w:color w:val="000000"/>
        </w:rPr>
      </w:pPr>
      <w:r w:rsidRPr="00394D79">
        <w:rPr>
          <w:rFonts w:asciiTheme="minorHAnsi" w:hAnsiTheme="minorHAnsi" w:cs="Arial"/>
          <w:color w:val="000000"/>
        </w:rPr>
        <w:t xml:space="preserve">, Montenegro, Republic of Serbia and </w:t>
      </w:r>
      <w:r w:rsidR="00380E16">
        <w:rPr>
          <w:rFonts w:asciiTheme="minorHAnsi" w:hAnsiTheme="minorHAnsi" w:cs="Arial"/>
          <w:color w:val="000000"/>
        </w:rPr>
        <w:t>the Republic of North</w:t>
      </w:r>
      <w:r w:rsidRPr="00394D79">
        <w:rPr>
          <w:rFonts w:asciiTheme="minorHAnsi" w:hAnsiTheme="minorHAnsi" w:cs="Arial"/>
          <w:color w:val="000000"/>
        </w:rPr>
        <w:t xml:space="preserve"> Macedonia</w:t>
      </w:r>
      <w:r w:rsidR="00CE1C63" w:rsidRPr="008109BC">
        <w:rPr>
          <w:rFonts w:asciiTheme="minorHAnsi" w:hAnsiTheme="minorHAnsi" w:cs="Arial"/>
          <w:color w:val="000000"/>
        </w:rPr>
        <w:t>.</w:t>
      </w:r>
      <w:r w:rsidRPr="008109BC">
        <w:rPr>
          <w:rFonts w:asciiTheme="minorHAnsi" w:hAnsiTheme="minorHAnsi" w:cs="Arial"/>
          <w:color w:val="000000"/>
        </w:rPr>
        <w:t xml:space="preserve"> It will enable a platform</w:t>
      </w:r>
      <w:r w:rsidRPr="00394D79">
        <w:rPr>
          <w:rFonts w:asciiTheme="minorHAnsi" w:hAnsiTheme="minorHAnsi" w:cs="Arial"/>
          <w:color w:val="000000"/>
        </w:rPr>
        <w:t xml:space="preserve"> to strengthen coordination, planning and communication among the donors, </w:t>
      </w:r>
      <w:r w:rsidRPr="0012567D">
        <w:rPr>
          <w:rFonts w:asciiTheme="minorHAnsi" w:hAnsiTheme="minorHAnsi" w:cs="Arial"/>
          <w:color w:val="000000"/>
        </w:rPr>
        <w:t xml:space="preserve">implementing partners and national authorities, and develop synergies among different players involved in this programmatic area. It also reduces risks to governments and financial contributors through a comprehensive risk and results-based </w:t>
      </w:r>
      <w:r w:rsidRPr="0012567D">
        <w:rPr>
          <w:rFonts w:asciiTheme="minorHAnsi" w:hAnsiTheme="minorHAnsi" w:cs="Arial"/>
          <w:color w:val="000000"/>
        </w:rPr>
        <w:lastRenderedPageBreak/>
        <w:t>management system</w:t>
      </w:r>
      <w:r w:rsidR="001E1467" w:rsidRPr="0012567D">
        <w:rPr>
          <w:rFonts w:asciiTheme="minorHAnsi" w:hAnsiTheme="minorHAnsi" w:cs="Arial"/>
          <w:color w:val="000000"/>
        </w:rPr>
        <w:t xml:space="preserve"> th</w:t>
      </w:r>
      <w:r w:rsidR="0012567D" w:rsidRPr="0012567D">
        <w:rPr>
          <w:rFonts w:asciiTheme="minorHAnsi" w:hAnsiTheme="minorHAnsi" w:cs="Arial"/>
          <w:color w:val="000000"/>
        </w:rPr>
        <w:t xml:space="preserve">at is ensured by the trust Fund, </w:t>
      </w:r>
      <w:r w:rsidR="001E1467" w:rsidRPr="0012567D">
        <w:rPr>
          <w:rFonts w:asciiTheme="minorHAnsi" w:hAnsiTheme="minorHAnsi" w:cs="Arial"/>
          <w:color w:val="000000"/>
        </w:rPr>
        <w:t>focusing on</w:t>
      </w:r>
      <w:r w:rsidR="0012567D" w:rsidRPr="0012567D">
        <w:rPr>
          <w:rFonts w:asciiTheme="minorHAnsi" w:hAnsiTheme="minorHAnsi" w:cs="Arial"/>
          <w:color w:val="000000"/>
        </w:rPr>
        <w:t xml:space="preserve"> the actions to be implemented through the MPTF.</w:t>
      </w:r>
      <w:r w:rsidR="0012567D">
        <w:rPr>
          <w:rFonts w:asciiTheme="minorHAnsi" w:hAnsiTheme="minorHAnsi" w:cs="Arial"/>
          <w:color w:val="000000"/>
        </w:rPr>
        <w:t xml:space="preserve"> </w:t>
      </w:r>
    </w:p>
    <w:p w:rsidR="000426FC" w:rsidRPr="00C14E80" w:rsidRDefault="00EB0587" w:rsidP="008C1317">
      <w:pPr>
        <w:pStyle w:val="Heading2"/>
        <w:numPr>
          <w:ilvl w:val="0"/>
          <w:numId w:val="2"/>
        </w:numPr>
        <w:tabs>
          <w:tab w:val="left" w:pos="4044"/>
        </w:tabs>
        <w:spacing w:line="240" w:lineRule="auto"/>
        <w:contextualSpacing/>
        <w:rPr>
          <w:rFonts w:asciiTheme="minorHAnsi" w:hAnsiTheme="minorHAnsi"/>
          <w:color w:val="000000"/>
        </w:rPr>
      </w:pPr>
      <w:bookmarkStart w:id="9" w:name="_Toc7021588"/>
      <w:r w:rsidRPr="00C14E80">
        <w:rPr>
          <w:rFonts w:asciiTheme="minorHAnsi" w:hAnsiTheme="minorHAnsi"/>
          <w:color w:val="000000"/>
        </w:rPr>
        <w:t>Overview of the MPTF</w:t>
      </w:r>
      <w:bookmarkEnd w:id="9"/>
      <w:r w:rsidRPr="00C14E80">
        <w:rPr>
          <w:rFonts w:asciiTheme="minorHAnsi" w:hAnsiTheme="minorHAnsi"/>
          <w:color w:val="000000"/>
        </w:rPr>
        <w:t xml:space="preserve"> </w:t>
      </w:r>
      <w:r w:rsidR="007E0D91" w:rsidRPr="00C14E80">
        <w:rPr>
          <w:rFonts w:asciiTheme="minorHAnsi" w:hAnsiTheme="minorHAnsi"/>
          <w:color w:val="000000"/>
        </w:rPr>
        <w:t xml:space="preserve"> </w:t>
      </w:r>
      <w:bookmarkEnd w:id="1"/>
    </w:p>
    <w:p w:rsidR="000426FC" w:rsidRPr="00C14E80" w:rsidRDefault="000426FC" w:rsidP="00C14E80">
      <w:pPr>
        <w:spacing w:line="240" w:lineRule="auto"/>
        <w:contextualSpacing/>
        <w:jc w:val="both"/>
        <w:rPr>
          <w:rFonts w:asciiTheme="minorHAnsi" w:hAnsiTheme="minorHAnsi"/>
        </w:rPr>
      </w:pPr>
    </w:p>
    <w:p w:rsidR="000123B0" w:rsidRPr="006247D3" w:rsidRDefault="00EB0587" w:rsidP="00471795">
      <w:pPr>
        <w:spacing w:line="240" w:lineRule="auto"/>
        <w:contextualSpacing/>
        <w:jc w:val="both"/>
        <w:rPr>
          <w:rFonts w:asciiTheme="minorHAnsi" w:hAnsiTheme="minorHAnsi"/>
          <w:i/>
          <w:color w:val="000000"/>
          <w:u w:val="single"/>
        </w:rPr>
      </w:pPr>
      <w:bookmarkStart w:id="10" w:name="_Hlk527386191"/>
      <w:bookmarkStart w:id="11" w:name="_Toc369591813"/>
      <w:r w:rsidRPr="00471795">
        <w:rPr>
          <w:rFonts w:asciiTheme="minorHAnsi" w:hAnsiTheme="minorHAnsi"/>
          <w:i/>
          <w:color w:val="000000"/>
          <w:sz w:val="21"/>
          <w:szCs w:val="21"/>
          <w:u w:val="single"/>
        </w:rPr>
        <w:t>Table</w:t>
      </w:r>
      <w:r w:rsidR="007E0D91" w:rsidRPr="00471795">
        <w:rPr>
          <w:rFonts w:asciiTheme="minorHAnsi" w:hAnsiTheme="minorHAnsi"/>
          <w:i/>
          <w:color w:val="000000"/>
          <w:sz w:val="21"/>
          <w:szCs w:val="21"/>
          <w:u w:val="single"/>
        </w:rPr>
        <w:t xml:space="preserve"> 1. </w:t>
      </w:r>
      <w:r w:rsidRPr="00471795">
        <w:rPr>
          <w:rFonts w:asciiTheme="minorHAnsi" w:hAnsiTheme="minorHAnsi"/>
          <w:i/>
          <w:color w:val="000000"/>
          <w:sz w:val="21"/>
          <w:szCs w:val="21"/>
          <w:u w:val="single"/>
        </w:rPr>
        <w:t>T</w:t>
      </w:r>
      <w:r w:rsidR="007E0D91" w:rsidRPr="00471795">
        <w:rPr>
          <w:rFonts w:asciiTheme="minorHAnsi" w:hAnsiTheme="minorHAnsi"/>
          <w:i/>
          <w:color w:val="000000"/>
          <w:sz w:val="21"/>
          <w:szCs w:val="21"/>
          <w:u w:val="single"/>
        </w:rPr>
        <w:t xml:space="preserve">he </w:t>
      </w:r>
      <w:r w:rsidR="007E0D91" w:rsidRPr="006247D3">
        <w:rPr>
          <w:rFonts w:asciiTheme="minorHAnsi" w:hAnsiTheme="minorHAnsi"/>
          <w:i/>
          <w:color w:val="000000"/>
          <w:u w:val="single"/>
        </w:rPr>
        <w:t>MPTF</w:t>
      </w:r>
      <w:r w:rsidR="000123B0" w:rsidRPr="006247D3">
        <w:rPr>
          <w:rFonts w:asciiTheme="minorHAnsi" w:hAnsiTheme="minorHAnsi"/>
          <w:i/>
          <w:color w:val="000000"/>
          <w:u w:val="single"/>
        </w:rPr>
        <w:t xml:space="preserve"> </w:t>
      </w:r>
      <w:r w:rsidRPr="006247D3">
        <w:rPr>
          <w:rFonts w:asciiTheme="minorHAnsi" w:hAnsiTheme="minorHAnsi"/>
          <w:i/>
          <w:color w:val="000000"/>
          <w:u w:val="single"/>
        </w:rPr>
        <w:t>structure</w:t>
      </w:r>
    </w:p>
    <w:p w:rsidR="00471795" w:rsidRPr="006247D3" w:rsidRDefault="00471795" w:rsidP="00471795">
      <w:pPr>
        <w:spacing w:line="240" w:lineRule="auto"/>
        <w:contextualSpacing/>
        <w:jc w:val="both"/>
        <w:rPr>
          <w:rFonts w:asciiTheme="minorHAnsi" w:hAnsiTheme="minorHAnsi"/>
          <w:i/>
          <w:color w:val="000000"/>
          <w:u w:val="single"/>
        </w:rPr>
      </w:pPr>
    </w:p>
    <w:bookmarkEnd w:id="10"/>
    <w:tbl>
      <w:tblPr>
        <w:tblStyle w:val="GridTable5Dark-Accent1"/>
        <w:tblW w:w="0" w:type="auto"/>
        <w:tblLook w:val="04A0" w:firstRow="1" w:lastRow="0" w:firstColumn="1" w:lastColumn="0" w:noHBand="0" w:noVBand="1"/>
      </w:tblPr>
      <w:tblGrid>
        <w:gridCol w:w="2155"/>
        <w:gridCol w:w="7380"/>
      </w:tblGrid>
      <w:tr w:rsidR="008F5F18" w:rsidRPr="006247D3" w:rsidTr="008F5F18">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155" w:type="dxa"/>
          </w:tcPr>
          <w:p w:rsidR="008F5F18" w:rsidRPr="006247D3" w:rsidRDefault="008F5F18" w:rsidP="00C14E80">
            <w:pPr>
              <w:autoSpaceDE w:val="0"/>
              <w:autoSpaceDN w:val="0"/>
              <w:adjustRightInd w:val="0"/>
              <w:spacing w:after="0" w:line="240" w:lineRule="auto"/>
              <w:jc w:val="both"/>
              <w:rPr>
                <w:rFonts w:asciiTheme="minorHAnsi" w:hAnsiTheme="minorHAnsi" w:cs="Calibri"/>
                <w:color w:val="000000"/>
              </w:rPr>
            </w:pPr>
          </w:p>
        </w:tc>
        <w:tc>
          <w:tcPr>
            <w:tcW w:w="7380" w:type="dxa"/>
            <w:vAlign w:val="center"/>
          </w:tcPr>
          <w:p w:rsidR="008F5F18" w:rsidRPr="006247D3" w:rsidRDefault="008F5F18" w:rsidP="008F5F18">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6247D3">
              <w:rPr>
                <w:rFonts w:asciiTheme="minorHAnsi" w:hAnsiTheme="minorHAnsi"/>
              </w:rPr>
              <w:t>The Western Balkans SALW Control Roadmap MPTF</w:t>
            </w:r>
          </w:p>
        </w:tc>
      </w:tr>
      <w:tr w:rsidR="008F5F18" w:rsidRPr="006247D3" w:rsidTr="008F5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8F5F18" w:rsidRPr="006247D3" w:rsidRDefault="008F5F18" w:rsidP="00C14E80">
            <w:pPr>
              <w:autoSpaceDE w:val="0"/>
              <w:autoSpaceDN w:val="0"/>
              <w:adjustRightInd w:val="0"/>
              <w:spacing w:after="0" w:line="240" w:lineRule="auto"/>
              <w:jc w:val="both"/>
              <w:rPr>
                <w:rFonts w:asciiTheme="minorHAnsi" w:hAnsiTheme="minorHAnsi" w:cs="Calibri"/>
                <w:color w:val="000000"/>
              </w:rPr>
            </w:pPr>
            <w:r w:rsidRPr="006247D3">
              <w:rPr>
                <w:rFonts w:asciiTheme="minorHAnsi" w:hAnsiTheme="minorHAnsi" w:cs="Calibri"/>
                <w:color w:val="000000"/>
              </w:rPr>
              <w:t>Focus</w:t>
            </w:r>
          </w:p>
        </w:tc>
        <w:tc>
          <w:tcPr>
            <w:tcW w:w="7380" w:type="dxa"/>
          </w:tcPr>
          <w:p w:rsidR="008F5F18" w:rsidRPr="006247D3" w:rsidRDefault="008F5F18" w:rsidP="0012567D">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rPr>
            </w:pPr>
            <w:r w:rsidRPr="006247D3">
              <w:rPr>
                <w:rFonts w:asciiTheme="minorHAnsi" w:hAnsiTheme="minorHAnsi"/>
              </w:rPr>
              <w:t xml:space="preserve">To support the implementation of the </w:t>
            </w:r>
            <w:hyperlink r:id="rId12" w:history="1">
              <w:r w:rsidRPr="006247D3">
                <w:rPr>
                  <w:rStyle w:val="Hyperlink"/>
                  <w:rFonts w:asciiTheme="minorHAnsi" w:hAnsiTheme="minorHAnsi"/>
                </w:rPr>
                <w:t>Roadmap for a sustainable solution to the illegal possession, misuse and trafficking of Small Arms and Light Weapons and their ammunition in the Western Balkans by 2024</w:t>
              </w:r>
            </w:hyperlink>
            <w:r w:rsidRPr="0012567D">
              <w:rPr>
                <w:rFonts w:asciiTheme="minorHAnsi" w:hAnsiTheme="minorHAnsi" w:cs="Calibri"/>
                <w:color w:val="000000"/>
              </w:rPr>
              <w:t xml:space="preserve">. </w:t>
            </w:r>
            <w:r w:rsidRPr="0012567D">
              <w:rPr>
                <w:rFonts w:asciiTheme="minorHAnsi" w:hAnsiTheme="minorHAnsi" w:cs="Arial"/>
                <w:color w:val="000000"/>
              </w:rPr>
              <w:t>The primary objective is to</w:t>
            </w:r>
            <w:r w:rsidR="0012567D" w:rsidRPr="0012567D">
              <w:rPr>
                <w:rFonts w:asciiTheme="minorHAnsi" w:hAnsiTheme="minorHAnsi" w:cs="Arial"/>
                <w:color w:val="000000"/>
              </w:rPr>
              <w:t xml:space="preserve"> contribute to </w:t>
            </w:r>
            <w:r w:rsidRPr="0012567D">
              <w:rPr>
                <w:rFonts w:asciiTheme="minorHAnsi" w:hAnsiTheme="minorHAnsi" w:cs="Arial"/>
                <w:color w:val="000000"/>
              </w:rPr>
              <w:t>a coordinated approach in the implementation</w:t>
            </w:r>
            <w:r w:rsidRPr="006247D3">
              <w:rPr>
                <w:rFonts w:asciiTheme="minorHAnsi" w:hAnsiTheme="minorHAnsi" w:cs="Arial"/>
                <w:color w:val="000000"/>
              </w:rPr>
              <w:t xml:space="preserve"> of the </w:t>
            </w:r>
            <w:hyperlink r:id="rId13" w:history="1">
              <w:r w:rsidRPr="006247D3">
                <w:rPr>
                  <w:rFonts w:asciiTheme="minorHAnsi" w:hAnsiTheme="minorHAnsi" w:cs="Arial"/>
                  <w:color w:val="000000"/>
                </w:rPr>
                <w:t>Roadmap for a sustainable solution to the illegal possession, misuse and trafficking of Small Arms and Light Weapons and their ammunition.</w:t>
              </w:r>
            </w:hyperlink>
            <w:r w:rsidRPr="006247D3">
              <w:rPr>
                <w:rFonts w:asciiTheme="minorHAnsi" w:hAnsiTheme="minorHAnsi" w:cs="Arial"/>
                <w:color w:val="000000"/>
              </w:rPr>
              <w:t xml:space="preserve"> </w:t>
            </w:r>
          </w:p>
        </w:tc>
      </w:tr>
      <w:tr w:rsidR="008F5F18" w:rsidRPr="006247D3" w:rsidTr="008F5F18">
        <w:tc>
          <w:tcPr>
            <w:cnfStyle w:val="001000000000" w:firstRow="0" w:lastRow="0" w:firstColumn="1" w:lastColumn="0" w:oddVBand="0" w:evenVBand="0" w:oddHBand="0" w:evenHBand="0" w:firstRowFirstColumn="0" w:firstRowLastColumn="0" w:lastRowFirstColumn="0" w:lastRowLastColumn="0"/>
            <w:tcW w:w="2155" w:type="dxa"/>
          </w:tcPr>
          <w:p w:rsidR="008F5F18" w:rsidRPr="006247D3" w:rsidRDefault="008F5F18" w:rsidP="008F5F18">
            <w:pPr>
              <w:autoSpaceDE w:val="0"/>
              <w:autoSpaceDN w:val="0"/>
              <w:adjustRightInd w:val="0"/>
              <w:spacing w:after="0" w:line="240" w:lineRule="auto"/>
              <w:rPr>
                <w:rFonts w:asciiTheme="minorHAnsi" w:hAnsiTheme="minorHAnsi" w:cs="Calibri"/>
                <w:color w:val="000000"/>
              </w:rPr>
            </w:pPr>
            <w:r w:rsidRPr="006247D3">
              <w:rPr>
                <w:rFonts w:asciiTheme="minorHAnsi" w:hAnsiTheme="minorHAnsi" w:cs="Calibri"/>
                <w:color w:val="000000"/>
              </w:rPr>
              <w:t>Geographical Scope</w:t>
            </w:r>
          </w:p>
        </w:tc>
        <w:tc>
          <w:tcPr>
            <w:tcW w:w="7380" w:type="dxa"/>
          </w:tcPr>
          <w:p w:rsidR="008F5F18" w:rsidRPr="006247D3" w:rsidRDefault="00F43E6B" w:rsidP="006A79F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14" w:history="1">
              <w:r w:rsidR="008F5F18" w:rsidRPr="006247D3">
                <w:rPr>
                  <w:rFonts w:asciiTheme="minorHAnsi" w:hAnsiTheme="minorHAnsi" w:cs="Arial"/>
                  <w:b/>
                  <w:color w:val="000000"/>
                </w:rPr>
                <w:t>Western Balkans</w:t>
              </w:r>
            </w:hyperlink>
            <w:r w:rsidR="008F5F18" w:rsidRPr="006247D3">
              <w:rPr>
                <w:rFonts w:asciiTheme="minorHAnsi" w:hAnsiTheme="minorHAnsi" w:cs="Arial"/>
                <w:b/>
                <w:color w:val="000000"/>
              </w:rPr>
              <w:t>:</w:t>
            </w:r>
            <w:r w:rsidR="008F5F18" w:rsidRPr="006247D3">
              <w:rPr>
                <w:rFonts w:asciiTheme="minorHAnsi" w:hAnsiTheme="minorHAnsi" w:cs="Arial"/>
                <w:color w:val="000000"/>
              </w:rPr>
              <w:t xml:space="preserve"> Albania, Bosnia and Herzegovina, Kosovo, Montenegro, Republic of Serbia and </w:t>
            </w:r>
            <w:r w:rsidR="00380E16">
              <w:rPr>
                <w:rFonts w:asciiTheme="minorHAnsi" w:hAnsiTheme="minorHAnsi" w:cs="Arial"/>
                <w:color w:val="000000"/>
              </w:rPr>
              <w:t>the Republic of North</w:t>
            </w:r>
            <w:r w:rsidR="008F5F18" w:rsidRPr="006247D3">
              <w:rPr>
                <w:rFonts w:asciiTheme="minorHAnsi" w:hAnsiTheme="minorHAnsi" w:cs="Arial"/>
                <w:color w:val="000000"/>
              </w:rPr>
              <w:t xml:space="preserve"> Macedonia</w:t>
            </w:r>
          </w:p>
        </w:tc>
      </w:tr>
      <w:tr w:rsidR="008F5F18" w:rsidRPr="006247D3" w:rsidTr="006A79F9">
        <w:trPr>
          <w:cnfStyle w:val="000000100000" w:firstRow="0" w:lastRow="0" w:firstColumn="0" w:lastColumn="0" w:oddVBand="0" w:evenVBand="0" w:oddHBand="1" w:evenHBand="0" w:firstRowFirstColumn="0" w:firstRowLastColumn="0" w:lastRowFirstColumn="0" w:lastRowLastColumn="0"/>
          <w:trHeight w:val="3059"/>
        </w:trPr>
        <w:tc>
          <w:tcPr>
            <w:cnfStyle w:val="001000000000" w:firstRow="0" w:lastRow="0" w:firstColumn="1" w:lastColumn="0" w:oddVBand="0" w:evenVBand="0" w:oddHBand="0" w:evenHBand="0" w:firstRowFirstColumn="0" w:firstRowLastColumn="0" w:lastRowFirstColumn="0" w:lastRowLastColumn="0"/>
            <w:tcW w:w="2155" w:type="dxa"/>
          </w:tcPr>
          <w:p w:rsidR="008F5F18" w:rsidRPr="006247D3" w:rsidRDefault="008F5F18" w:rsidP="008F5F18">
            <w:pPr>
              <w:autoSpaceDE w:val="0"/>
              <w:autoSpaceDN w:val="0"/>
              <w:adjustRightInd w:val="0"/>
              <w:spacing w:after="0" w:line="240" w:lineRule="auto"/>
              <w:rPr>
                <w:rFonts w:asciiTheme="minorHAnsi" w:hAnsiTheme="minorHAnsi" w:cs="Calibri"/>
                <w:color w:val="000000"/>
              </w:rPr>
            </w:pPr>
            <w:r w:rsidRPr="006247D3">
              <w:rPr>
                <w:rFonts w:asciiTheme="minorHAnsi" w:hAnsiTheme="minorHAnsi" w:cs="Calibri"/>
                <w:color w:val="000000"/>
              </w:rPr>
              <w:t>Governance and Administration</w:t>
            </w:r>
          </w:p>
        </w:tc>
        <w:tc>
          <w:tcPr>
            <w:tcW w:w="7380" w:type="dxa"/>
          </w:tcPr>
          <w:p w:rsidR="008F5F18" w:rsidRPr="006247D3" w:rsidRDefault="00497E18" w:rsidP="006A79F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rPr>
            </w:pPr>
            <w:r w:rsidRPr="006247D3">
              <w:t>The fund governance will consist of a Steering Committee (SC) and a Secretariat</w:t>
            </w:r>
            <w:r w:rsidR="008F5F18" w:rsidRPr="006247D3">
              <w:rPr>
                <w:rFonts w:asciiTheme="minorHAnsi" w:hAnsiTheme="minorHAnsi" w:cs="Calibri"/>
                <w:color w:val="000000"/>
              </w:rPr>
              <w:t xml:space="preserve">: </w:t>
            </w:r>
          </w:p>
          <w:p w:rsidR="008F5F18" w:rsidRPr="006247D3" w:rsidRDefault="00497E18" w:rsidP="00484D5A">
            <w:pPr>
              <w:pStyle w:val="ListParagraph"/>
              <w:numPr>
                <w:ilvl w:val="0"/>
                <w:numId w:val="7"/>
              </w:numPr>
              <w:autoSpaceDE w:val="0"/>
              <w:autoSpaceDN w:val="0"/>
              <w:adjustRightInd w:val="0"/>
              <w:spacing w:after="0" w:line="240" w:lineRule="auto"/>
              <w:ind w:left="361"/>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rPr>
            </w:pPr>
            <w:r w:rsidRPr="006247D3">
              <w:t>The SC will be chaired by</w:t>
            </w:r>
            <w:r w:rsidR="00890A7C">
              <w:t xml:space="preserve"> the </w:t>
            </w:r>
            <w:r w:rsidR="00890A7C" w:rsidRPr="006247D3">
              <w:t xml:space="preserve">UNDP </w:t>
            </w:r>
            <w:r w:rsidR="00890A7C">
              <w:t>Istanbul Regional Hub Manager</w:t>
            </w:r>
            <w:r w:rsidRPr="006247D3">
              <w:t xml:space="preserve"> and will consist of Representatives of the Participating </w:t>
            </w:r>
            <w:r w:rsidR="00363166">
              <w:t xml:space="preserve">UN </w:t>
            </w:r>
            <w:r w:rsidRPr="006247D3">
              <w:t>Organizations, France and Germany (as co-chairs of the donor coordination initiative on illicit firearms trafficking in the Western Balkans) and other top 3 donors to the Fund</w:t>
            </w:r>
            <w:r w:rsidR="008F5F18" w:rsidRPr="006247D3">
              <w:rPr>
                <w:rFonts w:asciiTheme="minorHAnsi" w:hAnsiTheme="minorHAnsi" w:cs="Calibri"/>
                <w:color w:val="000000"/>
              </w:rPr>
              <w:t xml:space="preserve">. </w:t>
            </w:r>
            <w:r w:rsidRPr="006247D3">
              <w:rPr>
                <w:rFonts w:asciiTheme="minorHAnsi" w:hAnsiTheme="minorHAnsi" w:cs="Calibri"/>
                <w:color w:val="000000"/>
              </w:rPr>
              <w:t xml:space="preserve">The SC will provide </w:t>
            </w:r>
            <w:r w:rsidRPr="006247D3">
              <w:t>general oversight and exercise overall accountability of the Fund;</w:t>
            </w:r>
          </w:p>
          <w:p w:rsidR="008F5F18" w:rsidRPr="006247D3" w:rsidRDefault="00497E18" w:rsidP="00484D5A">
            <w:pPr>
              <w:pStyle w:val="ListParagraph"/>
              <w:numPr>
                <w:ilvl w:val="0"/>
                <w:numId w:val="7"/>
              </w:numPr>
              <w:autoSpaceDE w:val="0"/>
              <w:autoSpaceDN w:val="0"/>
              <w:adjustRightInd w:val="0"/>
              <w:spacing w:after="0" w:line="240" w:lineRule="auto"/>
              <w:ind w:left="361"/>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rPr>
            </w:pPr>
            <w:r w:rsidRPr="006247D3">
              <w:t xml:space="preserve">The SEESAC will function </w:t>
            </w:r>
            <w:r w:rsidRPr="0012567D">
              <w:t xml:space="preserve">as the Secretariat of the Fund, responsible for the programmatic coordination and monitoring </w:t>
            </w:r>
            <w:r w:rsidR="001E1467" w:rsidRPr="0012567D">
              <w:t xml:space="preserve">the activities </w:t>
            </w:r>
            <w:r w:rsidRPr="0012567D">
              <w:t>of the Fund, providing technical and management support to</w:t>
            </w:r>
            <w:r w:rsidRPr="006247D3">
              <w:t xml:space="preserve"> the Fund. </w:t>
            </w:r>
          </w:p>
          <w:p w:rsidR="006426D6" w:rsidRPr="006247D3" w:rsidRDefault="00497E18" w:rsidP="006A79F9">
            <w:pPr>
              <w:autoSpaceDE w:val="0"/>
              <w:autoSpaceDN w:val="0"/>
              <w:adjustRightInd w:val="0"/>
              <w:spacing w:after="0" w:line="240" w:lineRule="auto"/>
              <w:ind w:left="1"/>
              <w:jc w:val="both"/>
              <w:cnfStyle w:val="000000100000" w:firstRow="0" w:lastRow="0" w:firstColumn="0" w:lastColumn="0" w:oddVBand="0" w:evenVBand="0" w:oddHBand="1" w:evenHBand="0" w:firstRowFirstColumn="0" w:firstRowLastColumn="0" w:lastRowFirstColumn="0" w:lastRowLastColumn="0"/>
            </w:pPr>
            <w:r w:rsidRPr="006247D3">
              <w:t xml:space="preserve">The Fund is administered by the MPTFO </w:t>
            </w:r>
            <w:r w:rsidR="006426D6" w:rsidRPr="006247D3">
              <w:t xml:space="preserve">in its capacity as Administrative Agent (AA) </w:t>
            </w:r>
            <w:r w:rsidRPr="006247D3">
              <w:t>under the pa</w:t>
            </w:r>
            <w:r w:rsidR="002D0746" w:rsidRPr="006247D3">
              <w:t>ss-through management modality.</w:t>
            </w:r>
            <w:r w:rsidR="006426D6" w:rsidRPr="006247D3">
              <w:rPr>
                <w:rFonts w:cstheme="minorHAnsi"/>
              </w:rPr>
              <w:t xml:space="preserve"> </w:t>
            </w:r>
          </w:p>
        </w:tc>
      </w:tr>
      <w:tr w:rsidR="008F5F18" w:rsidRPr="006247D3" w:rsidTr="008F5F18">
        <w:tc>
          <w:tcPr>
            <w:cnfStyle w:val="001000000000" w:firstRow="0" w:lastRow="0" w:firstColumn="1" w:lastColumn="0" w:oddVBand="0" w:evenVBand="0" w:oddHBand="0" w:evenHBand="0" w:firstRowFirstColumn="0" w:firstRowLastColumn="0" w:lastRowFirstColumn="0" w:lastRowLastColumn="0"/>
            <w:tcW w:w="2155" w:type="dxa"/>
          </w:tcPr>
          <w:p w:rsidR="008F5F18" w:rsidRPr="006247D3" w:rsidRDefault="008F5F18" w:rsidP="008F5F18">
            <w:pPr>
              <w:autoSpaceDE w:val="0"/>
              <w:autoSpaceDN w:val="0"/>
              <w:adjustRightInd w:val="0"/>
              <w:spacing w:after="0" w:line="240" w:lineRule="auto"/>
              <w:rPr>
                <w:rFonts w:asciiTheme="minorHAnsi" w:hAnsiTheme="minorHAnsi" w:cs="Calibri"/>
                <w:color w:val="000000"/>
              </w:rPr>
            </w:pPr>
            <w:r w:rsidRPr="006247D3">
              <w:rPr>
                <w:rFonts w:asciiTheme="minorHAnsi" w:hAnsiTheme="minorHAnsi" w:cs="Calibri"/>
                <w:color w:val="000000"/>
              </w:rPr>
              <w:t>Delivery modalities (</w:t>
            </w:r>
            <w:r w:rsidR="00B10E1B" w:rsidRPr="00B10E1B">
              <w:rPr>
                <w:rFonts w:asciiTheme="minorHAnsi" w:hAnsiTheme="minorHAnsi" w:cs="Calibri"/>
                <w:color w:val="000000"/>
              </w:rPr>
              <w:t>Participating Organizations</w:t>
            </w:r>
            <w:r w:rsidRPr="006247D3">
              <w:rPr>
                <w:rFonts w:asciiTheme="minorHAnsi" w:hAnsiTheme="minorHAnsi" w:cs="Calibri"/>
                <w:color w:val="000000"/>
              </w:rPr>
              <w:t>)</w:t>
            </w:r>
          </w:p>
        </w:tc>
        <w:tc>
          <w:tcPr>
            <w:tcW w:w="7380" w:type="dxa"/>
          </w:tcPr>
          <w:p w:rsidR="008F5F18" w:rsidRPr="006247D3" w:rsidRDefault="002D0746" w:rsidP="006A79F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rPr>
            </w:pPr>
            <w:r w:rsidRPr="006247D3">
              <w:rPr>
                <w:rFonts w:asciiTheme="minorHAnsi" w:hAnsiTheme="minorHAnsi" w:cs="Calibri"/>
                <w:color w:val="000000"/>
              </w:rPr>
              <w:t>Participating UN O</w:t>
            </w:r>
            <w:r w:rsidR="008F5F18" w:rsidRPr="006247D3">
              <w:rPr>
                <w:rFonts w:asciiTheme="minorHAnsi" w:hAnsiTheme="minorHAnsi" w:cs="Calibri"/>
                <w:color w:val="000000"/>
              </w:rPr>
              <w:t>rganizations</w:t>
            </w:r>
            <w:r w:rsidRPr="006247D3">
              <w:rPr>
                <w:rFonts w:asciiTheme="minorHAnsi" w:hAnsiTheme="minorHAnsi" w:cs="Calibri"/>
                <w:color w:val="000000"/>
              </w:rPr>
              <w:t xml:space="preserve"> </w:t>
            </w:r>
            <w:r w:rsidRPr="006247D3">
              <w:rPr>
                <w:rFonts w:cstheme="minorHAnsi"/>
              </w:rPr>
              <w:t>that have signed the MoU with the AA</w:t>
            </w:r>
            <w:r w:rsidR="008F5F18" w:rsidRPr="006247D3">
              <w:rPr>
                <w:rFonts w:asciiTheme="minorHAnsi" w:hAnsiTheme="minorHAnsi" w:cs="Calibri"/>
                <w:color w:val="000000"/>
              </w:rPr>
              <w:t xml:space="preserve"> are eligible to receive funding</w:t>
            </w:r>
            <w:r w:rsidRPr="006247D3">
              <w:rPr>
                <w:rFonts w:asciiTheme="minorHAnsi" w:hAnsiTheme="minorHAnsi" w:cs="Calibri"/>
                <w:color w:val="000000"/>
              </w:rPr>
              <w:t xml:space="preserve">, </w:t>
            </w:r>
            <w:r w:rsidRPr="006247D3">
              <w:rPr>
                <w:rFonts w:cstheme="minorHAnsi"/>
              </w:rPr>
              <w:t>assuming full programmatic and financial accountability for the funds disbursed to them by the AA</w:t>
            </w:r>
            <w:r w:rsidR="008F5F18" w:rsidRPr="006247D3">
              <w:rPr>
                <w:rFonts w:asciiTheme="minorHAnsi" w:hAnsiTheme="minorHAnsi" w:cs="Calibri"/>
                <w:color w:val="000000"/>
              </w:rPr>
              <w:t xml:space="preserve">. </w:t>
            </w:r>
            <w:r w:rsidRPr="006247D3">
              <w:rPr>
                <w:rFonts w:asciiTheme="minorHAnsi" w:hAnsiTheme="minorHAnsi" w:cs="Calibri"/>
                <w:color w:val="000000"/>
              </w:rPr>
              <w:t>Funding</w:t>
            </w:r>
            <w:r w:rsidR="008F5F18" w:rsidRPr="006247D3">
              <w:rPr>
                <w:rFonts w:asciiTheme="minorHAnsi" w:hAnsiTheme="minorHAnsi" w:cs="Calibri"/>
                <w:color w:val="000000"/>
              </w:rPr>
              <w:t xml:space="preserve"> may be provided to other</w:t>
            </w:r>
            <w:r w:rsidRPr="006247D3">
              <w:rPr>
                <w:rFonts w:asciiTheme="minorHAnsi" w:hAnsiTheme="minorHAnsi" w:cs="Calibri"/>
                <w:color w:val="000000"/>
              </w:rPr>
              <w:t xml:space="preserve"> entities</w:t>
            </w:r>
            <w:r w:rsidR="008F5F18" w:rsidRPr="006247D3">
              <w:rPr>
                <w:rFonts w:asciiTheme="minorHAnsi" w:hAnsiTheme="minorHAnsi" w:cs="Calibri"/>
                <w:color w:val="000000"/>
              </w:rPr>
              <w:t xml:space="preserve"> as implementing partners of the recipient UN agency, based on rules and regul</w:t>
            </w:r>
            <w:r w:rsidRPr="006247D3">
              <w:rPr>
                <w:rFonts w:asciiTheme="minorHAnsi" w:hAnsiTheme="minorHAnsi" w:cs="Calibri"/>
                <w:color w:val="000000"/>
              </w:rPr>
              <w:t xml:space="preserve">ations of the participating UN Organizations. </w:t>
            </w:r>
          </w:p>
        </w:tc>
      </w:tr>
    </w:tbl>
    <w:p w:rsidR="000123B0" w:rsidRPr="00C14E80" w:rsidRDefault="000123B0" w:rsidP="00C14E80">
      <w:pPr>
        <w:autoSpaceDE w:val="0"/>
        <w:autoSpaceDN w:val="0"/>
        <w:adjustRightInd w:val="0"/>
        <w:spacing w:after="0" w:line="240" w:lineRule="auto"/>
        <w:jc w:val="both"/>
        <w:rPr>
          <w:rFonts w:asciiTheme="minorHAnsi" w:hAnsiTheme="minorHAnsi" w:cs="Calibri"/>
          <w:color w:val="000000"/>
          <w:sz w:val="21"/>
          <w:szCs w:val="21"/>
        </w:rPr>
      </w:pPr>
    </w:p>
    <w:p w:rsidR="000426FC" w:rsidRPr="006247D3" w:rsidRDefault="000426FC" w:rsidP="008C1317">
      <w:pPr>
        <w:pStyle w:val="Heading2"/>
        <w:numPr>
          <w:ilvl w:val="0"/>
          <w:numId w:val="2"/>
        </w:numPr>
        <w:tabs>
          <w:tab w:val="left" w:pos="4044"/>
        </w:tabs>
        <w:spacing w:line="240" w:lineRule="auto"/>
        <w:contextualSpacing/>
        <w:rPr>
          <w:rFonts w:asciiTheme="minorHAnsi" w:hAnsiTheme="minorHAnsi"/>
          <w:color w:val="000000"/>
          <w:sz w:val="22"/>
          <w:szCs w:val="22"/>
        </w:rPr>
      </w:pPr>
      <w:bookmarkStart w:id="12" w:name="_Toc7021589"/>
      <w:r w:rsidRPr="006247D3">
        <w:rPr>
          <w:rFonts w:asciiTheme="minorHAnsi" w:hAnsiTheme="minorHAnsi"/>
          <w:color w:val="000000"/>
          <w:sz w:val="22"/>
          <w:szCs w:val="22"/>
        </w:rPr>
        <w:t>Governance of the Fund</w:t>
      </w:r>
      <w:bookmarkEnd w:id="11"/>
      <w:bookmarkEnd w:id="12"/>
    </w:p>
    <w:p w:rsidR="00B869CC" w:rsidRPr="006247D3" w:rsidRDefault="00B869CC" w:rsidP="008C1317">
      <w:pPr>
        <w:pStyle w:val="Heading3"/>
        <w:numPr>
          <w:ilvl w:val="1"/>
          <w:numId w:val="2"/>
        </w:numPr>
        <w:spacing w:line="240" w:lineRule="auto"/>
        <w:contextualSpacing/>
        <w:rPr>
          <w:rFonts w:asciiTheme="minorHAnsi" w:hAnsiTheme="minorHAnsi"/>
          <w:color w:val="000000"/>
          <w:sz w:val="22"/>
          <w:szCs w:val="22"/>
        </w:rPr>
      </w:pPr>
      <w:bookmarkStart w:id="13" w:name="_Toc456622977"/>
      <w:bookmarkStart w:id="14" w:name="_Toc7021590"/>
      <w:r w:rsidRPr="006247D3">
        <w:rPr>
          <w:rFonts w:asciiTheme="minorHAnsi" w:hAnsiTheme="minorHAnsi"/>
          <w:color w:val="000000"/>
          <w:sz w:val="22"/>
          <w:szCs w:val="22"/>
        </w:rPr>
        <w:t>Overview</w:t>
      </w:r>
      <w:bookmarkEnd w:id="13"/>
      <w:bookmarkEnd w:id="14"/>
    </w:p>
    <w:p w:rsidR="00B869CC" w:rsidRPr="006247D3" w:rsidRDefault="00B869CC" w:rsidP="00C14E80">
      <w:pPr>
        <w:spacing w:after="0" w:line="240" w:lineRule="auto"/>
        <w:contextualSpacing/>
        <w:rPr>
          <w:rFonts w:asciiTheme="minorHAnsi" w:hAnsiTheme="minorHAnsi"/>
        </w:rPr>
      </w:pPr>
    </w:p>
    <w:p w:rsidR="00E94EB8" w:rsidRPr="006247D3" w:rsidRDefault="00B869CC" w:rsidP="00C14E80">
      <w:pPr>
        <w:spacing w:line="240" w:lineRule="auto"/>
        <w:contextualSpacing/>
        <w:jc w:val="both"/>
        <w:rPr>
          <w:rFonts w:asciiTheme="minorHAnsi" w:hAnsiTheme="minorHAnsi"/>
          <w:color w:val="000000"/>
        </w:rPr>
      </w:pPr>
      <w:r w:rsidRPr="006247D3">
        <w:rPr>
          <w:rFonts w:asciiTheme="minorHAnsi" w:hAnsiTheme="minorHAnsi"/>
          <w:color w:val="000000"/>
        </w:rPr>
        <w:t xml:space="preserve">The Terms of Reference of the Fund (TOR) describe the governance structure and management of the Fund, which consists of three levels: </w:t>
      </w:r>
    </w:p>
    <w:p w:rsidR="00E94EB8" w:rsidRPr="006247D3" w:rsidRDefault="00E94EB8" w:rsidP="008C1317">
      <w:pPr>
        <w:pStyle w:val="ListParagraph"/>
        <w:numPr>
          <w:ilvl w:val="0"/>
          <w:numId w:val="3"/>
        </w:numPr>
        <w:spacing w:line="240" w:lineRule="auto"/>
        <w:jc w:val="both"/>
        <w:rPr>
          <w:rFonts w:asciiTheme="minorHAnsi" w:hAnsiTheme="minorHAnsi"/>
          <w:color w:val="000000"/>
        </w:rPr>
      </w:pPr>
      <w:r w:rsidRPr="006247D3">
        <w:rPr>
          <w:rFonts w:asciiTheme="minorHAnsi" w:hAnsiTheme="minorHAnsi"/>
          <w:color w:val="000000"/>
        </w:rPr>
        <w:t xml:space="preserve">Fund </w:t>
      </w:r>
      <w:r w:rsidRPr="006247D3">
        <w:rPr>
          <w:rFonts w:asciiTheme="minorHAnsi" w:hAnsiTheme="minorHAnsi"/>
          <w:b/>
          <w:color w:val="0070C0"/>
        </w:rPr>
        <w:t>operation</w:t>
      </w:r>
      <w:r w:rsidR="00B869CC" w:rsidRPr="006247D3">
        <w:rPr>
          <w:rFonts w:asciiTheme="minorHAnsi" w:hAnsiTheme="minorHAnsi"/>
          <w:color w:val="000000"/>
        </w:rPr>
        <w:t>, involving the coordination and operation</w:t>
      </w:r>
      <w:r w:rsidR="004D11D3" w:rsidRPr="006247D3">
        <w:rPr>
          <w:rFonts w:asciiTheme="minorHAnsi" w:hAnsiTheme="minorHAnsi"/>
          <w:color w:val="000000"/>
        </w:rPr>
        <w:t>, performed by the</w:t>
      </w:r>
      <w:r w:rsidRPr="006247D3">
        <w:rPr>
          <w:rFonts w:asciiTheme="minorHAnsi" w:hAnsiTheme="minorHAnsi"/>
          <w:color w:val="000000"/>
        </w:rPr>
        <w:t xml:space="preserve"> </w:t>
      </w:r>
      <w:r w:rsidR="00B869CC" w:rsidRPr="006247D3">
        <w:rPr>
          <w:rFonts w:asciiTheme="minorHAnsi" w:hAnsiTheme="minorHAnsi"/>
          <w:color w:val="000000"/>
        </w:rPr>
        <w:t>Steering Committee</w:t>
      </w:r>
      <w:r w:rsidR="004D11D3" w:rsidRPr="006247D3">
        <w:rPr>
          <w:rFonts w:asciiTheme="minorHAnsi" w:hAnsiTheme="minorHAnsi"/>
          <w:color w:val="000000"/>
        </w:rPr>
        <w:t xml:space="preserve"> </w:t>
      </w:r>
      <w:r w:rsidR="00B869CC" w:rsidRPr="006247D3">
        <w:rPr>
          <w:rFonts w:asciiTheme="minorHAnsi" w:hAnsiTheme="minorHAnsi"/>
          <w:color w:val="000000"/>
        </w:rPr>
        <w:t xml:space="preserve">and </w:t>
      </w:r>
      <w:r w:rsidR="00891643" w:rsidRPr="006247D3">
        <w:rPr>
          <w:rFonts w:asciiTheme="minorHAnsi" w:hAnsiTheme="minorHAnsi"/>
          <w:color w:val="000000"/>
        </w:rPr>
        <w:t xml:space="preserve">the </w:t>
      </w:r>
      <w:r w:rsidR="0004038D" w:rsidRPr="006247D3">
        <w:rPr>
          <w:rFonts w:asciiTheme="minorHAnsi" w:hAnsiTheme="minorHAnsi"/>
          <w:color w:val="000000"/>
        </w:rPr>
        <w:t xml:space="preserve">Trust </w:t>
      </w:r>
      <w:r w:rsidR="004D11D3" w:rsidRPr="006247D3">
        <w:rPr>
          <w:rFonts w:asciiTheme="minorHAnsi" w:hAnsiTheme="minorHAnsi"/>
          <w:color w:val="000000"/>
        </w:rPr>
        <w:t xml:space="preserve">Fund </w:t>
      </w:r>
      <w:r w:rsidR="00CE1589" w:rsidRPr="006247D3">
        <w:rPr>
          <w:rFonts w:asciiTheme="minorHAnsi" w:hAnsiTheme="minorHAnsi"/>
          <w:color w:val="000000"/>
        </w:rPr>
        <w:t>Secretariat</w:t>
      </w:r>
      <w:r w:rsidR="00E761F7" w:rsidRPr="006247D3">
        <w:rPr>
          <w:rFonts w:asciiTheme="minorHAnsi" w:hAnsiTheme="minorHAnsi"/>
          <w:color w:val="000000"/>
        </w:rPr>
        <w:t>;</w:t>
      </w:r>
    </w:p>
    <w:p w:rsidR="00E94EB8" w:rsidRPr="006247D3" w:rsidRDefault="00C14E80" w:rsidP="008C1317">
      <w:pPr>
        <w:pStyle w:val="ListParagraph"/>
        <w:numPr>
          <w:ilvl w:val="0"/>
          <w:numId w:val="3"/>
        </w:numPr>
        <w:spacing w:line="240" w:lineRule="auto"/>
        <w:jc w:val="both"/>
        <w:rPr>
          <w:rFonts w:asciiTheme="minorHAnsi" w:hAnsiTheme="minorHAnsi"/>
          <w:color w:val="000000"/>
        </w:rPr>
      </w:pPr>
      <w:r w:rsidRPr="006247D3">
        <w:rPr>
          <w:rFonts w:asciiTheme="minorHAnsi" w:hAnsiTheme="minorHAnsi"/>
          <w:color w:val="000000"/>
        </w:rPr>
        <w:t xml:space="preserve">Fund </w:t>
      </w:r>
      <w:r w:rsidR="00AA51CF" w:rsidRPr="006247D3">
        <w:rPr>
          <w:rFonts w:asciiTheme="minorHAnsi" w:hAnsiTheme="minorHAnsi"/>
          <w:b/>
          <w:color w:val="0070C0"/>
        </w:rPr>
        <w:t>administration</w:t>
      </w:r>
      <w:r w:rsidR="00E94EB8" w:rsidRPr="006247D3">
        <w:rPr>
          <w:rFonts w:asciiTheme="minorHAnsi" w:hAnsiTheme="minorHAnsi"/>
          <w:color w:val="000000"/>
        </w:rPr>
        <w:t xml:space="preserve">, performed by the </w:t>
      </w:r>
      <w:r w:rsidR="00B869CC" w:rsidRPr="006247D3">
        <w:rPr>
          <w:rFonts w:asciiTheme="minorHAnsi" w:hAnsiTheme="minorHAnsi"/>
          <w:color w:val="000000"/>
        </w:rPr>
        <w:t>Administrative Agent</w:t>
      </w:r>
      <w:r w:rsidR="00E94EB8" w:rsidRPr="006247D3">
        <w:rPr>
          <w:rFonts w:asciiTheme="minorHAnsi" w:hAnsiTheme="minorHAnsi"/>
          <w:color w:val="000000"/>
        </w:rPr>
        <w:t xml:space="preserve"> (</w:t>
      </w:r>
      <w:r w:rsidR="00B869CC" w:rsidRPr="006247D3">
        <w:rPr>
          <w:rFonts w:asciiTheme="minorHAnsi" w:hAnsiTheme="minorHAnsi"/>
          <w:color w:val="000000"/>
        </w:rPr>
        <w:t>MPTF Office</w:t>
      </w:r>
      <w:r w:rsidR="00E94EB8" w:rsidRPr="006247D3">
        <w:rPr>
          <w:rFonts w:asciiTheme="minorHAnsi" w:hAnsiTheme="minorHAnsi"/>
          <w:color w:val="000000"/>
        </w:rPr>
        <w:t>)</w:t>
      </w:r>
      <w:r w:rsidR="00E761F7" w:rsidRPr="006247D3">
        <w:rPr>
          <w:rFonts w:asciiTheme="minorHAnsi" w:hAnsiTheme="minorHAnsi"/>
          <w:color w:val="000000"/>
        </w:rPr>
        <w:t>;</w:t>
      </w:r>
    </w:p>
    <w:p w:rsidR="00B869CC" w:rsidRPr="006247D3" w:rsidRDefault="00E94EB8" w:rsidP="008C1317">
      <w:pPr>
        <w:pStyle w:val="ListParagraph"/>
        <w:numPr>
          <w:ilvl w:val="0"/>
          <w:numId w:val="3"/>
        </w:numPr>
        <w:spacing w:line="240" w:lineRule="auto"/>
        <w:jc w:val="both"/>
        <w:rPr>
          <w:rFonts w:asciiTheme="minorHAnsi" w:hAnsiTheme="minorHAnsi"/>
          <w:color w:val="000000"/>
        </w:rPr>
      </w:pPr>
      <w:r w:rsidRPr="006247D3">
        <w:rPr>
          <w:rFonts w:asciiTheme="minorHAnsi" w:hAnsiTheme="minorHAnsi"/>
          <w:color w:val="000000"/>
        </w:rPr>
        <w:t xml:space="preserve">Fund </w:t>
      </w:r>
      <w:r w:rsidRPr="006247D3">
        <w:rPr>
          <w:rFonts w:asciiTheme="minorHAnsi" w:hAnsiTheme="minorHAnsi"/>
          <w:b/>
          <w:color w:val="0070C0"/>
        </w:rPr>
        <w:t>implementation</w:t>
      </w:r>
      <w:r w:rsidRPr="006247D3">
        <w:rPr>
          <w:rFonts w:asciiTheme="minorHAnsi" w:hAnsiTheme="minorHAnsi"/>
          <w:color w:val="000000"/>
        </w:rPr>
        <w:t xml:space="preserve">, performed by the </w:t>
      </w:r>
      <w:r w:rsidR="00B10E1B">
        <w:t>Participating Organizations</w:t>
      </w:r>
      <w:r w:rsidR="00457C9A" w:rsidRPr="006247D3">
        <w:rPr>
          <w:rFonts w:asciiTheme="minorHAnsi" w:hAnsiTheme="minorHAnsi"/>
          <w:color w:val="000000"/>
        </w:rPr>
        <w:t>.</w:t>
      </w:r>
    </w:p>
    <w:p w:rsidR="00471795" w:rsidRPr="006247D3" w:rsidRDefault="00471795" w:rsidP="00471795">
      <w:pPr>
        <w:pStyle w:val="ListParagraph"/>
        <w:spacing w:line="240" w:lineRule="auto"/>
        <w:jc w:val="both"/>
        <w:rPr>
          <w:rFonts w:asciiTheme="minorHAnsi" w:hAnsiTheme="minorHAnsi"/>
          <w:color w:val="000000"/>
        </w:rPr>
      </w:pPr>
    </w:p>
    <w:p w:rsidR="00B869CC" w:rsidRPr="006247D3" w:rsidRDefault="00B869CC" w:rsidP="00C14E80">
      <w:pPr>
        <w:spacing w:line="240" w:lineRule="auto"/>
        <w:contextualSpacing/>
        <w:jc w:val="both"/>
        <w:rPr>
          <w:rFonts w:asciiTheme="minorHAnsi" w:hAnsiTheme="minorHAnsi"/>
          <w:i/>
          <w:color w:val="000000"/>
          <w:u w:val="single"/>
        </w:rPr>
      </w:pPr>
      <w:r w:rsidRPr="006247D3">
        <w:rPr>
          <w:rFonts w:asciiTheme="minorHAnsi" w:hAnsiTheme="minorHAnsi"/>
          <w:i/>
          <w:color w:val="000000"/>
          <w:u w:val="single"/>
        </w:rPr>
        <w:t>Figure 1: Three levels of the Fund’s management chain</w:t>
      </w:r>
    </w:p>
    <w:p w:rsidR="004C7227" w:rsidRDefault="00B869CC" w:rsidP="004C7227">
      <w:pPr>
        <w:spacing w:line="240" w:lineRule="auto"/>
        <w:contextualSpacing/>
        <w:jc w:val="both"/>
        <w:rPr>
          <w:rFonts w:asciiTheme="minorHAnsi" w:hAnsiTheme="minorHAnsi"/>
          <w:color w:val="000000"/>
        </w:rPr>
      </w:pPr>
      <w:r w:rsidRPr="00C14E80">
        <w:rPr>
          <w:rFonts w:asciiTheme="minorHAnsi" w:hAnsiTheme="minorHAnsi"/>
          <w:noProof/>
          <w:lang w:val="en-US" w:eastAsia="en-US"/>
        </w:rPr>
        <w:lastRenderedPageBreak/>
        <w:drawing>
          <wp:inline distT="0" distB="0" distL="0" distR="0" wp14:anchorId="3C650A48" wp14:editId="0B484121">
            <wp:extent cx="6229350" cy="2466975"/>
            <wp:effectExtent l="0" t="0" r="0" b="9525"/>
            <wp:docPr id="298" name="Diagram 2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35D66" w:rsidRPr="006247D3" w:rsidRDefault="00AA51CF" w:rsidP="008C1317">
      <w:pPr>
        <w:pStyle w:val="Heading3"/>
        <w:numPr>
          <w:ilvl w:val="1"/>
          <w:numId w:val="2"/>
        </w:numPr>
        <w:spacing w:line="240" w:lineRule="auto"/>
        <w:contextualSpacing/>
        <w:rPr>
          <w:rFonts w:asciiTheme="minorHAnsi" w:hAnsiTheme="minorHAnsi"/>
          <w:color w:val="000000"/>
          <w:sz w:val="22"/>
          <w:szCs w:val="22"/>
        </w:rPr>
      </w:pPr>
      <w:bookmarkStart w:id="15" w:name="_Toc7021591"/>
      <w:r w:rsidRPr="00586C71">
        <w:rPr>
          <w:rFonts w:asciiTheme="minorHAnsi" w:hAnsiTheme="minorHAnsi"/>
          <w:color w:val="000000"/>
          <w:sz w:val="21"/>
          <w:szCs w:val="21"/>
        </w:rPr>
        <w:t xml:space="preserve">Fund </w:t>
      </w:r>
      <w:r w:rsidRPr="006247D3">
        <w:rPr>
          <w:rFonts w:asciiTheme="minorHAnsi" w:hAnsiTheme="minorHAnsi"/>
          <w:color w:val="000000"/>
          <w:sz w:val="22"/>
          <w:szCs w:val="22"/>
        </w:rPr>
        <w:t>Operation</w:t>
      </w:r>
      <w:bookmarkEnd w:id="15"/>
    </w:p>
    <w:p w:rsidR="000426FC" w:rsidRPr="006247D3" w:rsidRDefault="004D11D3" w:rsidP="00C14E80">
      <w:pPr>
        <w:pStyle w:val="Heading4"/>
        <w:spacing w:line="240" w:lineRule="auto"/>
        <w:ind w:firstLine="360"/>
        <w:rPr>
          <w:rFonts w:asciiTheme="minorHAnsi" w:hAnsiTheme="minorHAnsi"/>
          <w:sz w:val="22"/>
          <w:szCs w:val="22"/>
        </w:rPr>
      </w:pPr>
      <w:bookmarkStart w:id="16" w:name="_Toc369591815"/>
      <w:r w:rsidRPr="006247D3">
        <w:rPr>
          <w:rFonts w:asciiTheme="minorHAnsi" w:hAnsiTheme="minorHAnsi"/>
          <w:sz w:val="22"/>
          <w:szCs w:val="22"/>
        </w:rPr>
        <w:t>3</w:t>
      </w:r>
      <w:r w:rsidR="00484244" w:rsidRPr="006247D3">
        <w:rPr>
          <w:rFonts w:asciiTheme="minorHAnsi" w:hAnsiTheme="minorHAnsi"/>
          <w:sz w:val="22"/>
          <w:szCs w:val="22"/>
        </w:rPr>
        <w:t>.2.</w:t>
      </w:r>
      <w:r w:rsidR="00AA51CF" w:rsidRPr="006247D3">
        <w:rPr>
          <w:rFonts w:asciiTheme="minorHAnsi" w:hAnsiTheme="minorHAnsi"/>
          <w:sz w:val="22"/>
          <w:szCs w:val="22"/>
        </w:rPr>
        <w:t xml:space="preserve">1. </w:t>
      </w:r>
      <w:r w:rsidR="000426FC" w:rsidRPr="006247D3">
        <w:rPr>
          <w:rFonts w:asciiTheme="minorHAnsi" w:hAnsiTheme="minorHAnsi"/>
          <w:sz w:val="22"/>
          <w:szCs w:val="22"/>
        </w:rPr>
        <w:t>Steering Committee</w:t>
      </w:r>
      <w:bookmarkEnd w:id="16"/>
    </w:p>
    <w:p w:rsidR="000426FC" w:rsidRPr="006247D3" w:rsidRDefault="000426FC" w:rsidP="00C14E80">
      <w:pPr>
        <w:spacing w:line="240" w:lineRule="auto"/>
        <w:contextualSpacing/>
        <w:jc w:val="both"/>
        <w:rPr>
          <w:rFonts w:asciiTheme="minorHAnsi" w:hAnsiTheme="minorHAnsi"/>
          <w:color w:val="000000"/>
        </w:rPr>
      </w:pPr>
    </w:p>
    <w:p w:rsidR="00AA51CF" w:rsidRPr="006247D3" w:rsidRDefault="00AA51CF" w:rsidP="00C14E80">
      <w:pPr>
        <w:spacing w:line="240" w:lineRule="auto"/>
        <w:rPr>
          <w:rFonts w:asciiTheme="minorHAnsi" w:hAnsiTheme="minorHAnsi"/>
          <w:b/>
          <w:i/>
        </w:rPr>
      </w:pPr>
      <w:r w:rsidRPr="006247D3">
        <w:rPr>
          <w:rFonts w:asciiTheme="minorHAnsi" w:hAnsiTheme="minorHAnsi"/>
          <w:b/>
          <w:i/>
        </w:rPr>
        <w:t>Description</w:t>
      </w:r>
    </w:p>
    <w:p w:rsidR="00AA51CF" w:rsidRPr="006247D3" w:rsidRDefault="00800780" w:rsidP="00C14E80">
      <w:pPr>
        <w:spacing w:line="240" w:lineRule="auto"/>
        <w:contextualSpacing/>
        <w:jc w:val="both"/>
        <w:rPr>
          <w:rFonts w:asciiTheme="minorHAnsi" w:hAnsiTheme="minorHAnsi"/>
          <w:color w:val="000000"/>
        </w:rPr>
      </w:pPr>
      <w:r w:rsidRPr="006247D3">
        <w:rPr>
          <w:rFonts w:asciiTheme="minorHAnsi" w:hAnsiTheme="minorHAnsi"/>
          <w:color w:val="000000"/>
        </w:rPr>
        <w:t>The Steering Committee is the guiding, decision-making and supervisory body for</w:t>
      </w:r>
      <w:r w:rsidR="006247D3" w:rsidRPr="006247D3">
        <w:rPr>
          <w:rFonts w:asciiTheme="minorHAnsi" w:hAnsiTheme="minorHAnsi"/>
          <w:color w:val="000000"/>
        </w:rPr>
        <w:t xml:space="preserve"> the</w:t>
      </w:r>
      <w:r w:rsidRPr="006247D3">
        <w:rPr>
          <w:rFonts w:asciiTheme="minorHAnsi" w:hAnsiTheme="minorHAnsi"/>
          <w:color w:val="000000"/>
        </w:rPr>
        <w:t xml:space="preserve"> Fund activities. It shall set strategic guidelines, approve </w:t>
      </w:r>
      <w:r w:rsidR="006247D3" w:rsidRPr="006247D3">
        <w:rPr>
          <w:rFonts w:asciiTheme="minorHAnsi" w:hAnsiTheme="minorHAnsi"/>
          <w:color w:val="000000"/>
        </w:rPr>
        <w:t>project</w:t>
      </w:r>
      <w:r w:rsidRPr="006247D3">
        <w:rPr>
          <w:rFonts w:asciiTheme="minorHAnsi" w:hAnsiTheme="minorHAnsi"/>
          <w:color w:val="000000"/>
        </w:rPr>
        <w:t xml:space="preserve"> proposals, and monitor t</w:t>
      </w:r>
      <w:r w:rsidR="00C14E80" w:rsidRPr="006247D3">
        <w:rPr>
          <w:rFonts w:asciiTheme="minorHAnsi" w:hAnsiTheme="minorHAnsi"/>
          <w:color w:val="000000"/>
        </w:rPr>
        <w:t xml:space="preserve">he Fund's overall performance. </w:t>
      </w:r>
    </w:p>
    <w:p w:rsidR="00C14E80" w:rsidRPr="006247D3" w:rsidRDefault="00C14E80" w:rsidP="00C14E80">
      <w:pPr>
        <w:spacing w:line="240" w:lineRule="auto"/>
        <w:contextualSpacing/>
        <w:jc w:val="both"/>
        <w:rPr>
          <w:rFonts w:asciiTheme="minorHAnsi" w:hAnsiTheme="minorHAnsi"/>
          <w:color w:val="000000"/>
        </w:rPr>
      </w:pPr>
    </w:p>
    <w:p w:rsidR="00AA51CF" w:rsidRPr="006247D3" w:rsidRDefault="00AA51CF" w:rsidP="00C14E80">
      <w:pPr>
        <w:spacing w:after="60" w:line="240" w:lineRule="auto"/>
        <w:contextualSpacing/>
        <w:jc w:val="both"/>
        <w:rPr>
          <w:rFonts w:asciiTheme="minorHAnsi" w:hAnsiTheme="minorHAnsi"/>
          <w:b/>
          <w:i/>
          <w:color w:val="000000"/>
        </w:rPr>
      </w:pPr>
      <w:r w:rsidRPr="006247D3">
        <w:rPr>
          <w:rFonts w:asciiTheme="minorHAnsi" w:hAnsiTheme="minorHAnsi"/>
          <w:b/>
          <w:i/>
          <w:color w:val="000000"/>
        </w:rPr>
        <w:t>Composition</w:t>
      </w:r>
    </w:p>
    <w:p w:rsidR="00AA51CF" w:rsidRPr="006247D3" w:rsidRDefault="00AA51CF" w:rsidP="00C14E80">
      <w:pPr>
        <w:spacing w:after="60" w:line="240" w:lineRule="auto"/>
        <w:contextualSpacing/>
        <w:jc w:val="both"/>
        <w:rPr>
          <w:rFonts w:asciiTheme="minorHAnsi" w:hAnsiTheme="minorHAnsi"/>
          <w:color w:val="000000"/>
          <w:u w:val="single"/>
        </w:rPr>
      </w:pPr>
    </w:p>
    <w:p w:rsidR="00AA51CF" w:rsidRPr="006247D3" w:rsidRDefault="00E36270" w:rsidP="00C14E80">
      <w:pPr>
        <w:spacing w:line="240" w:lineRule="auto"/>
        <w:jc w:val="both"/>
        <w:rPr>
          <w:rFonts w:asciiTheme="minorHAnsi" w:hAnsiTheme="minorHAnsi"/>
          <w:color w:val="000000"/>
        </w:rPr>
      </w:pPr>
      <w:r w:rsidRPr="006247D3">
        <w:rPr>
          <w:rFonts w:asciiTheme="minorHAnsi" w:hAnsiTheme="minorHAnsi"/>
          <w:color w:val="000000"/>
        </w:rPr>
        <w:t xml:space="preserve">The </w:t>
      </w:r>
      <w:r w:rsidR="00AA51CF" w:rsidRPr="006247D3">
        <w:rPr>
          <w:rFonts w:asciiTheme="minorHAnsi" w:hAnsiTheme="minorHAnsi"/>
          <w:color w:val="000000"/>
        </w:rPr>
        <w:t xml:space="preserve">Steering Committee </w:t>
      </w:r>
      <w:r w:rsidR="00AA51CF" w:rsidRPr="006247D3">
        <w:rPr>
          <w:rFonts w:asciiTheme="minorHAnsi" w:hAnsiTheme="minorHAnsi"/>
        </w:rPr>
        <w:t xml:space="preserve">is </w:t>
      </w:r>
      <w:r w:rsidR="006247D3" w:rsidRPr="006247D3">
        <w:t xml:space="preserve">chaired by </w:t>
      </w:r>
      <w:r w:rsidR="00890A7C">
        <w:t xml:space="preserve">the </w:t>
      </w:r>
      <w:r w:rsidR="00890A7C" w:rsidRPr="006247D3">
        <w:t xml:space="preserve">UNDP </w:t>
      </w:r>
      <w:r w:rsidR="00890A7C">
        <w:t>Istanbul Regional Hub Manager</w:t>
      </w:r>
      <w:r w:rsidR="00890A7C" w:rsidRPr="006247D3">
        <w:t xml:space="preserve"> </w:t>
      </w:r>
      <w:r w:rsidR="006247D3" w:rsidRPr="006247D3">
        <w:t xml:space="preserve">and consists of: </w:t>
      </w:r>
    </w:p>
    <w:p w:rsidR="006247D3" w:rsidRPr="006247D3" w:rsidRDefault="006247D3" w:rsidP="00484D5A">
      <w:pPr>
        <w:pStyle w:val="ListParagraph"/>
        <w:numPr>
          <w:ilvl w:val="0"/>
          <w:numId w:val="8"/>
        </w:numPr>
        <w:spacing w:after="0" w:line="240" w:lineRule="auto"/>
        <w:ind w:left="630"/>
        <w:jc w:val="both"/>
        <w:rPr>
          <w:rFonts w:asciiTheme="minorHAnsi" w:hAnsiTheme="minorHAnsi"/>
          <w:color w:val="000000"/>
        </w:rPr>
      </w:pPr>
      <w:r w:rsidRPr="006247D3">
        <w:t xml:space="preserve">Representatives of all Participating </w:t>
      </w:r>
      <w:r w:rsidR="00363166">
        <w:t xml:space="preserve">UN </w:t>
      </w:r>
      <w:r w:rsidRPr="006247D3">
        <w:t>Organizations;</w:t>
      </w:r>
    </w:p>
    <w:p w:rsidR="006247D3" w:rsidRPr="006247D3" w:rsidRDefault="006247D3" w:rsidP="00484D5A">
      <w:pPr>
        <w:pStyle w:val="ListParagraph"/>
        <w:numPr>
          <w:ilvl w:val="0"/>
          <w:numId w:val="8"/>
        </w:numPr>
        <w:spacing w:after="0" w:line="240" w:lineRule="auto"/>
        <w:ind w:left="630"/>
        <w:jc w:val="both"/>
        <w:rPr>
          <w:rFonts w:asciiTheme="minorHAnsi" w:hAnsiTheme="minorHAnsi"/>
          <w:color w:val="000000"/>
        </w:rPr>
      </w:pPr>
      <w:r w:rsidRPr="006247D3">
        <w:t>France and Germany (as co-chairs of the donor coordination initiative on illicit firearms trafficking in the Western Balkans);</w:t>
      </w:r>
    </w:p>
    <w:p w:rsidR="006247D3" w:rsidRPr="00890A7C" w:rsidRDefault="006247D3" w:rsidP="00484D5A">
      <w:pPr>
        <w:pStyle w:val="ListParagraph"/>
        <w:numPr>
          <w:ilvl w:val="0"/>
          <w:numId w:val="8"/>
        </w:numPr>
        <w:spacing w:after="0" w:line="240" w:lineRule="auto"/>
        <w:ind w:left="630"/>
        <w:jc w:val="both"/>
        <w:rPr>
          <w:rFonts w:asciiTheme="minorHAnsi" w:hAnsiTheme="minorHAnsi"/>
          <w:color w:val="000000"/>
        </w:rPr>
      </w:pPr>
      <w:r w:rsidRPr="006247D3">
        <w:t xml:space="preserve">Other top </w:t>
      </w:r>
      <w:r w:rsidRPr="00890A7C">
        <w:t>3 donors to the Fund</w:t>
      </w:r>
      <w:r w:rsidR="00DC6BA6">
        <w:t xml:space="preserve"> </w:t>
      </w:r>
      <w:r w:rsidR="00AF2999">
        <w:rPr>
          <w:rFonts w:asciiTheme="minorHAnsi" w:hAnsiTheme="minorHAnsi"/>
          <w:color w:val="000000"/>
        </w:rPr>
        <w:t>(i.e. the donors who have amounted the biggest contributions to the MPTF at the moment a SC meeting is convened)</w:t>
      </w:r>
    </w:p>
    <w:p w:rsidR="00FC36BE" w:rsidRDefault="006C07D3" w:rsidP="00484D5A">
      <w:pPr>
        <w:pStyle w:val="ListParagraph"/>
        <w:numPr>
          <w:ilvl w:val="0"/>
          <w:numId w:val="8"/>
        </w:numPr>
        <w:spacing w:after="0" w:line="240" w:lineRule="auto"/>
        <w:ind w:left="630"/>
        <w:jc w:val="both"/>
        <w:rPr>
          <w:rFonts w:asciiTheme="minorHAnsi" w:hAnsiTheme="minorHAnsi"/>
          <w:color w:val="000000"/>
        </w:rPr>
      </w:pPr>
      <w:r w:rsidRPr="00890A7C">
        <w:rPr>
          <w:rFonts w:asciiTheme="minorHAnsi" w:hAnsiTheme="minorHAnsi"/>
          <w:color w:val="000000"/>
        </w:rPr>
        <w:t xml:space="preserve">The MPTFO as the </w:t>
      </w:r>
      <w:r w:rsidR="006247D3" w:rsidRPr="00890A7C">
        <w:rPr>
          <w:rFonts w:asciiTheme="minorHAnsi" w:hAnsiTheme="minorHAnsi"/>
          <w:color w:val="000000"/>
        </w:rPr>
        <w:t>AA</w:t>
      </w:r>
      <w:r w:rsidRPr="00890A7C">
        <w:rPr>
          <w:rFonts w:asciiTheme="minorHAnsi" w:hAnsiTheme="minorHAnsi"/>
          <w:color w:val="000000"/>
        </w:rPr>
        <w:t xml:space="preserve"> and ex officio member without the right to vote</w:t>
      </w:r>
      <w:r w:rsidR="00CE1589" w:rsidRPr="00890A7C">
        <w:rPr>
          <w:rFonts w:asciiTheme="minorHAnsi" w:hAnsiTheme="minorHAnsi"/>
          <w:color w:val="000000"/>
        </w:rPr>
        <w:t>.</w:t>
      </w:r>
    </w:p>
    <w:p w:rsidR="00DC6BA6" w:rsidRPr="00DC6BA6" w:rsidRDefault="00DC6BA6" w:rsidP="00484D5A">
      <w:pPr>
        <w:pStyle w:val="ListParagraph"/>
        <w:numPr>
          <w:ilvl w:val="0"/>
          <w:numId w:val="8"/>
        </w:numPr>
        <w:spacing w:after="0" w:line="240" w:lineRule="auto"/>
        <w:ind w:left="630"/>
        <w:jc w:val="both"/>
        <w:rPr>
          <w:rFonts w:asciiTheme="minorHAnsi" w:hAnsiTheme="minorHAnsi"/>
          <w:color w:val="000000"/>
        </w:rPr>
      </w:pPr>
      <w:r>
        <w:rPr>
          <w:rFonts w:asciiTheme="minorHAnsi" w:hAnsiTheme="minorHAnsi"/>
          <w:color w:val="000000"/>
        </w:rPr>
        <w:t xml:space="preserve">All other donors </w:t>
      </w:r>
      <w:r>
        <w:t>(except of the top 3 who enjoy full membership rights) are granted the observer status (with no voting right) for increased transparency, access to information and provision of inputs.</w:t>
      </w:r>
    </w:p>
    <w:p w:rsidR="00DC6BA6" w:rsidRPr="00DD5589" w:rsidRDefault="00DC6BA6" w:rsidP="00484D5A">
      <w:pPr>
        <w:pStyle w:val="ListParagraph"/>
        <w:numPr>
          <w:ilvl w:val="0"/>
          <w:numId w:val="8"/>
        </w:numPr>
        <w:spacing w:after="0" w:line="240" w:lineRule="auto"/>
        <w:ind w:left="630"/>
        <w:jc w:val="both"/>
        <w:rPr>
          <w:rFonts w:asciiTheme="minorHAnsi" w:hAnsiTheme="minorHAnsi"/>
          <w:color w:val="000000"/>
        </w:rPr>
      </w:pPr>
      <w:r>
        <w:t xml:space="preserve">EU is granted the ex-officio membership with full voting rights, considering the political and financial </w:t>
      </w:r>
      <w:r w:rsidR="00034130">
        <w:t xml:space="preserve">support provided </w:t>
      </w:r>
      <w:r>
        <w:t>for the Roadmap implementation</w:t>
      </w:r>
      <w:r w:rsidR="00DD5589">
        <w:t>.</w:t>
      </w:r>
    </w:p>
    <w:p w:rsidR="00DD5589" w:rsidRPr="00890A7C" w:rsidRDefault="00DD5589" w:rsidP="00484D5A">
      <w:pPr>
        <w:pStyle w:val="ListParagraph"/>
        <w:numPr>
          <w:ilvl w:val="0"/>
          <w:numId w:val="8"/>
        </w:numPr>
        <w:spacing w:after="0" w:line="240" w:lineRule="auto"/>
        <w:ind w:left="630"/>
        <w:jc w:val="both"/>
        <w:rPr>
          <w:rFonts w:asciiTheme="minorHAnsi" w:hAnsiTheme="minorHAnsi"/>
          <w:color w:val="000000"/>
        </w:rPr>
      </w:pPr>
    </w:p>
    <w:p w:rsidR="00CE1589" w:rsidRPr="006247D3" w:rsidRDefault="00CE1589" w:rsidP="00C14E80">
      <w:pPr>
        <w:spacing w:after="0" w:line="240" w:lineRule="auto"/>
        <w:ind w:left="720"/>
        <w:jc w:val="both"/>
        <w:rPr>
          <w:rFonts w:asciiTheme="minorHAnsi" w:hAnsiTheme="minorHAnsi"/>
          <w:color w:val="000000"/>
        </w:rPr>
      </w:pPr>
    </w:p>
    <w:p w:rsidR="00800780" w:rsidRPr="006247D3" w:rsidRDefault="006247D3" w:rsidP="00586C71">
      <w:pPr>
        <w:spacing w:after="0" w:line="240" w:lineRule="auto"/>
        <w:jc w:val="both"/>
        <w:rPr>
          <w:rFonts w:asciiTheme="minorHAnsi" w:hAnsiTheme="minorHAnsi"/>
          <w:bCs/>
          <w:color w:val="000000"/>
        </w:rPr>
      </w:pPr>
      <w:r w:rsidRPr="006247D3">
        <w:rPr>
          <w:rFonts w:asciiTheme="minorHAnsi" w:hAnsiTheme="minorHAnsi"/>
          <w:color w:val="000000"/>
        </w:rPr>
        <w:t xml:space="preserve">Representatives of the </w:t>
      </w:r>
      <w:r w:rsidR="00CE1589" w:rsidRPr="006247D3">
        <w:rPr>
          <w:rFonts w:asciiTheme="minorHAnsi" w:hAnsiTheme="minorHAnsi"/>
          <w:color w:val="000000"/>
        </w:rPr>
        <w:t>Secretariat</w:t>
      </w:r>
      <w:r w:rsidR="00800780" w:rsidRPr="006247D3">
        <w:rPr>
          <w:rFonts w:asciiTheme="minorHAnsi" w:hAnsiTheme="minorHAnsi"/>
          <w:color w:val="000000"/>
        </w:rPr>
        <w:t xml:space="preserve"> sh</w:t>
      </w:r>
      <w:r w:rsidR="00C14E80" w:rsidRPr="006247D3">
        <w:rPr>
          <w:rFonts w:asciiTheme="minorHAnsi" w:hAnsiTheme="minorHAnsi"/>
          <w:color w:val="000000"/>
        </w:rPr>
        <w:t>ould</w:t>
      </w:r>
      <w:r w:rsidR="00800780" w:rsidRPr="006247D3">
        <w:rPr>
          <w:rFonts w:asciiTheme="minorHAnsi" w:hAnsiTheme="minorHAnsi"/>
          <w:color w:val="000000"/>
        </w:rPr>
        <w:t xml:space="preserve"> attend the </w:t>
      </w:r>
      <w:r w:rsidR="00FC7A58">
        <w:rPr>
          <w:rFonts w:asciiTheme="minorHAnsi" w:hAnsiTheme="minorHAnsi"/>
          <w:color w:val="000000"/>
        </w:rPr>
        <w:t>SC</w:t>
      </w:r>
      <w:r w:rsidR="00800780" w:rsidRPr="006247D3">
        <w:rPr>
          <w:rFonts w:asciiTheme="minorHAnsi" w:hAnsiTheme="minorHAnsi"/>
          <w:color w:val="000000"/>
        </w:rPr>
        <w:t xml:space="preserve"> </w:t>
      </w:r>
      <w:r w:rsidRPr="006247D3">
        <w:rPr>
          <w:rFonts w:asciiTheme="minorHAnsi" w:hAnsiTheme="minorHAnsi"/>
          <w:color w:val="000000"/>
        </w:rPr>
        <w:t xml:space="preserve">meetings </w:t>
      </w:r>
      <w:r w:rsidR="00800780" w:rsidRPr="006247D3">
        <w:rPr>
          <w:rFonts w:asciiTheme="minorHAnsi" w:hAnsiTheme="minorHAnsi"/>
          <w:color w:val="000000"/>
        </w:rPr>
        <w:t xml:space="preserve">but </w:t>
      </w:r>
      <w:r w:rsidRPr="006247D3">
        <w:rPr>
          <w:rFonts w:asciiTheme="minorHAnsi" w:hAnsiTheme="minorHAnsi"/>
          <w:color w:val="000000"/>
        </w:rPr>
        <w:t xml:space="preserve">do </w:t>
      </w:r>
      <w:r w:rsidR="00800780" w:rsidRPr="006247D3">
        <w:rPr>
          <w:rFonts w:asciiTheme="minorHAnsi" w:hAnsiTheme="minorHAnsi"/>
          <w:color w:val="000000"/>
        </w:rPr>
        <w:t>not</w:t>
      </w:r>
      <w:r w:rsidRPr="006247D3">
        <w:rPr>
          <w:rFonts w:asciiTheme="minorHAnsi" w:hAnsiTheme="minorHAnsi"/>
          <w:color w:val="000000"/>
        </w:rPr>
        <w:t xml:space="preserve"> have the right to</w:t>
      </w:r>
      <w:r w:rsidR="00800780" w:rsidRPr="006247D3">
        <w:rPr>
          <w:rFonts w:asciiTheme="minorHAnsi" w:hAnsiTheme="minorHAnsi"/>
          <w:color w:val="000000"/>
        </w:rPr>
        <w:t xml:space="preserve"> vote. The Head of the </w:t>
      </w:r>
      <w:r w:rsidR="00CE1589" w:rsidRPr="006247D3">
        <w:rPr>
          <w:rFonts w:asciiTheme="minorHAnsi" w:hAnsiTheme="minorHAnsi"/>
          <w:color w:val="000000"/>
        </w:rPr>
        <w:t>Secretariat</w:t>
      </w:r>
      <w:r w:rsidR="00C14E80" w:rsidRPr="006247D3">
        <w:rPr>
          <w:rFonts w:asciiTheme="minorHAnsi" w:hAnsiTheme="minorHAnsi"/>
          <w:color w:val="000000"/>
        </w:rPr>
        <w:t xml:space="preserve"> </w:t>
      </w:r>
      <w:r w:rsidRPr="006247D3">
        <w:rPr>
          <w:rFonts w:asciiTheme="minorHAnsi" w:hAnsiTheme="minorHAnsi"/>
          <w:color w:val="000000"/>
        </w:rPr>
        <w:t>(the SEESAC</w:t>
      </w:r>
      <w:r w:rsidR="001E1467">
        <w:rPr>
          <w:rFonts w:asciiTheme="minorHAnsi" w:hAnsiTheme="minorHAnsi"/>
          <w:color w:val="000000"/>
        </w:rPr>
        <w:t xml:space="preserve"> Project Manager</w:t>
      </w:r>
      <w:r w:rsidRPr="006247D3">
        <w:rPr>
          <w:rFonts w:asciiTheme="minorHAnsi" w:hAnsiTheme="minorHAnsi"/>
          <w:color w:val="000000"/>
        </w:rPr>
        <w:t xml:space="preserve">) </w:t>
      </w:r>
      <w:r w:rsidR="00C14E80" w:rsidRPr="006247D3">
        <w:rPr>
          <w:rFonts w:asciiTheme="minorHAnsi" w:hAnsiTheme="minorHAnsi"/>
          <w:color w:val="000000"/>
        </w:rPr>
        <w:t>should</w:t>
      </w:r>
      <w:r w:rsidRPr="006247D3">
        <w:rPr>
          <w:rFonts w:asciiTheme="minorHAnsi" w:hAnsiTheme="minorHAnsi"/>
          <w:color w:val="000000"/>
        </w:rPr>
        <w:t xml:space="preserve"> serve as S</w:t>
      </w:r>
      <w:r w:rsidR="00800780" w:rsidRPr="006247D3">
        <w:rPr>
          <w:rFonts w:asciiTheme="minorHAnsi" w:hAnsiTheme="minorHAnsi"/>
          <w:color w:val="000000"/>
        </w:rPr>
        <w:t xml:space="preserve">ecretary of the </w:t>
      </w:r>
      <w:r w:rsidR="00FC7A58">
        <w:rPr>
          <w:rFonts w:asciiTheme="minorHAnsi" w:hAnsiTheme="minorHAnsi"/>
          <w:color w:val="000000"/>
        </w:rPr>
        <w:t>SC</w:t>
      </w:r>
      <w:r w:rsidR="00800780" w:rsidRPr="006247D3">
        <w:rPr>
          <w:rFonts w:asciiTheme="minorHAnsi" w:hAnsiTheme="minorHAnsi"/>
          <w:color w:val="000000"/>
        </w:rPr>
        <w:t xml:space="preserve"> in the capacity of rapporteur.</w:t>
      </w:r>
    </w:p>
    <w:p w:rsidR="00E94EB8" w:rsidRPr="006247D3" w:rsidRDefault="00E94EB8" w:rsidP="00C14E80">
      <w:pPr>
        <w:spacing w:line="240" w:lineRule="auto"/>
        <w:contextualSpacing/>
        <w:jc w:val="both"/>
        <w:rPr>
          <w:rFonts w:asciiTheme="minorHAnsi" w:hAnsiTheme="minorHAnsi"/>
          <w:color w:val="000000"/>
        </w:rPr>
      </w:pPr>
    </w:p>
    <w:p w:rsidR="00FC36BE" w:rsidRPr="006247D3" w:rsidRDefault="00FC36BE" w:rsidP="00C14E80">
      <w:pPr>
        <w:spacing w:after="60" w:line="240" w:lineRule="auto"/>
        <w:contextualSpacing/>
        <w:jc w:val="both"/>
        <w:rPr>
          <w:rFonts w:asciiTheme="minorHAnsi" w:hAnsiTheme="minorHAnsi"/>
          <w:b/>
          <w:i/>
          <w:color w:val="000000"/>
        </w:rPr>
      </w:pPr>
      <w:r w:rsidRPr="006247D3">
        <w:rPr>
          <w:rFonts w:asciiTheme="minorHAnsi" w:hAnsiTheme="minorHAnsi"/>
          <w:b/>
          <w:i/>
          <w:color w:val="000000"/>
        </w:rPr>
        <w:t>Responsibilities</w:t>
      </w:r>
    </w:p>
    <w:p w:rsidR="00C14E80" w:rsidRPr="006247D3" w:rsidRDefault="00C14E80" w:rsidP="00C14E80">
      <w:pPr>
        <w:spacing w:after="60" w:line="240" w:lineRule="auto"/>
        <w:contextualSpacing/>
        <w:jc w:val="both"/>
        <w:rPr>
          <w:rFonts w:asciiTheme="minorHAnsi" w:hAnsiTheme="minorHAnsi"/>
          <w:color w:val="000000"/>
        </w:rPr>
      </w:pPr>
    </w:p>
    <w:p w:rsidR="000426FC" w:rsidRPr="006247D3" w:rsidRDefault="000426FC" w:rsidP="00C14E80">
      <w:pPr>
        <w:spacing w:after="60" w:line="240" w:lineRule="auto"/>
        <w:contextualSpacing/>
        <w:jc w:val="both"/>
        <w:rPr>
          <w:rFonts w:asciiTheme="minorHAnsi" w:hAnsiTheme="minorHAnsi"/>
          <w:bCs/>
          <w:color w:val="000000"/>
        </w:rPr>
      </w:pPr>
      <w:r w:rsidRPr="006247D3">
        <w:rPr>
          <w:rFonts w:asciiTheme="minorHAnsi" w:hAnsiTheme="minorHAnsi"/>
          <w:color w:val="000000"/>
        </w:rPr>
        <w:t xml:space="preserve">In order to </w:t>
      </w:r>
      <w:r w:rsidR="006247D3" w:rsidRPr="006247D3">
        <w:rPr>
          <w:rFonts w:asciiTheme="minorHAnsi" w:hAnsiTheme="minorHAnsi"/>
          <w:color w:val="000000"/>
        </w:rPr>
        <w:t xml:space="preserve">successfully </w:t>
      </w:r>
      <w:r w:rsidRPr="006247D3">
        <w:rPr>
          <w:rFonts w:asciiTheme="minorHAnsi" w:hAnsiTheme="minorHAnsi"/>
          <w:color w:val="000000"/>
        </w:rPr>
        <w:t xml:space="preserve">fulfil its mandate, the </w:t>
      </w:r>
      <w:r w:rsidR="00FC7A58">
        <w:rPr>
          <w:rFonts w:asciiTheme="minorHAnsi" w:hAnsiTheme="minorHAnsi"/>
          <w:color w:val="000000"/>
        </w:rPr>
        <w:t>SC</w:t>
      </w:r>
      <w:r w:rsidRPr="006247D3">
        <w:rPr>
          <w:rFonts w:asciiTheme="minorHAnsi" w:hAnsiTheme="minorHAnsi"/>
          <w:color w:val="000000"/>
        </w:rPr>
        <w:t xml:space="preserve"> shall have the following specific duties: </w:t>
      </w:r>
    </w:p>
    <w:p w:rsidR="00800780" w:rsidRPr="006247D3" w:rsidRDefault="00800780" w:rsidP="00484D5A">
      <w:pPr>
        <w:pStyle w:val="ListParagraph"/>
        <w:widowControl w:val="0"/>
        <w:numPr>
          <w:ilvl w:val="0"/>
          <w:numId w:val="11"/>
        </w:numPr>
        <w:tabs>
          <w:tab w:val="left" w:pos="810"/>
        </w:tabs>
        <w:suppressAutoHyphens/>
        <w:spacing w:after="0" w:line="240" w:lineRule="auto"/>
        <w:jc w:val="both"/>
        <w:rPr>
          <w:rFonts w:asciiTheme="minorHAnsi" w:hAnsiTheme="minorHAnsi"/>
          <w:color w:val="000000"/>
        </w:rPr>
      </w:pPr>
      <w:r w:rsidRPr="006247D3">
        <w:rPr>
          <w:rFonts w:asciiTheme="minorHAnsi" w:hAnsiTheme="minorHAnsi"/>
          <w:color w:val="000000"/>
        </w:rPr>
        <w:t>Provide general oversight and exercising ove</w:t>
      </w:r>
      <w:r w:rsidR="006247D3" w:rsidRPr="006247D3">
        <w:rPr>
          <w:rFonts w:asciiTheme="minorHAnsi" w:hAnsiTheme="minorHAnsi"/>
          <w:color w:val="000000"/>
        </w:rPr>
        <w:t>rall accountability of the Fund;</w:t>
      </w:r>
    </w:p>
    <w:p w:rsidR="00800780" w:rsidRPr="006247D3" w:rsidRDefault="00800780" w:rsidP="00484D5A">
      <w:pPr>
        <w:pStyle w:val="ListParagraph"/>
        <w:widowControl w:val="0"/>
        <w:numPr>
          <w:ilvl w:val="0"/>
          <w:numId w:val="11"/>
        </w:numPr>
        <w:tabs>
          <w:tab w:val="left" w:pos="810"/>
        </w:tabs>
        <w:suppressAutoHyphens/>
        <w:spacing w:after="0" w:line="240" w:lineRule="auto"/>
        <w:jc w:val="both"/>
        <w:rPr>
          <w:rFonts w:asciiTheme="minorHAnsi" w:hAnsiTheme="minorHAnsi"/>
          <w:color w:val="000000"/>
        </w:rPr>
      </w:pPr>
      <w:r w:rsidRPr="006247D3">
        <w:rPr>
          <w:rFonts w:asciiTheme="minorHAnsi" w:hAnsiTheme="minorHAnsi"/>
          <w:color w:val="000000"/>
        </w:rPr>
        <w:t>Provide policy and strate</w:t>
      </w:r>
      <w:r w:rsidR="006247D3" w:rsidRPr="006247D3">
        <w:rPr>
          <w:rFonts w:asciiTheme="minorHAnsi" w:hAnsiTheme="minorHAnsi"/>
          <w:color w:val="000000"/>
        </w:rPr>
        <w:t>gic guidance;</w:t>
      </w:r>
    </w:p>
    <w:p w:rsidR="00800780" w:rsidRPr="006247D3" w:rsidRDefault="00800780" w:rsidP="00484D5A">
      <w:pPr>
        <w:pStyle w:val="ListParagraph"/>
        <w:numPr>
          <w:ilvl w:val="0"/>
          <w:numId w:val="11"/>
        </w:numPr>
        <w:suppressAutoHyphens/>
        <w:spacing w:after="18" w:line="240" w:lineRule="auto"/>
        <w:contextualSpacing w:val="0"/>
        <w:jc w:val="both"/>
        <w:rPr>
          <w:rFonts w:asciiTheme="minorHAnsi" w:hAnsiTheme="minorHAnsi"/>
        </w:rPr>
      </w:pPr>
      <w:r w:rsidRPr="006247D3">
        <w:rPr>
          <w:rFonts w:asciiTheme="minorHAnsi" w:hAnsiTheme="minorHAnsi"/>
          <w:color w:val="000000"/>
        </w:rPr>
        <w:t>Approve the strategic direction of the Fund</w:t>
      </w:r>
      <w:r w:rsidR="006247D3" w:rsidRPr="006247D3">
        <w:rPr>
          <w:rFonts w:asciiTheme="minorHAnsi" w:hAnsiTheme="minorHAnsi"/>
        </w:rPr>
        <w:t xml:space="preserve"> </w:t>
      </w:r>
      <w:r w:rsidR="006247D3" w:rsidRPr="006247D3">
        <w:t>and its overall results framework;</w:t>
      </w:r>
    </w:p>
    <w:p w:rsidR="00800780" w:rsidRPr="00000DCD" w:rsidRDefault="00800780" w:rsidP="00484D5A">
      <w:pPr>
        <w:pStyle w:val="ListParagraph"/>
        <w:numPr>
          <w:ilvl w:val="0"/>
          <w:numId w:val="11"/>
        </w:numPr>
        <w:suppressAutoHyphens/>
        <w:spacing w:after="18" w:line="240" w:lineRule="auto"/>
        <w:contextualSpacing w:val="0"/>
        <w:jc w:val="both"/>
        <w:rPr>
          <w:rFonts w:asciiTheme="minorHAnsi" w:hAnsiTheme="minorHAnsi"/>
          <w:color w:val="000000"/>
        </w:rPr>
      </w:pPr>
      <w:r w:rsidRPr="006247D3">
        <w:rPr>
          <w:rFonts w:asciiTheme="minorHAnsi" w:hAnsiTheme="minorHAnsi"/>
        </w:rPr>
        <w:t xml:space="preserve">Approve the Terms of Reference </w:t>
      </w:r>
      <w:r w:rsidR="0059302B" w:rsidRPr="00000DCD">
        <w:rPr>
          <w:rFonts w:asciiTheme="minorHAnsi" w:hAnsiTheme="minorHAnsi"/>
        </w:rPr>
        <w:t>(TOR</w:t>
      </w:r>
      <w:r w:rsidR="00FC7A58" w:rsidRPr="00000DCD">
        <w:rPr>
          <w:rFonts w:asciiTheme="minorHAnsi" w:hAnsiTheme="minorHAnsi"/>
        </w:rPr>
        <w:t>s</w:t>
      </w:r>
      <w:r w:rsidR="0059302B" w:rsidRPr="00000DCD">
        <w:rPr>
          <w:rFonts w:asciiTheme="minorHAnsi" w:hAnsiTheme="minorHAnsi"/>
        </w:rPr>
        <w:t xml:space="preserve">) </w:t>
      </w:r>
      <w:r w:rsidRPr="00000DCD">
        <w:rPr>
          <w:rFonts w:asciiTheme="minorHAnsi" w:hAnsiTheme="minorHAnsi"/>
        </w:rPr>
        <w:t>of the Fund, as well as its revision when deemed necessary.</w:t>
      </w:r>
    </w:p>
    <w:p w:rsidR="007F76A0" w:rsidRPr="006247D3" w:rsidRDefault="007F76A0" w:rsidP="00484D5A">
      <w:pPr>
        <w:pStyle w:val="ListParagraph"/>
        <w:numPr>
          <w:ilvl w:val="0"/>
          <w:numId w:val="12"/>
        </w:numPr>
        <w:suppressAutoHyphens/>
        <w:spacing w:after="18" w:line="240" w:lineRule="auto"/>
        <w:ind w:left="1080"/>
        <w:contextualSpacing w:val="0"/>
        <w:jc w:val="both"/>
        <w:rPr>
          <w:rFonts w:asciiTheme="minorHAnsi" w:hAnsiTheme="minorHAnsi"/>
          <w:color w:val="000000"/>
        </w:rPr>
      </w:pPr>
      <w:r w:rsidRPr="00000DCD">
        <w:rPr>
          <w:color w:val="000000"/>
        </w:rPr>
        <w:lastRenderedPageBreak/>
        <w:t xml:space="preserve">The </w:t>
      </w:r>
      <w:r w:rsidR="00FC7A58" w:rsidRPr="00000DCD">
        <w:rPr>
          <w:color w:val="000000"/>
        </w:rPr>
        <w:t>SC</w:t>
      </w:r>
      <w:r w:rsidRPr="00000DCD">
        <w:rPr>
          <w:color w:val="000000"/>
        </w:rPr>
        <w:t xml:space="preserve"> will validate </w:t>
      </w:r>
      <w:r w:rsidR="001E1467" w:rsidRPr="00000DCD">
        <w:rPr>
          <w:color w:val="000000"/>
        </w:rPr>
        <w:t xml:space="preserve">and approve </w:t>
      </w:r>
      <w:r w:rsidRPr="00000DCD">
        <w:rPr>
          <w:color w:val="000000"/>
        </w:rPr>
        <w:t xml:space="preserve">the Terms of Reference of the </w:t>
      </w:r>
      <w:r w:rsidR="00FC7A58" w:rsidRPr="00000DCD">
        <w:rPr>
          <w:color w:val="000000"/>
        </w:rPr>
        <w:t xml:space="preserve">Trust </w:t>
      </w:r>
      <w:r w:rsidRPr="00000DCD">
        <w:rPr>
          <w:color w:val="000000"/>
        </w:rPr>
        <w:t xml:space="preserve">Fund at its first meeting. Any revision of the </w:t>
      </w:r>
      <w:r w:rsidR="00FC7A58" w:rsidRPr="00000DCD">
        <w:rPr>
          <w:color w:val="000000"/>
        </w:rPr>
        <w:t xml:space="preserve">ToRs </w:t>
      </w:r>
      <w:r w:rsidRPr="00000DCD">
        <w:rPr>
          <w:color w:val="000000"/>
        </w:rPr>
        <w:t xml:space="preserve">shall be of a substantive nature and shall only be carried out on the basis of a decision of the </w:t>
      </w:r>
      <w:r w:rsidR="00FC7A58" w:rsidRPr="00000DCD">
        <w:rPr>
          <w:color w:val="000000"/>
        </w:rPr>
        <w:t>SC</w:t>
      </w:r>
      <w:r w:rsidRPr="00000DCD">
        <w:rPr>
          <w:color w:val="000000"/>
        </w:rPr>
        <w:t xml:space="preserve">. The Secretariat will be responsible for carrying out the review, in consultation with the relevant stakeholders, which will then be submitted to the </w:t>
      </w:r>
      <w:r w:rsidR="00FC7A58" w:rsidRPr="00000DCD">
        <w:rPr>
          <w:color w:val="000000"/>
        </w:rPr>
        <w:t>SC</w:t>
      </w:r>
      <w:r w:rsidRPr="00000DCD">
        <w:rPr>
          <w:color w:val="000000"/>
        </w:rPr>
        <w:t xml:space="preserve"> for </w:t>
      </w:r>
      <w:r w:rsidR="00FC7A58" w:rsidRPr="00000DCD">
        <w:rPr>
          <w:color w:val="000000"/>
        </w:rPr>
        <w:t>its</w:t>
      </w:r>
      <w:r w:rsidR="00FC7A58">
        <w:rPr>
          <w:color w:val="000000"/>
        </w:rPr>
        <w:t xml:space="preserve"> approval</w:t>
      </w:r>
      <w:r w:rsidR="00931594">
        <w:rPr>
          <w:color w:val="000000"/>
        </w:rPr>
        <w:t>.</w:t>
      </w:r>
    </w:p>
    <w:p w:rsidR="00800780" w:rsidRPr="00000DCD" w:rsidRDefault="00800780" w:rsidP="00484D5A">
      <w:pPr>
        <w:pStyle w:val="ListParagraph"/>
        <w:numPr>
          <w:ilvl w:val="0"/>
          <w:numId w:val="11"/>
        </w:numPr>
        <w:suppressAutoHyphens/>
        <w:spacing w:after="18" w:line="240" w:lineRule="auto"/>
        <w:jc w:val="both"/>
        <w:rPr>
          <w:rFonts w:asciiTheme="minorHAnsi" w:hAnsiTheme="minorHAnsi"/>
        </w:rPr>
      </w:pPr>
      <w:r w:rsidRPr="006247D3">
        <w:rPr>
          <w:rFonts w:asciiTheme="minorHAnsi" w:hAnsiTheme="minorHAnsi"/>
        </w:rPr>
        <w:t xml:space="preserve">Approve the Fund's </w:t>
      </w:r>
      <w:r w:rsidRPr="00000DCD">
        <w:rPr>
          <w:rFonts w:asciiTheme="minorHAnsi" w:hAnsiTheme="minorHAnsi"/>
        </w:rPr>
        <w:t xml:space="preserve">Operational Manual </w:t>
      </w:r>
      <w:r w:rsidR="00FC7A58" w:rsidRPr="00000DCD">
        <w:rPr>
          <w:rFonts w:asciiTheme="minorHAnsi" w:hAnsiTheme="minorHAnsi"/>
        </w:rPr>
        <w:t xml:space="preserve">as prepared by the Secretariat </w:t>
      </w:r>
      <w:r w:rsidRPr="00000DCD">
        <w:rPr>
          <w:rFonts w:asciiTheme="minorHAnsi" w:hAnsiTheme="minorHAnsi"/>
        </w:rPr>
        <w:t xml:space="preserve">and update it as necessary to incorporate lessons learned or </w:t>
      </w:r>
      <w:r w:rsidR="00931594" w:rsidRPr="00000DCD">
        <w:rPr>
          <w:rFonts w:asciiTheme="minorHAnsi" w:hAnsiTheme="minorHAnsi"/>
        </w:rPr>
        <w:t>operational requirements;</w:t>
      </w:r>
    </w:p>
    <w:p w:rsidR="007F76A0" w:rsidRPr="00000DCD" w:rsidRDefault="007F76A0" w:rsidP="00484D5A">
      <w:pPr>
        <w:pStyle w:val="ListParagraph"/>
        <w:numPr>
          <w:ilvl w:val="0"/>
          <w:numId w:val="12"/>
        </w:numPr>
        <w:suppressAutoHyphens/>
        <w:spacing w:after="18" w:line="240" w:lineRule="auto"/>
        <w:ind w:left="1080"/>
        <w:jc w:val="both"/>
        <w:rPr>
          <w:rFonts w:asciiTheme="minorHAnsi" w:hAnsiTheme="minorHAnsi"/>
        </w:rPr>
      </w:pPr>
      <w:r w:rsidRPr="00000DCD">
        <w:t xml:space="preserve">The </w:t>
      </w:r>
      <w:r w:rsidR="00FC7A58" w:rsidRPr="00000DCD">
        <w:t>SC</w:t>
      </w:r>
      <w:r w:rsidRPr="00000DCD">
        <w:t xml:space="preserve"> will review and </w:t>
      </w:r>
      <w:r w:rsidR="00000DCD" w:rsidRPr="00000DCD">
        <w:t>approve</w:t>
      </w:r>
      <w:r w:rsidRPr="00000DCD">
        <w:t xml:space="preserve"> the Fund's Operational Manual. </w:t>
      </w:r>
      <w:r w:rsidR="00FC7A58" w:rsidRPr="00000DCD">
        <w:t>If, during the implementation of the Fund, the Manual</w:t>
      </w:r>
      <w:r w:rsidRPr="00000DCD">
        <w:t xml:space="preserve"> need</w:t>
      </w:r>
      <w:r w:rsidR="00FC7A58" w:rsidRPr="00000DCD">
        <w:t>s</w:t>
      </w:r>
      <w:r w:rsidRPr="00000DCD">
        <w:t xml:space="preserve"> to incorporate a substantive change (i.e. change in the scope of the Fund, new </w:t>
      </w:r>
      <w:r w:rsidR="00B10E1B">
        <w:t>Participating Organizations</w:t>
      </w:r>
      <w:r w:rsidRPr="00000DCD">
        <w:t>, etc</w:t>
      </w:r>
      <w:r w:rsidR="00FC7A58" w:rsidRPr="00000DCD">
        <w:t>.</w:t>
      </w:r>
      <w:r w:rsidRPr="00000DCD">
        <w:t>), it wil</w:t>
      </w:r>
      <w:r w:rsidR="00FC7A58" w:rsidRPr="00000DCD">
        <w:t>l commission the revision of it to the Secretariat</w:t>
      </w:r>
      <w:r w:rsidRPr="00000DCD">
        <w:t>, based on the lessons learned during the period in question</w:t>
      </w:r>
      <w:r w:rsidRPr="006247D3">
        <w:t xml:space="preserve">. Non-substantive changes of the Operational Manual </w:t>
      </w:r>
      <w:r w:rsidR="0024081E">
        <w:t xml:space="preserve">(such as edit changes brought to certain provisions that are meant to clarify the respective provisions) </w:t>
      </w:r>
      <w:r w:rsidRPr="006247D3">
        <w:t xml:space="preserve">will </w:t>
      </w:r>
      <w:r w:rsidRPr="00000DCD">
        <w:t xml:space="preserve">be incorporated by the Secretariat and the </w:t>
      </w:r>
      <w:r w:rsidR="00931594" w:rsidRPr="00000DCD">
        <w:t>SC will be informed accordingly.</w:t>
      </w:r>
    </w:p>
    <w:p w:rsidR="00800780" w:rsidRPr="00000DCD" w:rsidRDefault="00931594" w:rsidP="00484D5A">
      <w:pPr>
        <w:pStyle w:val="ListParagraph"/>
        <w:numPr>
          <w:ilvl w:val="0"/>
          <w:numId w:val="11"/>
        </w:numPr>
        <w:suppressAutoHyphens/>
        <w:spacing w:after="18" w:line="240" w:lineRule="auto"/>
        <w:contextualSpacing w:val="0"/>
        <w:jc w:val="both"/>
        <w:rPr>
          <w:rFonts w:asciiTheme="minorHAnsi" w:hAnsiTheme="minorHAnsi"/>
          <w:color w:val="000000"/>
        </w:rPr>
      </w:pPr>
      <w:r w:rsidRPr="00000DCD">
        <w:t xml:space="preserve">Review Fund status and oversee the overall progress against the results framework </w:t>
      </w:r>
      <w:r w:rsidR="00115449" w:rsidRPr="00000DCD">
        <w:t xml:space="preserve">(attached to this ToRs) </w:t>
      </w:r>
      <w:r w:rsidRPr="00000DCD">
        <w:t>through monitoring, reporting and evaluation;</w:t>
      </w:r>
      <w:r w:rsidR="00800780" w:rsidRPr="00000DCD">
        <w:rPr>
          <w:rFonts w:asciiTheme="minorHAnsi" w:hAnsiTheme="minorHAnsi"/>
          <w:color w:val="000000"/>
        </w:rPr>
        <w:t xml:space="preserve"> </w:t>
      </w:r>
    </w:p>
    <w:p w:rsidR="00800780" w:rsidRPr="006247D3" w:rsidRDefault="00FC7A58" w:rsidP="00484D5A">
      <w:pPr>
        <w:pStyle w:val="ListParagraph"/>
        <w:numPr>
          <w:ilvl w:val="0"/>
          <w:numId w:val="11"/>
        </w:numPr>
        <w:suppressAutoHyphens/>
        <w:spacing w:after="18" w:line="240" w:lineRule="auto"/>
        <w:contextualSpacing w:val="0"/>
        <w:jc w:val="both"/>
        <w:rPr>
          <w:rFonts w:asciiTheme="minorHAnsi" w:hAnsiTheme="minorHAnsi"/>
        </w:rPr>
      </w:pPr>
      <w:r w:rsidRPr="00966E0C">
        <w:t xml:space="preserve">Approve Fund risk management strategy and </w:t>
      </w:r>
      <w:r w:rsidR="007E2B39" w:rsidRPr="00966E0C">
        <w:t xml:space="preserve">regularly </w:t>
      </w:r>
      <w:r w:rsidRPr="00966E0C">
        <w:t xml:space="preserve">review risk monitoring </w:t>
      </w:r>
      <w:r w:rsidR="007E2B39">
        <w:t>matrix updated by the secretariat</w:t>
      </w:r>
      <w:r w:rsidRPr="00966E0C">
        <w:t>;</w:t>
      </w:r>
    </w:p>
    <w:p w:rsidR="00800780" w:rsidRPr="006247D3" w:rsidRDefault="00931594" w:rsidP="00484D5A">
      <w:pPr>
        <w:pStyle w:val="ListParagraph"/>
        <w:numPr>
          <w:ilvl w:val="0"/>
          <w:numId w:val="11"/>
        </w:numPr>
        <w:suppressAutoHyphens/>
        <w:spacing w:after="18" w:line="240" w:lineRule="auto"/>
        <w:jc w:val="both"/>
        <w:rPr>
          <w:rFonts w:asciiTheme="minorHAnsi" w:hAnsiTheme="minorHAnsi"/>
        </w:rPr>
      </w:pPr>
      <w:r w:rsidRPr="00966E0C">
        <w:t xml:space="preserve">Review and approve proposals </w:t>
      </w:r>
      <w:r>
        <w:t>to be funded by the Trust Fund;</w:t>
      </w:r>
    </w:p>
    <w:p w:rsidR="007F76A0" w:rsidRPr="00000DCD" w:rsidRDefault="007F76A0" w:rsidP="00484D5A">
      <w:pPr>
        <w:pStyle w:val="ListParagraph"/>
        <w:numPr>
          <w:ilvl w:val="0"/>
          <w:numId w:val="12"/>
        </w:numPr>
        <w:suppressAutoHyphens/>
        <w:spacing w:after="18" w:line="240" w:lineRule="auto"/>
        <w:ind w:left="1080"/>
        <w:jc w:val="both"/>
        <w:rPr>
          <w:rFonts w:asciiTheme="minorHAnsi" w:hAnsiTheme="minorHAnsi"/>
        </w:rPr>
      </w:pPr>
      <w:r w:rsidRPr="006247D3">
        <w:t xml:space="preserve">The Steering Committee will </w:t>
      </w:r>
      <w:r w:rsidR="00931594" w:rsidRPr="006247D3">
        <w:t>analyse</w:t>
      </w:r>
      <w:r w:rsidRPr="006247D3">
        <w:t xml:space="preserve"> the programmatic and financial aspects of project proposals based on the recommendations submitted by the Secretariat and will approve or reject the </w:t>
      </w:r>
      <w:r w:rsidRPr="00000DCD">
        <w:t>proposals.</w:t>
      </w:r>
    </w:p>
    <w:p w:rsidR="00800780" w:rsidRPr="00000DCD" w:rsidRDefault="00800780" w:rsidP="00484D5A">
      <w:pPr>
        <w:pStyle w:val="ListParagraph"/>
        <w:numPr>
          <w:ilvl w:val="0"/>
          <w:numId w:val="11"/>
        </w:numPr>
        <w:suppressAutoHyphens/>
        <w:spacing w:after="18" w:line="240" w:lineRule="auto"/>
        <w:contextualSpacing w:val="0"/>
        <w:jc w:val="both"/>
        <w:rPr>
          <w:rFonts w:asciiTheme="minorHAnsi" w:hAnsiTheme="minorHAnsi"/>
        </w:rPr>
      </w:pPr>
      <w:r w:rsidRPr="00000DCD">
        <w:rPr>
          <w:rFonts w:asciiTheme="minorHAnsi" w:hAnsiTheme="minorHAnsi"/>
        </w:rPr>
        <w:t>Approve allocations</w:t>
      </w:r>
      <w:r w:rsidR="00931594" w:rsidRPr="00000DCD">
        <w:rPr>
          <w:rFonts w:asciiTheme="minorHAnsi" w:hAnsiTheme="minorHAnsi"/>
        </w:rPr>
        <w:t xml:space="preserve"> </w:t>
      </w:r>
      <w:r w:rsidR="00931594" w:rsidRPr="00000DCD">
        <w:t>by requesting fund transfers to the Administrative Agent</w:t>
      </w:r>
      <w:r w:rsidR="00D875DF" w:rsidRPr="00000DCD">
        <w:t>, through the support of the Secretariat</w:t>
      </w:r>
      <w:r w:rsidR="0030124A" w:rsidRPr="00000DCD">
        <w:rPr>
          <w:rFonts w:asciiTheme="minorHAnsi" w:hAnsiTheme="minorHAnsi"/>
        </w:rPr>
        <w:t>:</w:t>
      </w:r>
    </w:p>
    <w:p w:rsidR="007F76A0" w:rsidRPr="00000DCD" w:rsidRDefault="00931594" w:rsidP="00484D5A">
      <w:pPr>
        <w:pStyle w:val="ListParagraph"/>
        <w:numPr>
          <w:ilvl w:val="0"/>
          <w:numId w:val="12"/>
        </w:numPr>
        <w:suppressAutoHyphens/>
        <w:spacing w:after="18" w:line="240" w:lineRule="auto"/>
        <w:ind w:left="1080"/>
        <w:contextualSpacing w:val="0"/>
        <w:jc w:val="both"/>
        <w:rPr>
          <w:rFonts w:asciiTheme="minorHAnsi" w:hAnsiTheme="minorHAnsi"/>
        </w:rPr>
      </w:pPr>
      <w:r w:rsidRPr="00000DCD">
        <w:t>Depending on the availability of</w:t>
      </w:r>
      <w:r w:rsidR="007F76A0" w:rsidRPr="00000DCD">
        <w:t xml:space="preserve"> resources, the SC will </w:t>
      </w:r>
      <w:r w:rsidRPr="00000DCD">
        <w:t>request the AA</w:t>
      </w:r>
      <w:r w:rsidR="00D875DF" w:rsidRPr="00000DCD">
        <w:t>, through the support of the Secretariat,</w:t>
      </w:r>
      <w:r w:rsidRPr="00000DCD">
        <w:t xml:space="preserve"> to transfer</w:t>
      </w:r>
      <w:r w:rsidR="007F76A0" w:rsidRPr="00000DCD">
        <w:t xml:space="preserve"> funds to approved projects according to the </w:t>
      </w:r>
      <w:r w:rsidR="007F76A0" w:rsidRPr="00000DCD">
        <w:rPr>
          <w:color w:val="000000"/>
        </w:rPr>
        <w:t xml:space="preserve">Fund‘s </w:t>
      </w:r>
      <w:r w:rsidRPr="00000DCD">
        <w:t xml:space="preserve">priorities </w:t>
      </w:r>
      <w:r w:rsidR="007F76A0" w:rsidRPr="00000DCD">
        <w:t>and allocation criteria.</w:t>
      </w:r>
    </w:p>
    <w:p w:rsidR="00800780" w:rsidRPr="006247D3" w:rsidRDefault="00800780" w:rsidP="00484D5A">
      <w:pPr>
        <w:pStyle w:val="ListParagraph"/>
        <w:numPr>
          <w:ilvl w:val="0"/>
          <w:numId w:val="11"/>
        </w:numPr>
        <w:suppressAutoHyphens/>
        <w:spacing w:after="18" w:line="240" w:lineRule="auto"/>
        <w:contextualSpacing w:val="0"/>
        <w:jc w:val="both"/>
        <w:rPr>
          <w:rFonts w:asciiTheme="minorHAnsi" w:hAnsiTheme="minorHAnsi"/>
        </w:rPr>
      </w:pPr>
      <w:r w:rsidRPr="006247D3">
        <w:rPr>
          <w:rFonts w:asciiTheme="minorHAnsi" w:hAnsiTheme="minorHAnsi"/>
        </w:rPr>
        <w:t xml:space="preserve">Approve direct costs related to the fund operations support by the </w:t>
      </w:r>
      <w:r w:rsidR="00CE1589" w:rsidRPr="006247D3">
        <w:rPr>
          <w:rFonts w:asciiTheme="minorHAnsi" w:hAnsiTheme="minorHAnsi"/>
        </w:rPr>
        <w:t>Secretariat</w:t>
      </w:r>
      <w:r w:rsidR="00BB2CD9" w:rsidRPr="006247D3">
        <w:rPr>
          <w:rFonts w:asciiTheme="minorHAnsi" w:hAnsiTheme="minorHAnsi"/>
        </w:rPr>
        <w:t>, including the staff costs</w:t>
      </w:r>
      <w:r w:rsidR="0030124A">
        <w:rPr>
          <w:rFonts w:asciiTheme="minorHAnsi" w:hAnsiTheme="minorHAnsi"/>
        </w:rPr>
        <w:t>:</w:t>
      </w:r>
    </w:p>
    <w:p w:rsidR="007F76A0" w:rsidRPr="006247D3" w:rsidRDefault="007F76A0" w:rsidP="00484D5A">
      <w:pPr>
        <w:pStyle w:val="ListParagraph"/>
        <w:numPr>
          <w:ilvl w:val="0"/>
          <w:numId w:val="12"/>
        </w:numPr>
        <w:suppressAutoHyphens/>
        <w:spacing w:after="18" w:line="240" w:lineRule="auto"/>
        <w:ind w:left="1080"/>
        <w:contextualSpacing w:val="0"/>
        <w:jc w:val="both"/>
        <w:rPr>
          <w:rFonts w:asciiTheme="minorHAnsi" w:hAnsiTheme="minorHAnsi"/>
        </w:rPr>
      </w:pPr>
      <w:r w:rsidRPr="006247D3">
        <w:t xml:space="preserve">The Secretariat shall prepare </w:t>
      </w:r>
      <w:r w:rsidR="008B2893">
        <w:t>a proposed budget for its direct costs</w:t>
      </w:r>
      <w:r w:rsidR="008B2893" w:rsidRPr="006247D3">
        <w:t xml:space="preserve"> </w:t>
      </w:r>
      <w:r w:rsidRPr="006247D3">
        <w:t xml:space="preserve">and submit </w:t>
      </w:r>
      <w:r w:rsidR="008B2893">
        <w:t xml:space="preserve">it </w:t>
      </w:r>
      <w:r w:rsidRPr="006247D3">
        <w:t xml:space="preserve">to the </w:t>
      </w:r>
      <w:r w:rsidR="008B2893">
        <w:t>SC for approval</w:t>
      </w:r>
      <w:r w:rsidRPr="006247D3">
        <w:t xml:space="preserve">. The organigram and its related budget will be annually reviewed and adjusted by the </w:t>
      </w:r>
      <w:r w:rsidR="008B2893">
        <w:t>SC</w:t>
      </w:r>
      <w:r w:rsidRPr="006247D3">
        <w:t xml:space="preserve"> as </w:t>
      </w:r>
      <w:r w:rsidR="008B2893">
        <w:t>needed</w:t>
      </w:r>
      <w:r w:rsidRPr="006247D3">
        <w:t>.</w:t>
      </w:r>
    </w:p>
    <w:p w:rsidR="00800780" w:rsidRPr="006247D3" w:rsidRDefault="00800780" w:rsidP="00484D5A">
      <w:pPr>
        <w:pStyle w:val="ListParagraph"/>
        <w:numPr>
          <w:ilvl w:val="0"/>
          <w:numId w:val="11"/>
        </w:numPr>
        <w:suppressAutoHyphens/>
        <w:spacing w:after="18" w:line="240" w:lineRule="auto"/>
        <w:contextualSpacing w:val="0"/>
        <w:jc w:val="both"/>
        <w:rPr>
          <w:rFonts w:asciiTheme="minorHAnsi" w:hAnsiTheme="minorHAnsi"/>
          <w:color w:val="000000"/>
        </w:rPr>
      </w:pPr>
      <w:r w:rsidRPr="006247D3">
        <w:rPr>
          <w:rFonts w:asciiTheme="minorHAnsi" w:hAnsiTheme="minorHAnsi"/>
        </w:rPr>
        <w:t xml:space="preserve">Commission </w:t>
      </w:r>
      <w:r w:rsidR="008B2893" w:rsidRPr="00966E0C">
        <w:t>mid-term and final independent evaluations on the overall performance of the Fund</w:t>
      </w:r>
      <w:r w:rsidRPr="006247D3">
        <w:rPr>
          <w:rFonts w:asciiTheme="minorHAnsi" w:hAnsiTheme="minorHAnsi"/>
        </w:rPr>
        <w:t>.</w:t>
      </w:r>
    </w:p>
    <w:p w:rsidR="007F76A0" w:rsidRPr="006247D3" w:rsidRDefault="007F76A0" w:rsidP="00484D5A">
      <w:pPr>
        <w:pStyle w:val="ListParagraph"/>
        <w:numPr>
          <w:ilvl w:val="0"/>
          <w:numId w:val="12"/>
        </w:numPr>
        <w:suppressAutoHyphens/>
        <w:spacing w:after="18" w:line="240" w:lineRule="auto"/>
        <w:ind w:left="1080"/>
        <w:contextualSpacing w:val="0"/>
        <w:jc w:val="both"/>
        <w:rPr>
          <w:rFonts w:asciiTheme="minorHAnsi" w:hAnsiTheme="minorHAnsi"/>
          <w:color w:val="000000"/>
        </w:rPr>
      </w:pPr>
      <w:r w:rsidRPr="006247D3">
        <w:t xml:space="preserve">The </w:t>
      </w:r>
      <w:r w:rsidR="008B2893">
        <w:t>SC</w:t>
      </w:r>
      <w:r w:rsidRPr="006247D3">
        <w:t xml:space="preserve"> will commission two independent (mid-term and final) evaluations of the overall performance of the Fund and its impact in relation to the </w:t>
      </w:r>
      <w:r w:rsidR="000440DA" w:rsidRPr="006247D3">
        <w:t xml:space="preserve">Fund’s </w:t>
      </w:r>
      <w:r w:rsidRPr="006247D3">
        <w:t>objectives</w:t>
      </w:r>
      <w:r w:rsidR="008B2893">
        <w:t xml:space="preserve">. The procurement of the </w:t>
      </w:r>
      <w:r w:rsidRPr="006247D3">
        <w:t>evaluation</w:t>
      </w:r>
      <w:r w:rsidR="008B2893">
        <w:t xml:space="preserve"> </w:t>
      </w:r>
      <w:r w:rsidRPr="006247D3">
        <w:t>s</w:t>
      </w:r>
      <w:r w:rsidR="008B2893">
        <w:t>ervices</w:t>
      </w:r>
      <w:r w:rsidRPr="006247D3">
        <w:t xml:space="preserve"> will be carried out through the Secretariat.</w:t>
      </w:r>
    </w:p>
    <w:p w:rsidR="00800780" w:rsidRPr="006247D3" w:rsidRDefault="008B2893" w:rsidP="00484D5A">
      <w:pPr>
        <w:pStyle w:val="ListParagraph"/>
        <w:numPr>
          <w:ilvl w:val="0"/>
          <w:numId w:val="11"/>
        </w:numPr>
        <w:suppressAutoHyphens/>
        <w:spacing w:after="18" w:line="240" w:lineRule="auto"/>
        <w:contextualSpacing w:val="0"/>
        <w:jc w:val="both"/>
        <w:rPr>
          <w:rFonts w:asciiTheme="minorHAnsi" w:hAnsiTheme="minorHAnsi"/>
          <w:color w:val="000000"/>
        </w:rPr>
      </w:pPr>
      <w:r>
        <w:rPr>
          <w:rFonts w:asciiTheme="minorHAnsi" w:hAnsiTheme="minorHAnsi"/>
        </w:rPr>
        <w:t>Approve the</w:t>
      </w:r>
      <w:r w:rsidR="00000DCD">
        <w:rPr>
          <w:rFonts w:asciiTheme="minorHAnsi" w:hAnsiTheme="minorHAnsi"/>
        </w:rPr>
        <w:t xml:space="preserve"> extens</w:t>
      </w:r>
      <w:r w:rsidR="00115449">
        <w:rPr>
          <w:rFonts w:asciiTheme="minorHAnsi" w:hAnsiTheme="minorHAnsi"/>
        </w:rPr>
        <w:t>ion of the</w:t>
      </w:r>
      <w:r w:rsidR="00800780" w:rsidRPr="006247D3">
        <w:rPr>
          <w:rFonts w:asciiTheme="minorHAnsi" w:hAnsiTheme="minorHAnsi"/>
        </w:rPr>
        <w:t xml:space="preserve"> </w:t>
      </w:r>
      <w:r w:rsidR="00115449">
        <w:rPr>
          <w:rFonts w:asciiTheme="minorHAnsi" w:hAnsiTheme="minorHAnsi"/>
        </w:rPr>
        <w:t>MPTF</w:t>
      </w:r>
      <w:r w:rsidR="00115449" w:rsidRPr="006247D3">
        <w:rPr>
          <w:rFonts w:asciiTheme="minorHAnsi" w:hAnsiTheme="minorHAnsi"/>
        </w:rPr>
        <w:t xml:space="preserve"> </w:t>
      </w:r>
      <w:r w:rsidR="00115449">
        <w:rPr>
          <w:rFonts w:asciiTheme="minorHAnsi" w:hAnsiTheme="minorHAnsi"/>
        </w:rPr>
        <w:t>duration</w:t>
      </w:r>
      <w:r>
        <w:rPr>
          <w:rFonts w:asciiTheme="minorHAnsi" w:hAnsiTheme="minorHAnsi"/>
        </w:rPr>
        <w:t>, as needed</w:t>
      </w:r>
      <w:r>
        <w:rPr>
          <w:rFonts w:asciiTheme="minorHAnsi" w:hAnsiTheme="minorHAnsi"/>
          <w:color w:val="000000"/>
        </w:rPr>
        <w:t>;</w:t>
      </w:r>
    </w:p>
    <w:p w:rsidR="007F76A0" w:rsidRPr="006247D3" w:rsidRDefault="007F76A0" w:rsidP="00484D5A">
      <w:pPr>
        <w:pStyle w:val="ListParagraph"/>
        <w:numPr>
          <w:ilvl w:val="0"/>
          <w:numId w:val="12"/>
        </w:numPr>
        <w:suppressAutoHyphens/>
        <w:spacing w:after="18" w:line="240" w:lineRule="auto"/>
        <w:ind w:left="1080"/>
        <w:contextualSpacing w:val="0"/>
        <w:jc w:val="both"/>
        <w:rPr>
          <w:rFonts w:asciiTheme="minorHAnsi" w:hAnsiTheme="minorHAnsi"/>
          <w:color w:val="000000"/>
        </w:rPr>
      </w:pPr>
      <w:r w:rsidRPr="006247D3">
        <w:t>Based on consultations with the relevant partners, the Secretariat will prepare proposal</w:t>
      </w:r>
      <w:r w:rsidR="008B2893">
        <w:t>s</w:t>
      </w:r>
      <w:r w:rsidRPr="006247D3">
        <w:t xml:space="preserve"> for Fund extension</w:t>
      </w:r>
      <w:r w:rsidR="008B2893">
        <w:t>, as needed,</w:t>
      </w:r>
      <w:r w:rsidRPr="006247D3">
        <w:t xml:space="preserve"> and submit to the SC for </w:t>
      </w:r>
      <w:r w:rsidR="008B2893">
        <w:t>its</w:t>
      </w:r>
      <w:r w:rsidRPr="006247D3">
        <w:t xml:space="preserve"> decision.</w:t>
      </w:r>
    </w:p>
    <w:p w:rsidR="00800780" w:rsidRPr="006247D3" w:rsidRDefault="00800780" w:rsidP="00484D5A">
      <w:pPr>
        <w:pStyle w:val="ListParagraph"/>
        <w:numPr>
          <w:ilvl w:val="0"/>
          <w:numId w:val="11"/>
        </w:numPr>
        <w:spacing w:after="60" w:line="240" w:lineRule="auto"/>
        <w:jc w:val="both"/>
        <w:rPr>
          <w:rFonts w:asciiTheme="minorHAnsi" w:hAnsiTheme="minorHAnsi"/>
          <w:color w:val="000000"/>
        </w:rPr>
      </w:pPr>
      <w:r w:rsidRPr="006247D3">
        <w:rPr>
          <w:rFonts w:asciiTheme="minorHAnsi" w:hAnsiTheme="minorHAnsi"/>
          <w:color w:val="000000"/>
        </w:rPr>
        <w:t xml:space="preserve">Guide the </w:t>
      </w:r>
      <w:r w:rsidR="008B2893">
        <w:rPr>
          <w:rFonts w:asciiTheme="minorHAnsi" w:hAnsiTheme="minorHAnsi"/>
          <w:color w:val="000000"/>
        </w:rPr>
        <w:t xml:space="preserve">Trust Fund’s </w:t>
      </w:r>
      <w:r w:rsidRPr="006247D3">
        <w:rPr>
          <w:rFonts w:asciiTheme="minorHAnsi" w:hAnsiTheme="minorHAnsi"/>
          <w:color w:val="000000"/>
        </w:rPr>
        <w:t xml:space="preserve">resource mobilization </w:t>
      </w:r>
      <w:r w:rsidR="008B2893">
        <w:rPr>
          <w:rFonts w:asciiTheme="minorHAnsi" w:hAnsiTheme="minorHAnsi"/>
          <w:color w:val="000000"/>
        </w:rPr>
        <w:t>actions</w:t>
      </w:r>
      <w:r w:rsidRPr="006247D3">
        <w:rPr>
          <w:rFonts w:asciiTheme="minorHAnsi" w:hAnsiTheme="minorHAnsi"/>
          <w:color w:val="000000"/>
        </w:rPr>
        <w:t>.</w:t>
      </w:r>
    </w:p>
    <w:p w:rsidR="007F76A0" w:rsidRPr="006247D3" w:rsidRDefault="007F76A0" w:rsidP="00C14E80">
      <w:pPr>
        <w:spacing w:line="240" w:lineRule="auto"/>
        <w:contextualSpacing/>
        <w:jc w:val="both"/>
        <w:rPr>
          <w:rFonts w:asciiTheme="minorHAnsi" w:hAnsiTheme="minorHAnsi"/>
          <w:bCs/>
          <w:color w:val="000000"/>
        </w:rPr>
      </w:pPr>
    </w:p>
    <w:p w:rsidR="00484244" w:rsidRPr="006247D3" w:rsidRDefault="00484244" w:rsidP="00C14E80">
      <w:pPr>
        <w:spacing w:after="60" w:line="240" w:lineRule="auto"/>
        <w:contextualSpacing/>
        <w:jc w:val="both"/>
        <w:rPr>
          <w:rFonts w:asciiTheme="minorHAnsi" w:hAnsiTheme="minorHAnsi"/>
          <w:b/>
          <w:i/>
          <w:color w:val="000000"/>
        </w:rPr>
      </w:pPr>
      <w:r w:rsidRPr="006247D3">
        <w:rPr>
          <w:rFonts w:asciiTheme="minorHAnsi" w:hAnsiTheme="minorHAnsi"/>
          <w:b/>
          <w:i/>
          <w:color w:val="000000"/>
        </w:rPr>
        <w:t>Meetings and decision making</w:t>
      </w:r>
    </w:p>
    <w:p w:rsidR="00C14E80" w:rsidRPr="006247D3" w:rsidRDefault="00C14E80" w:rsidP="00C14E80">
      <w:pPr>
        <w:spacing w:after="60" w:line="240" w:lineRule="auto"/>
        <w:jc w:val="both"/>
        <w:rPr>
          <w:rFonts w:asciiTheme="minorHAnsi" w:hAnsiTheme="minorHAnsi"/>
          <w:color w:val="000000"/>
        </w:rPr>
      </w:pPr>
    </w:p>
    <w:p w:rsidR="00484244" w:rsidRPr="006247D3" w:rsidRDefault="00484244" w:rsidP="00C14E80">
      <w:pPr>
        <w:spacing w:after="60" w:line="240" w:lineRule="auto"/>
        <w:jc w:val="both"/>
        <w:rPr>
          <w:rFonts w:asciiTheme="minorHAnsi" w:hAnsiTheme="minorHAnsi"/>
          <w:color w:val="000000"/>
        </w:rPr>
      </w:pPr>
      <w:r w:rsidRPr="006247D3">
        <w:rPr>
          <w:rFonts w:asciiTheme="minorHAnsi" w:hAnsiTheme="minorHAnsi"/>
          <w:color w:val="000000"/>
        </w:rPr>
        <w:t xml:space="preserve">The </w:t>
      </w:r>
      <w:r w:rsidR="006C07D3" w:rsidRPr="006247D3">
        <w:rPr>
          <w:rFonts w:asciiTheme="minorHAnsi" w:hAnsiTheme="minorHAnsi"/>
          <w:color w:val="000000"/>
        </w:rPr>
        <w:t>Secretariat</w:t>
      </w:r>
      <w:r w:rsidRPr="006247D3">
        <w:rPr>
          <w:rFonts w:asciiTheme="minorHAnsi" w:hAnsiTheme="minorHAnsi"/>
          <w:color w:val="000000"/>
        </w:rPr>
        <w:t xml:space="preserve"> will convene the meetings of the </w:t>
      </w:r>
      <w:r w:rsidR="008B2893">
        <w:rPr>
          <w:rFonts w:asciiTheme="minorHAnsi" w:hAnsiTheme="minorHAnsi"/>
          <w:color w:val="000000"/>
        </w:rPr>
        <w:t>SC</w:t>
      </w:r>
      <w:r w:rsidR="00115449">
        <w:rPr>
          <w:rFonts w:asciiTheme="minorHAnsi" w:hAnsiTheme="minorHAnsi"/>
          <w:color w:val="000000"/>
        </w:rPr>
        <w:t>, at the proposal of the SC Chair</w:t>
      </w:r>
      <w:r w:rsidRPr="006247D3">
        <w:rPr>
          <w:rFonts w:asciiTheme="minorHAnsi" w:hAnsiTheme="minorHAnsi"/>
          <w:color w:val="000000"/>
        </w:rPr>
        <w:t xml:space="preserve">. The </w:t>
      </w:r>
      <w:r w:rsidR="00CE1589" w:rsidRPr="006247D3">
        <w:rPr>
          <w:rFonts w:asciiTheme="minorHAnsi" w:hAnsiTheme="minorHAnsi"/>
          <w:color w:val="000000"/>
        </w:rPr>
        <w:t>Secretariat</w:t>
      </w:r>
      <w:r w:rsidRPr="006247D3">
        <w:rPr>
          <w:rFonts w:asciiTheme="minorHAnsi" w:hAnsiTheme="minorHAnsi"/>
          <w:color w:val="000000"/>
        </w:rPr>
        <w:t xml:space="preserve"> will send a communication </w:t>
      </w:r>
      <w:r w:rsidR="002A7D81" w:rsidRPr="006247D3">
        <w:rPr>
          <w:rFonts w:asciiTheme="minorHAnsi" w:hAnsiTheme="minorHAnsi"/>
          <w:color w:val="000000"/>
        </w:rPr>
        <w:t>to the members</w:t>
      </w:r>
      <w:r w:rsidR="008B2893">
        <w:rPr>
          <w:rFonts w:asciiTheme="minorHAnsi" w:hAnsiTheme="minorHAnsi"/>
          <w:color w:val="000000"/>
        </w:rPr>
        <w:t xml:space="preserve"> </w:t>
      </w:r>
      <w:r w:rsidR="00586C71" w:rsidRPr="006247D3">
        <w:rPr>
          <w:rFonts w:asciiTheme="minorHAnsi" w:hAnsiTheme="minorHAnsi"/>
          <w:color w:val="000000"/>
        </w:rPr>
        <w:t xml:space="preserve">of the </w:t>
      </w:r>
      <w:r w:rsidR="008B2893">
        <w:rPr>
          <w:rFonts w:asciiTheme="minorHAnsi" w:hAnsiTheme="minorHAnsi"/>
          <w:color w:val="000000"/>
        </w:rPr>
        <w:t>SC (</w:t>
      </w:r>
      <w:r w:rsidR="008B2893" w:rsidRPr="006247D3">
        <w:rPr>
          <w:rFonts w:asciiTheme="minorHAnsi" w:hAnsiTheme="minorHAnsi"/>
          <w:color w:val="000000"/>
        </w:rPr>
        <w:t>ex officio members</w:t>
      </w:r>
      <w:r w:rsidR="008B2893">
        <w:rPr>
          <w:rFonts w:asciiTheme="minorHAnsi" w:hAnsiTheme="minorHAnsi"/>
          <w:color w:val="000000"/>
        </w:rPr>
        <w:t xml:space="preserve"> included)</w:t>
      </w:r>
      <w:r w:rsidR="00586C71" w:rsidRPr="006247D3">
        <w:rPr>
          <w:rFonts w:asciiTheme="minorHAnsi" w:hAnsiTheme="minorHAnsi"/>
          <w:color w:val="000000"/>
        </w:rPr>
        <w:t xml:space="preserve">, at least </w:t>
      </w:r>
      <w:r w:rsidR="00303D05">
        <w:rPr>
          <w:rFonts w:asciiTheme="minorHAnsi" w:hAnsiTheme="minorHAnsi"/>
          <w:color w:val="000000"/>
        </w:rPr>
        <w:t>15</w:t>
      </w:r>
      <w:r w:rsidR="00303D05" w:rsidRPr="006247D3">
        <w:rPr>
          <w:rFonts w:asciiTheme="minorHAnsi" w:hAnsiTheme="minorHAnsi"/>
          <w:color w:val="000000"/>
        </w:rPr>
        <w:t xml:space="preserve"> </w:t>
      </w:r>
      <w:r w:rsidRPr="006247D3">
        <w:rPr>
          <w:rFonts w:asciiTheme="minorHAnsi" w:hAnsiTheme="minorHAnsi"/>
          <w:color w:val="000000"/>
        </w:rPr>
        <w:t>working days before the date of the meeting, inviting them to appoint their repr</w:t>
      </w:r>
      <w:r w:rsidR="002A7D81" w:rsidRPr="006247D3">
        <w:rPr>
          <w:rFonts w:asciiTheme="minorHAnsi" w:hAnsiTheme="minorHAnsi"/>
          <w:color w:val="000000"/>
        </w:rPr>
        <w:t xml:space="preserve">esentative. The </w:t>
      </w:r>
      <w:r w:rsidR="0030124A">
        <w:rPr>
          <w:rFonts w:asciiTheme="minorHAnsi" w:hAnsiTheme="minorHAnsi"/>
          <w:color w:val="000000"/>
        </w:rPr>
        <w:t xml:space="preserve">proposed </w:t>
      </w:r>
      <w:r w:rsidR="002A7D81" w:rsidRPr="006247D3">
        <w:rPr>
          <w:rFonts w:asciiTheme="minorHAnsi" w:hAnsiTheme="minorHAnsi"/>
          <w:color w:val="000000"/>
        </w:rPr>
        <w:t>agenda, supporting</w:t>
      </w:r>
      <w:r w:rsidRPr="006247D3">
        <w:rPr>
          <w:rFonts w:asciiTheme="minorHAnsi" w:hAnsiTheme="minorHAnsi"/>
          <w:color w:val="000000"/>
        </w:rPr>
        <w:t xml:space="preserve"> documents, minutes of the previous meeting </w:t>
      </w:r>
      <w:r w:rsidR="00D90365">
        <w:rPr>
          <w:rFonts w:asciiTheme="minorHAnsi" w:hAnsiTheme="minorHAnsi"/>
          <w:color w:val="000000"/>
        </w:rPr>
        <w:t xml:space="preserve">(when the case) </w:t>
      </w:r>
      <w:r w:rsidRPr="006247D3">
        <w:rPr>
          <w:rFonts w:asciiTheme="minorHAnsi" w:hAnsiTheme="minorHAnsi"/>
          <w:color w:val="000000"/>
        </w:rPr>
        <w:t xml:space="preserve">and a note on the progress made in implementing the projects financed by the Fund (if applicable) </w:t>
      </w:r>
      <w:r w:rsidR="00586C71" w:rsidRPr="006247D3">
        <w:rPr>
          <w:rFonts w:asciiTheme="minorHAnsi" w:hAnsiTheme="minorHAnsi"/>
          <w:color w:val="000000"/>
        </w:rPr>
        <w:t xml:space="preserve">should be sent </w:t>
      </w:r>
      <w:r w:rsidR="008B2893">
        <w:rPr>
          <w:rFonts w:asciiTheme="minorHAnsi" w:hAnsiTheme="minorHAnsi"/>
          <w:color w:val="000000"/>
        </w:rPr>
        <w:t>out to the SC members at the same time with the meeting communication</w:t>
      </w:r>
      <w:r w:rsidRPr="006247D3">
        <w:rPr>
          <w:rFonts w:asciiTheme="minorHAnsi" w:hAnsiTheme="minorHAnsi"/>
          <w:color w:val="000000"/>
        </w:rPr>
        <w:t xml:space="preserve">. </w:t>
      </w:r>
    </w:p>
    <w:p w:rsidR="00586C71" w:rsidRPr="006247D3" w:rsidRDefault="00586C71" w:rsidP="00C14E80">
      <w:pPr>
        <w:spacing w:after="60" w:line="240" w:lineRule="auto"/>
        <w:jc w:val="both"/>
        <w:rPr>
          <w:rFonts w:asciiTheme="minorHAnsi" w:hAnsiTheme="minorHAnsi"/>
          <w:color w:val="000000"/>
        </w:rPr>
      </w:pPr>
    </w:p>
    <w:p w:rsidR="00484244" w:rsidRDefault="00484244" w:rsidP="00C14E80">
      <w:pPr>
        <w:spacing w:after="60" w:line="240" w:lineRule="auto"/>
        <w:jc w:val="both"/>
        <w:rPr>
          <w:rFonts w:asciiTheme="minorHAnsi" w:hAnsiTheme="minorHAnsi"/>
          <w:color w:val="000000"/>
        </w:rPr>
      </w:pPr>
      <w:r w:rsidRPr="00655088">
        <w:rPr>
          <w:rFonts w:asciiTheme="minorHAnsi" w:hAnsiTheme="minorHAnsi"/>
          <w:color w:val="000000"/>
        </w:rPr>
        <w:lastRenderedPageBreak/>
        <w:t xml:space="preserve">The </w:t>
      </w:r>
      <w:r w:rsidR="008B2893" w:rsidRPr="00655088">
        <w:rPr>
          <w:rFonts w:asciiTheme="minorHAnsi" w:hAnsiTheme="minorHAnsi"/>
          <w:color w:val="000000"/>
        </w:rPr>
        <w:t>SC</w:t>
      </w:r>
      <w:r w:rsidRPr="00655088">
        <w:rPr>
          <w:rFonts w:asciiTheme="minorHAnsi" w:hAnsiTheme="minorHAnsi"/>
          <w:color w:val="000000"/>
        </w:rPr>
        <w:t xml:space="preserve"> will make its decisions by consensus.</w:t>
      </w:r>
      <w:r w:rsidR="00D90365" w:rsidRPr="00655088">
        <w:rPr>
          <w:rFonts w:asciiTheme="minorHAnsi" w:hAnsiTheme="minorHAnsi"/>
          <w:color w:val="000000"/>
        </w:rPr>
        <w:t xml:space="preserve"> If, in particular cases, consensus cannot be reached, the qualified majority rule will apply.</w:t>
      </w:r>
      <w:r w:rsidRPr="00655088">
        <w:rPr>
          <w:rFonts w:asciiTheme="minorHAnsi" w:hAnsiTheme="minorHAnsi"/>
          <w:color w:val="000000"/>
        </w:rPr>
        <w:t xml:space="preserve"> </w:t>
      </w:r>
      <w:r w:rsidR="00303D05" w:rsidRPr="00655088">
        <w:rPr>
          <w:rFonts w:asciiTheme="minorHAnsi" w:hAnsiTheme="minorHAnsi"/>
          <w:color w:val="000000"/>
        </w:rPr>
        <w:t>Amendments to the ToRs, however, can only be decided upon by consensus.</w:t>
      </w:r>
      <w:r w:rsidR="00303D05">
        <w:rPr>
          <w:rFonts w:asciiTheme="minorHAnsi" w:hAnsiTheme="minorHAnsi"/>
          <w:color w:val="000000"/>
        </w:rPr>
        <w:t xml:space="preserve"> </w:t>
      </w:r>
      <w:r w:rsidR="00CE1589" w:rsidRPr="006247D3">
        <w:rPr>
          <w:rFonts w:asciiTheme="minorHAnsi" w:hAnsiTheme="minorHAnsi"/>
          <w:color w:val="000000"/>
        </w:rPr>
        <w:t xml:space="preserve">Decisions can only be </w:t>
      </w:r>
      <w:r w:rsidR="008B2893">
        <w:rPr>
          <w:rFonts w:asciiTheme="minorHAnsi" w:hAnsiTheme="minorHAnsi"/>
          <w:color w:val="000000"/>
        </w:rPr>
        <w:t>made</w:t>
      </w:r>
      <w:r w:rsidR="00CE1589" w:rsidRPr="006247D3">
        <w:rPr>
          <w:rFonts w:asciiTheme="minorHAnsi" w:hAnsiTheme="minorHAnsi"/>
          <w:color w:val="000000"/>
        </w:rPr>
        <w:t xml:space="preserve"> when a quorum of </w:t>
      </w:r>
      <w:r w:rsidR="00182F8A">
        <w:rPr>
          <w:rFonts w:asciiTheme="minorHAnsi" w:hAnsiTheme="minorHAnsi"/>
          <w:color w:val="000000"/>
        </w:rPr>
        <w:t>at least two thirds of the members</w:t>
      </w:r>
      <w:r w:rsidR="00CE1589" w:rsidRPr="006247D3">
        <w:rPr>
          <w:rFonts w:asciiTheme="minorHAnsi" w:hAnsiTheme="minorHAnsi"/>
          <w:color w:val="000000"/>
        </w:rPr>
        <w:t xml:space="preserve"> is present. </w:t>
      </w:r>
      <w:r w:rsidR="00D90365">
        <w:rPr>
          <w:rFonts w:asciiTheme="minorHAnsi" w:hAnsiTheme="minorHAnsi"/>
          <w:color w:val="000000"/>
        </w:rPr>
        <w:t>On an exceptional basis</w:t>
      </w:r>
      <w:r w:rsidR="00182F8A">
        <w:rPr>
          <w:rFonts w:asciiTheme="minorHAnsi" w:hAnsiTheme="minorHAnsi"/>
          <w:color w:val="000000"/>
        </w:rPr>
        <w:t>, external</w:t>
      </w:r>
      <w:r w:rsidR="00CE1589" w:rsidRPr="006247D3">
        <w:rPr>
          <w:rFonts w:asciiTheme="minorHAnsi" w:hAnsiTheme="minorHAnsi"/>
          <w:color w:val="000000"/>
        </w:rPr>
        <w:t xml:space="preserve"> participants may be invited to attend when any matter requires </w:t>
      </w:r>
      <w:r w:rsidR="00D90365" w:rsidRPr="006247D3">
        <w:rPr>
          <w:rFonts w:asciiTheme="minorHAnsi" w:hAnsiTheme="minorHAnsi"/>
          <w:color w:val="000000"/>
        </w:rPr>
        <w:t xml:space="preserve">external </w:t>
      </w:r>
      <w:r w:rsidR="00D90365">
        <w:rPr>
          <w:rFonts w:asciiTheme="minorHAnsi" w:hAnsiTheme="minorHAnsi"/>
          <w:color w:val="000000"/>
        </w:rPr>
        <w:t xml:space="preserve">technical advice, </w:t>
      </w:r>
      <w:r w:rsidR="00CE1589" w:rsidRPr="006247D3">
        <w:rPr>
          <w:rFonts w:asciiTheme="minorHAnsi" w:hAnsiTheme="minorHAnsi"/>
          <w:color w:val="000000"/>
        </w:rPr>
        <w:t xml:space="preserve">clarification or opinion. Such participants will not </w:t>
      </w:r>
      <w:r w:rsidR="00553A71">
        <w:rPr>
          <w:rFonts w:asciiTheme="minorHAnsi" w:hAnsiTheme="minorHAnsi"/>
          <w:color w:val="000000"/>
        </w:rPr>
        <w:t xml:space="preserve">be involved in decision making. </w:t>
      </w:r>
      <w:r w:rsidRPr="006247D3">
        <w:rPr>
          <w:rFonts w:asciiTheme="minorHAnsi" w:hAnsiTheme="minorHAnsi"/>
          <w:color w:val="000000"/>
        </w:rPr>
        <w:t xml:space="preserve">In case the </w:t>
      </w:r>
      <w:r w:rsidR="00553A71">
        <w:rPr>
          <w:rFonts w:asciiTheme="minorHAnsi" w:hAnsiTheme="minorHAnsi"/>
          <w:color w:val="000000"/>
        </w:rPr>
        <w:t xml:space="preserve">SC </w:t>
      </w:r>
      <w:r w:rsidRPr="006247D3">
        <w:rPr>
          <w:rFonts w:asciiTheme="minorHAnsi" w:hAnsiTheme="minorHAnsi"/>
          <w:color w:val="000000"/>
        </w:rPr>
        <w:t xml:space="preserve">cannot physically meet, the decisions will be taken by virtual vote, through email, and the same norms of consensus will apply. The </w:t>
      </w:r>
      <w:r w:rsidR="00CE1589" w:rsidRPr="006247D3">
        <w:rPr>
          <w:rFonts w:asciiTheme="minorHAnsi" w:hAnsiTheme="minorHAnsi"/>
          <w:color w:val="000000"/>
        </w:rPr>
        <w:t>Secretariat</w:t>
      </w:r>
      <w:r w:rsidRPr="006247D3">
        <w:rPr>
          <w:rFonts w:asciiTheme="minorHAnsi" w:hAnsiTheme="minorHAnsi"/>
          <w:color w:val="000000"/>
        </w:rPr>
        <w:t xml:space="preserve"> will coordinate the communications with the SC members.</w:t>
      </w:r>
    </w:p>
    <w:p w:rsidR="00D90365" w:rsidRDefault="00D90365" w:rsidP="00C14E80">
      <w:pPr>
        <w:spacing w:after="60" w:line="240" w:lineRule="auto"/>
        <w:jc w:val="both"/>
        <w:rPr>
          <w:rFonts w:asciiTheme="minorHAnsi" w:hAnsiTheme="minorHAnsi"/>
          <w:color w:val="000000"/>
        </w:rPr>
      </w:pPr>
    </w:p>
    <w:p w:rsidR="000426FC" w:rsidRDefault="00D90365" w:rsidP="00DE7918">
      <w:pPr>
        <w:spacing w:after="60" w:line="240" w:lineRule="auto"/>
        <w:jc w:val="both"/>
        <w:rPr>
          <w:rFonts w:asciiTheme="minorHAnsi" w:hAnsiTheme="minorHAnsi"/>
          <w:color w:val="000000"/>
        </w:rPr>
      </w:pPr>
      <w:r w:rsidRPr="00D90365">
        <w:rPr>
          <w:rFonts w:asciiTheme="minorHAnsi" w:hAnsiTheme="minorHAnsi"/>
          <w:color w:val="000000"/>
        </w:rPr>
        <w:t xml:space="preserve">The SC will meet at least once a year for the review the TF implementation progress and provision of strategic direction to the Fund, and, additionally, upon </w:t>
      </w:r>
      <w:r w:rsidR="00115449">
        <w:rPr>
          <w:rFonts w:asciiTheme="minorHAnsi" w:hAnsiTheme="minorHAnsi"/>
          <w:color w:val="000000"/>
        </w:rPr>
        <w:t>SC Chair</w:t>
      </w:r>
      <w:r w:rsidR="00115449" w:rsidRPr="00D90365">
        <w:rPr>
          <w:rFonts w:asciiTheme="minorHAnsi" w:hAnsiTheme="minorHAnsi"/>
          <w:color w:val="000000"/>
        </w:rPr>
        <w:t xml:space="preserve"> </w:t>
      </w:r>
      <w:r w:rsidRPr="00D90365">
        <w:rPr>
          <w:rFonts w:asciiTheme="minorHAnsi" w:hAnsiTheme="minorHAnsi"/>
          <w:color w:val="000000"/>
        </w:rPr>
        <w:t>request, as many times as needed for various decision making purposes (assessment of project proposals, emergency situations, etc.)</w:t>
      </w:r>
      <w:r w:rsidR="00DE7918">
        <w:rPr>
          <w:rFonts w:asciiTheme="minorHAnsi" w:hAnsiTheme="minorHAnsi"/>
          <w:color w:val="000000"/>
        </w:rPr>
        <w:t>.</w:t>
      </w:r>
    </w:p>
    <w:p w:rsidR="00DE7918" w:rsidRDefault="00DE7918" w:rsidP="00DE7918">
      <w:pPr>
        <w:spacing w:after="60" w:line="240" w:lineRule="auto"/>
        <w:jc w:val="both"/>
        <w:rPr>
          <w:rFonts w:asciiTheme="minorHAnsi" w:hAnsiTheme="minorHAnsi"/>
          <w:bCs/>
          <w:color w:val="000000"/>
        </w:rPr>
      </w:pPr>
    </w:p>
    <w:p w:rsidR="000426FC" w:rsidRPr="006247D3" w:rsidRDefault="00586C71" w:rsidP="00CC7D71">
      <w:pPr>
        <w:pStyle w:val="Heading4"/>
        <w:spacing w:line="240" w:lineRule="auto"/>
        <w:ind w:firstLine="360"/>
        <w:rPr>
          <w:rFonts w:asciiTheme="minorHAnsi" w:hAnsiTheme="minorHAnsi"/>
          <w:sz w:val="22"/>
          <w:szCs w:val="22"/>
        </w:rPr>
      </w:pPr>
      <w:r w:rsidRPr="006247D3">
        <w:rPr>
          <w:rFonts w:asciiTheme="minorHAnsi" w:hAnsiTheme="minorHAnsi"/>
          <w:sz w:val="22"/>
          <w:szCs w:val="22"/>
        </w:rPr>
        <w:t>3</w:t>
      </w:r>
      <w:r w:rsidR="00484244" w:rsidRPr="006247D3">
        <w:rPr>
          <w:rFonts w:asciiTheme="minorHAnsi" w:hAnsiTheme="minorHAnsi"/>
          <w:sz w:val="22"/>
          <w:szCs w:val="22"/>
        </w:rPr>
        <w:t>.</w:t>
      </w:r>
      <w:r w:rsidR="00AA51CF" w:rsidRPr="006247D3">
        <w:rPr>
          <w:rFonts w:asciiTheme="minorHAnsi" w:hAnsiTheme="minorHAnsi"/>
          <w:sz w:val="22"/>
          <w:szCs w:val="22"/>
        </w:rPr>
        <w:t>2.2</w:t>
      </w:r>
      <w:r w:rsidR="00484244" w:rsidRPr="006247D3">
        <w:rPr>
          <w:rFonts w:asciiTheme="minorHAnsi" w:hAnsiTheme="minorHAnsi"/>
          <w:sz w:val="22"/>
          <w:szCs w:val="22"/>
        </w:rPr>
        <w:t>.</w:t>
      </w:r>
      <w:r w:rsidR="00FA22DB" w:rsidRPr="006247D3">
        <w:rPr>
          <w:rFonts w:asciiTheme="minorHAnsi" w:hAnsiTheme="minorHAnsi"/>
          <w:sz w:val="22"/>
          <w:szCs w:val="22"/>
        </w:rPr>
        <w:t xml:space="preserve"> </w:t>
      </w:r>
      <w:r w:rsidR="00CE1589" w:rsidRPr="006247D3">
        <w:rPr>
          <w:rFonts w:asciiTheme="minorHAnsi" w:hAnsiTheme="minorHAnsi"/>
          <w:sz w:val="22"/>
          <w:szCs w:val="22"/>
        </w:rPr>
        <w:t>Secretariat</w:t>
      </w:r>
    </w:p>
    <w:p w:rsidR="000426FC" w:rsidRPr="006247D3" w:rsidRDefault="000426FC" w:rsidP="00C14E80">
      <w:pPr>
        <w:spacing w:line="240" w:lineRule="auto"/>
        <w:ind w:left="1440"/>
        <w:contextualSpacing/>
        <w:jc w:val="both"/>
        <w:rPr>
          <w:rFonts w:asciiTheme="minorHAnsi" w:hAnsiTheme="minorHAnsi"/>
          <w:color w:val="000000"/>
        </w:rPr>
      </w:pPr>
    </w:p>
    <w:p w:rsidR="00F23823" w:rsidRPr="006247D3" w:rsidRDefault="00F23823" w:rsidP="00586C71">
      <w:pPr>
        <w:spacing w:after="0" w:line="240" w:lineRule="auto"/>
        <w:rPr>
          <w:rFonts w:asciiTheme="minorHAnsi" w:hAnsiTheme="minorHAnsi"/>
          <w:b/>
          <w:i/>
        </w:rPr>
      </w:pPr>
      <w:r w:rsidRPr="006247D3">
        <w:rPr>
          <w:rFonts w:asciiTheme="minorHAnsi" w:hAnsiTheme="minorHAnsi"/>
          <w:b/>
          <w:i/>
        </w:rPr>
        <w:t>Description</w:t>
      </w:r>
    </w:p>
    <w:p w:rsidR="00586C71" w:rsidRPr="006247D3" w:rsidRDefault="00586C71" w:rsidP="00C14E80">
      <w:pPr>
        <w:spacing w:line="240" w:lineRule="auto"/>
        <w:contextualSpacing/>
        <w:jc w:val="both"/>
        <w:rPr>
          <w:rFonts w:asciiTheme="minorHAnsi" w:hAnsiTheme="minorHAnsi"/>
        </w:rPr>
      </w:pPr>
    </w:p>
    <w:p w:rsidR="00E94EB8" w:rsidRPr="00932C6A" w:rsidRDefault="00553A71" w:rsidP="00C14E80">
      <w:pPr>
        <w:spacing w:line="240" w:lineRule="auto"/>
        <w:contextualSpacing/>
        <w:jc w:val="both"/>
        <w:rPr>
          <w:rFonts w:asciiTheme="minorHAnsi" w:hAnsiTheme="minorHAnsi"/>
        </w:rPr>
      </w:pPr>
      <w:r>
        <w:t xml:space="preserve">The </w:t>
      </w:r>
      <w:r w:rsidRPr="00000DCD">
        <w:t xml:space="preserve">SEESAC will function as the Secretariat of the Trust Fund. The Secretariat is responsible for the </w:t>
      </w:r>
      <w:r w:rsidR="00C809F5" w:rsidRPr="00000DCD">
        <w:t>overall</w:t>
      </w:r>
      <w:r w:rsidRPr="00000DCD">
        <w:t xml:space="preserve"> coordination and monitoring of the Fund, providing </w:t>
      </w:r>
      <w:r w:rsidR="00C809F5" w:rsidRPr="00000DCD">
        <w:t xml:space="preserve">technical, management, planning and programming </w:t>
      </w:r>
      <w:r w:rsidRPr="00000DCD">
        <w:t>support</w:t>
      </w:r>
      <w:r w:rsidR="00C809F5" w:rsidRPr="00000DCD">
        <w:t xml:space="preserve"> to it</w:t>
      </w:r>
      <w:r w:rsidRPr="00000DCD">
        <w:t xml:space="preserve">. </w:t>
      </w:r>
      <w:r w:rsidR="00586C71" w:rsidRPr="00000DCD">
        <w:rPr>
          <w:rFonts w:asciiTheme="minorHAnsi" w:hAnsiTheme="minorHAnsi"/>
          <w:color w:val="000000"/>
        </w:rPr>
        <w:t xml:space="preserve">The Secretariat </w:t>
      </w:r>
      <w:r w:rsidR="00E94EB8" w:rsidRPr="00000DCD">
        <w:rPr>
          <w:rFonts w:asciiTheme="minorHAnsi" w:hAnsiTheme="minorHAnsi"/>
          <w:color w:val="000000"/>
        </w:rPr>
        <w:t>shall serve</w:t>
      </w:r>
      <w:r w:rsidR="00E94EB8" w:rsidRPr="00932C6A">
        <w:rPr>
          <w:rFonts w:asciiTheme="minorHAnsi" w:hAnsiTheme="minorHAnsi"/>
          <w:color w:val="000000"/>
        </w:rPr>
        <w:t xml:space="preserve"> </w:t>
      </w:r>
      <w:r w:rsidRPr="00932C6A">
        <w:rPr>
          <w:rFonts w:asciiTheme="minorHAnsi" w:hAnsiTheme="minorHAnsi"/>
          <w:color w:val="000000"/>
        </w:rPr>
        <w:t>as Rapporteur of the SC and contact</w:t>
      </w:r>
      <w:r w:rsidR="00E94EB8" w:rsidRPr="00932C6A">
        <w:rPr>
          <w:rFonts w:asciiTheme="minorHAnsi" w:hAnsiTheme="minorHAnsi"/>
          <w:color w:val="000000"/>
        </w:rPr>
        <w:t xml:space="preserve"> point </w:t>
      </w:r>
      <w:r w:rsidRPr="00932C6A">
        <w:rPr>
          <w:rFonts w:asciiTheme="minorHAnsi" w:hAnsiTheme="minorHAnsi"/>
          <w:color w:val="000000"/>
        </w:rPr>
        <w:t>of</w:t>
      </w:r>
      <w:r w:rsidR="00E94EB8" w:rsidRPr="00932C6A">
        <w:rPr>
          <w:rFonts w:asciiTheme="minorHAnsi" w:hAnsiTheme="minorHAnsi"/>
          <w:color w:val="000000"/>
        </w:rPr>
        <w:t xml:space="preserve"> the </w:t>
      </w:r>
      <w:r w:rsidRPr="00932C6A">
        <w:rPr>
          <w:rFonts w:asciiTheme="minorHAnsi" w:hAnsiTheme="minorHAnsi"/>
          <w:color w:val="000000"/>
        </w:rPr>
        <w:t>AA</w:t>
      </w:r>
      <w:r w:rsidR="00E94EB8" w:rsidRPr="00932C6A">
        <w:rPr>
          <w:rFonts w:asciiTheme="minorHAnsi" w:hAnsiTheme="minorHAnsi"/>
          <w:color w:val="000000"/>
        </w:rPr>
        <w:t xml:space="preserve"> (MPTF Office). </w:t>
      </w:r>
    </w:p>
    <w:p w:rsidR="00E2548D" w:rsidRPr="00932C6A" w:rsidRDefault="00E2548D" w:rsidP="00C14E80">
      <w:pPr>
        <w:spacing w:after="60" w:line="240" w:lineRule="auto"/>
        <w:contextualSpacing/>
        <w:jc w:val="both"/>
        <w:rPr>
          <w:rFonts w:asciiTheme="minorHAnsi" w:hAnsiTheme="minorHAnsi"/>
          <w:b/>
          <w:i/>
          <w:color w:val="000000"/>
        </w:rPr>
      </w:pPr>
    </w:p>
    <w:p w:rsidR="00F23823" w:rsidRPr="008109BC" w:rsidRDefault="00F23823" w:rsidP="00C14E80">
      <w:pPr>
        <w:spacing w:after="60" w:line="240" w:lineRule="auto"/>
        <w:contextualSpacing/>
        <w:jc w:val="both"/>
        <w:rPr>
          <w:rFonts w:asciiTheme="minorHAnsi" w:hAnsiTheme="minorHAnsi"/>
          <w:b/>
          <w:i/>
          <w:color w:val="000000"/>
        </w:rPr>
      </w:pPr>
      <w:r w:rsidRPr="008109BC">
        <w:rPr>
          <w:rFonts w:asciiTheme="minorHAnsi" w:hAnsiTheme="minorHAnsi"/>
          <w:b/>
          <w:i/>
          <w:color w:val="000000"/>
        </w:rPr>
        <w:t>Composition</w:t>
      </w:r>
    </w:p>
    <w:p w:rsidR="00DE7918" w:rsidRPr="008109BC" w:rsidRDefault="00DE7918" w:rsidP="00C14E80">
      <w:pPr>
        <w:spacing w:after="60" w:line="240" w:lineRule="auto"/>
        <w:jc w:val="both"/>
        <w:rPr>
          <w:rFonts w:asciiTheme="minorHAnsi" w:hAnsiTheme="minorHAnsi"/>
          <w:color w:val="000000"/>
        </w:rPr>
      </w:pPr>
    </w:p>
    <w:p w:rsidR="00CE1589" w:rsidRPr="008109BC" w:rsidRDefault="0017770D" w:rsidP="00C14E80">
      <w:pPr>
        <w:spacing w:after="60" w:line="240" w:lineRule="auto"/>
        <w:jc w:val="both"/>
        <w:rPr>
          <w:rFonts w:asciiTheme="minorHAnsi" w:hAnsiTheme="minorHAnsi"/>
          <w:color w:val="000000"/>
        </w:rPr>
      </w:pPr>
      <w:r w:rsidRPr="008109BC">
        <w:rPr>
          <w:rFonts w:asciiTheme="minorHAnsi" w:hAnsiTheme="minorHAnsi"/>
          <w:color w:val="000000"/>
        </w:rPr>
        <w:t xml:space="preserve">The Secretariat </w:t>
      </w:r>
      <w:r w:rsidR="00645BDC" w:rsidRPr="008109BC">
        <w:rPr>
          <w:rFonts w:asciiTheme="minorHAnsi" w:hAnsiTheme="minorHAnsi"/>
          <w:color w:val="000000"/>
        </w:rPr>
        <w:t xml:space="preserve">is comprised of </w:t>
      </w:r>
      <w:r w:rsidR="00027A1E" w:rsidRPr="008109BC">
        <w:rPr>
          <w:rFonts w:asciiTheme="minorHAnsi" w:hAnsiTheme="minorHAnsi"/>
          <w:color w:val="000000"/>
        </w:rPr>
        <w:t xml:space="preserve">the necessary </w:t>
      </w:r>
      <w:r w:rsidRPr="008109BC">
        <w:rPr>
          <w:rFonts w:asciiTheme="minorHAnsi" w:hAnsiTheme="minorHAnsi"/>
          <w:color w:val="000000"/>
        </w:rPr>
        <w:t>te</w:t>
      </w:r>
      <w:r w:rsidR="00027A1E" w:rsidRPr="008109BC">
        <w:rPr>
          <w:rFonts w:asciiTheme="minorHAnsi" w:hAnsiTheme="minorHAnsi"/>
          <w:color w:val="000000"/>
        </w:rPr>
        <w:t xml:space="preserve">chnical personnel </w:t>
      </w:r>
      <w:r w:rsidR="00F23823" w:rsidRPr="008109BC">
        <w:rPr>
          <w:rFonts w:asciiTheme="minorHAnsi" w:hAnsiTheme="minorHAnsi"/>
          <w:color w:val="000000"/>
        </w:rPr>
        <w:t>to</w:t>
      </w:r>
      <w:r w:rsidRPr="008109BC">
        <w:rPr>
          <w:rFonts w:asciiTheme="minorHAnsi" w:hAnsiTheme="minorHAnsi"/>
          <w:color w:val="000000"/>
        </w:rPr>
        <w:t xml:space="preserve"> manage the Trust F</w:t>
      </w:r>
      <w:r w:rsidR="00F23823" w:rsidRPr="008109BC">
        <w:rPr>
          <w:rFonts w:asciiTheme="minorHAnsi" w:hAnsiTheme="minorHAnsi"/>
          <w:color w:val="000000"/>
        </w:rPr>
        <w:t>un</w:t>
      </w:r>
      <w:r w:rsidR="00CE1589" w:rsidRPr="008109BC">
        <w:rPr>
          <w:rFonts w:asciiTheme="minorHAnsi" w:hAnsiTheme="minorHAnsi"/>
          <w:color w:val="000000"/>
        </w:rPr>
        <w:t>d</w:t>
      </w:r>
      <w:r w:rsidRPr="008109BC">
        <w:rPr>
          <w:rFonts w:asciiTheme="minorHAnsi" w:hAnsiTheme="minorHAnsi"/>
          <w:color w:val="000000"/>
        </w:rPr>
        <w:t xml:space="preserve">, </w:t>
      </w:r>
      <w:r w:rsidR="00CE1589" w:rsidRPr="008109BC">
        <w:rPr>
          <w:rFonts w:asciiTheme="minorHAnsi" w:hAnsiTheme="minorHAnsi"/>
          <w:color w:val="000000"/>
        </w:rPr>
        <w:t>as follows:</w:t>
      </w:r>
    </w:p>
    <w:p w:rsidR="00CE1589" w:rsidRPr="008109BC" w:rsidRDefault="00CE1589" w:rsidP="00484D5A">
      <w:pPr>
        <w:pStyle w:val="ListParagraph"/>
        <w:numPr>
          <w:ilvl w:val="0"/>
          <w:numId w:val="6"/>
        </w:numPr>
        <w:spacing w:after="60" w:line="240" w:lineRule="auto"/>
        <w:jc w:val="both"/>
        <w:rPr>
          <w:rFonts w:asciiTheme="minorHAnsi" w:hAnsiTheme="minorHAnsi"/>
          <w:color w:val="000000"/>
        </w:rPr>
      </w:pPr>
      <w:r w:rsidRPr="008109BC">
        <w:rPr>
          <w:rFonts w:asciiTheme="minorHAnsi" w:hAnsiTheme="minorHAnsi"/>
          <w:color w:val="000000"/>
        </w:rPr>
        <w:t>Head of Secretariat (</w:t>
      </w:r>
      <w:r w:rsidR="0017770D" w:rsidRPr="008109BC">
        <w:rPr>
          <w:rFonts w:asciiTheme="minorHAnsi" w:hAnsiTheme="minorHAnsi"/>
          <w:color w:val="000000"/>
        </w:rPr>
        <w:t xml:space="preserve">the SEESAC </w:t>
      </w:r>
      <w:r w:rsidR="00115449" w:rsidRPr="008109BC">
        <w:rPr>
          <w:rFonts w:asciiTheme="minorHAnsi" w:hAnsiTheme="minorHAnsi"/>
          <w:color w:val="000000"/>
        </w:rPr>
        <w:t>Project Manager</w:t>
      </w:r>
      <w:r w:rsidRPr="008109BC">
        <w:rPr>
          <w:rFonts w:asciiTheme="minorHAnsi" w:hAnsiTheme="minorHAnsi"/>
          <w:color w:val="000000"/>
        </w:rPr>
        <w:t>)</w:t>
      </w:r>
    </w:p>
    <w:p w:rsidR="00E662AE" w:rsidRPr="008109BC" w:rsidRDefault="00AF6FB2" w:rsidP="00484D5A">
      <w:pPr>
        <w:pStyle w:val="ListParagraph"/>
        <w:numPr>
          <w:ilvl w:val="0"/>
          <w:numId w:val="6"/>
        </w:numPr>
        <w:spacing w:after="60" w:line="240" w:lineRule="auto"/>
        <w:jc w:val="both"/>
        <w:rPr>
          <w:rFonts w:asciiTheme="minorHAnsi" w:hAnsiTheme="minorHAnsi"/>
          <w:color w:val="000000"/>
        </w:rPr>
      </w:pPr>
      <w:r w:rsidRPr="008109BC">
        <w:rPr>
          <w:rFonts w:asciiTheme="minorHAnsi" w:hAnsiTheme="minorHAnsi"/>
          <w:color w:val="000000"/>
        </w:rPr>
        <w:t xml:space="preserve">Monitoring and reporting consultant / </w:t>
      </w:r>
      <w:r w:rsidR="00E662AE" w:rsidRPr="008109BC">
        <w:rPr>
          <w:rFonts w:asciiTheme="minorHAnsi" w:hAnsiTheme="minorHAnsi"/>
          <w:color w:val="000000"/>
        </w:rPr>
        <w:t xml:space="preserve">quality assurance </w:t>
      </w:r>
    </w:p>
    <w:p w:rsidR="0017770D" w:rsidRPr="008109BC" w:rsidRDefault="00002401" w:rsidP="00484D5A">
      <w:pPr>
        <w:pStyle w:val="ListParagraph"/>
        <w:numPr>
          <w:ilvl w:val="0"/>
          <w:numId w:val="6"/>
        </w:numPr>
        <w:spacing w:after="60" w:line="240" w:lineRule="auto"/>
        <w:jc w:val="both"/>
        <w:rPr>
          <w:rFonts w:asciiTheme="minorHAnsi" w:hAnsiTheme="minorHAnsi"/>
          <w:color w:val="000000"/>
        </w:rPr>
      </w:pPr>
      <w:r w:rsidRPr="008109BC">
        <w:rPr>
          <w:rFonts w:asciiTheme="minorHAnsi" w:hAnsiTheme="minorHAnsi"/>
          <w:color w:val="000000"/>
        </w:rPr>
        <w:t xml:space="preserve">Partnerships </w:t>
      </w:r>
      <w:r w:rsidR="00E662AE" w:rsidRPr="008109BC">
        <w:rPr>
          <w:rFonts w:asciiTheme="minorHAnsi" w:hAnsiTheme="minorHAnsi"/>
          <w:color w:val="000000"/>
        </w:rPr>
        <w:t>consultant</w:t>
      </w:r>
    </w:p>
    <w:p w:rsidR="00693778" w:rsidRPr="008109BC" w:rsidRDefault="00693778" w:rsidP="00484D5A">
      <w:pPr>
        <w:pStyle w:val="ListParagraph"/>
        <w:numPr>
          <w:ilvl w:val="0"/>
          <w:numId w:val="6"/>
        </w:numPr>
        <w:spacing w:after="60" w:line="240" w:lineRule="auto"/>
        <w:jc w:val="both"/>
        <w:rPr>
          <w:rFonts w:asciiTheme="minorHAnsi" w:hAnsiTheme="minorHAnsi"/>
          <w:color w:val="000000"/>
        </w:rPr>
      </w:pPr>
      <w:r w:rsidRPr="008109BC">
        <w:rPr>
          <w:rFonts w:asciiTheme="minorHAnsi" w:hAnsiTheme="minorHAnsi"/>
          <w:color w:val="000000"/>
        </w:rPr>
        <w:t>Finance Officer</w:t>
      </w:r>
    </w:p>
    <w:p w:rsidR="00E76583" w:rsidRPr="008109BC" w:rsidRDefault="00E76583" w:rsidP="00484D5A">
      <w:pPr>
        <w:pStyle w:val="ListParagraph"/>
        <w:numPr>
          <w:ilvl w:val="0"/>
          <w:numId w:val="6"/>
        </w:numPr>
        <w:spacing w:after="60" w:line="240" w:lineRule="auto"/>
        <w:jc w:val="both"/>
        <w:rPr>
          <w:rFonts w:asciiTheme="minorHAnsi" w:hAnsiTheme="minorHAnsi"/>
          <w:color w:val="000000"/>
        </w:rPr>
      </w:pPr>
      <w:r w:rsidRPr="008109BC">
        <w:rPr>
          <w:rFonts w:asciiTheme="minorHAnsi" w:hAnsiTheme="minorHAnsi"/>
          <w:color w:val="000000"/>
        </w:rPr>
        <w:t>Chief Technical Adviser</w:t>
      </w:r>
    </w:p>
    <w:p w:rsidR="00D465D3" w:rsidRPr="008109BC" w:rsidRDefault="00D465D3" w:rsidP="00D465D3">
      <w:pPr>
        <w:spacing w:after="60" w:line="240" w:lineRule="auto"/>
        <w:jc w:val="both"/>
        <w:rPr>
          <w:rFonts w:asciiTheme="minorHAnsi" w:hAnsiTheme="minorHAnsi"/>
          <w:color w:val="000000"/>
        </w:rPr>
      </w:pPr>
    </w:p>
    <w:p w:rsidR="00B22F6A" w:rsidRPr="00932C6A" w:rsidRDefault="0017770D" w:rsidP="00F102E7">
      <w:pPr>
        <w:spacing w:after="60" w:line="240" w:lineRule="auto"/>
        <w:jc w:val="both"/>
        <w:rPr>
          <w:rFonts w:asciiTheme="minorHAnsi" w:hAnsiTheme="minorHAnsi"/>
          <w:color w:val="000000"/>
        </w:rPr>
      </w:pPr>
      <w:r w:rsidRPr="008109BC">
        <w:rPr>
          <w:rFonts w:asciiTheme="minorHAnsi" w:hAnsiTheme="minorHAnsi"/>
          <w:color w:val="000000"/>
        </w:rPr>
        <w:t>The above S</w:t>
      </w:r>
      <w:r w:rsidR="00D465D3" w:rsidRPr="008109BC">
        <w:rPr>
          <w:rFonts w:asciiTheme="minorHAnsi" w:hAnsiTheme="minorHAnsi"/>
          <w:color w:val="000000"/>
        </w:rPr>
        <w:t xml:space="preserve">ecretariat </w:t>
      </w:r>
      <w:r w:rsidRPr="008109BC">
        <w:rPr>
          <w:rFonts w:asciiTheme="minorHAnsi" w:hAnsiTheme="minorHAnsi"/>
          <w:color w:val="000000"/>
        </w:rPr>
        <w:t>staff</w:t>
      </w:r>
      <w:r w:rsidR="00D465D3" w:rsidRPr="008109BC">
        <w:rPr>
          <w:rFonts w:asciiTheme="minorHAnsi" w:hAnsiTheme="minorHAnsi"/>
          <w:color w:val="000000"/>
        </w:rPr>
        <w:t xml:space="preserve"> composition </w:t>
      </w:r>
      <w:r w:rsidR="00F102E7" w:rsidRPr="008109BC">
        <w:rPr>
          <w:rFonts w:asciiTheme="minorHAnsi" w:hAnsiTheme="minorHAnsi"/>
          <w:color w:val="000000"/>
        </w:rPr>
        <w:t>is</w:t>
      </w:r>
      <w:r w:rsidR="00F102E7" w:rsidRPr="00932C6A">
        <w:rPr>
          <w:rFonts w:asciiTheme="minorHAnsi" w:hAnsiTheme="minorHAnsi"/>
          <w:color w:val="000000"/>
        </w:rPr>
        <w:t xml:space="preserve"> indicative and </w:t>
      </w:r>
      <w:r w:rsidR="00D465D3" w:rsidRPr="00932C6A">
        <w:rPr>
          <w:rFonts w:asciiTheme="minorHAnsi" w:hAnsiTheme="minorHAnsi"/>
          <w:color w:val="000000"/>
        </w:rPr>
        <w:t xml:space="preserve">will depend on the </w:t>
      </w:r>
      <w:r w:rsidRPr="00932C6A">
        <w:rPr>
          <w:rFonts w:asciiTheme="minorHAnsi" w:hAnsiTheme="minorHAnsi"/>
          <w:color w:val="000000"/>
        </w:rPr>
        <w:t xml:space="preserve">needs and </w:t>
      </w:r>
      <w:r w:rsidR="00D465D3" w:rsidRPr="00932C6A">
        <w:rPr>
          <w:rFonts w:asciiTheme="minorHAnsi" w:hAnsiTheme="minorHAnsi"/>
          <w:color w:val="000000"/>
        </w:rPr>
        <w:t>availability of funding.</w:t>
      </w:r>
      <w:r w:rsidR="00F102E7" w:rsidRPr="00932C6A">
        <w:rPr>
          <w:rFonts w:asciiTheme="minorHAnsi" w:hAnsiTheme="minorHAnsi"/>
          <w:color w:val="000000"/>
        </w:rPr>
        <w:t xml:space="preserve"> </w:t>
      </w:r>
      <w:r w:rsidR="00F23823" w:rsidRPr="00932C6A">
        <w:rPr>
          <w:rFonts w:asciiTheme="minorHAnsi" w:hAnsiTheme="minorHAnsi"/>
          <w:color w:val="000000"/>
        </w:rPr>
        <w:t xml:space="preserve">The </w:t>
      </w:r>
      <w:r w:rsidRPr="00932C6A">
        <w:rPr>
          <w:rFonts w:asciiTheme="minorHAnsi" w:hAnsiTheme="minorHAnsi"/>
          <w:color w:val="000000"/>
        </w:rPr>
        <w:t xml:space="preserve">Secretariat’s </w:t>
      </w:r>
      <w:r w:rsidR="00645BDC" w:rsidRPr="00932C6A">
        <w:rPr>
          <w:rFonts w:asciiTheme="minorHAnsi" w:hAnsiTheme="minorHAnsi"/>
          <w:color w:val="000000"/>
        </w:rPr>
        <w:t xml:space="preserve">organigram and budget </w:t>
      </w:r>
      <w:r w:rsidR="00B22F6A" w:rsidRPr="00932C6A">
        <w:rPr>
          <w:rFonts w:asciiTheme="minorHAnsi" w:hAnsiTheme="minorHAnsi"/>
          <w:color w:val="000000"/>
        </w:rPr>
        <w:t>are</w:t>
      </w:r>
      <w:r w:rsidR="00645BDC" w:rsidRPr="00932C6A">
        <w:rPr>
          <w:rFonts w:asciiTheme="minorHAnsi" w:hAnsiTheme="minorHAnsi"/>
          <w:color w:val="000000"/>
        </w:rPr>
        <w:t xml:space="preserve"> </w:t>
      </w:r>
      <w:r w:rsidR="00645BDC" w:rsidRPr="00000DCD">
        <w:rPr>
          <w:rFonts w:asciiTheme="minorHAnsi" w:hAnsiTheme="minorHAnsi"/>
          <w:color w:val="000000"/>
        </w:rPr>
        <w:t xml:space="preserve">submitted to the </w:t>
      </w:r>
      <w:r w:rsidRPr="00000DCD">
        <w:rPr>
          <w:rFonts w:asciiTheme="minorHAnsi" w:hAnsiTheme="minorHAnsi"/>
          <w:color w:val="000000"/>
        </w:rPr>
        <w:t>SC</w:t>
      </w:r>
      <w:r w:rsidR="00645BDC" w:rsidRPr="00000DCD">
        <w:rPr>
          <w:rFonts w:asciiTheme="minorHAnsi" w:hAnsiTheme="minorHAnsi"/>
          <w:color w:val="000000"/>
        </w:rPr>
        <w:t xml:space="preserve"> for approval</w:t>
      </w:r>
      <w:r w:rsidR="00B22F6A" w:rsidRPr="00000DCD">
        <w:rPr>
          <w:rFonts w:asciiTheme="minorHAnsi" w:hAnsiTheme="minorHAnsi"/>
          <w:color w:val="000000"/>
        </w:rPr>
        <w:t xml:space="preserve"> on a yearly basis or whenever amendments are necessary</w:t>
      </w:r>
      <w:r w:rsidR="00F23823" w:rsidRPr="00000DCD">
        <w:rPr>
          <w:rFonts w:asciiTheme="minorHAnsi" w:hAnsiTheme="minorHAnsi"/>
          <w:color w:val="000000"/>
        </w:rPr>
        <w:t xml:space="preserve">. </w:t>
      </w:r>
      <w:r w:rsidR="00E662AE" w:rsidRPr="00000DCD">
        <w:rPr>
          <w:rFonts w:asciiTheme="minorHAnsi" w:hAnsiTheme="minorHAnsi"/>
          <w:color w:val="000000"/>
        </w:rPr>
        <w:t>Depending on the nature of t</w:t>
      </w:r>
      <w:r w:rsidR="00132DB2" w:rsidRPr="00000DCD">
        <w:rPr>
          <w:rFonts w:asciiTheme="minorHAnsi" w:hAnsiTheme="minorHAnsi"/>
          <w:color w:val="000000"/>
        </w:rPr>
        <w:t>he t</w:t>
      </w:r>
      <w:r w:rsidR="00E662AE" w:rsidRPr="00000DCD">
        <w:rPr>
          <w:rFonts w:asciiTheme="minorHAnsi" w:hAnsiTheme="minorHAnsi"/>
          <w:color w:val="000000"/>
        </w:rPr>
        <w:t>ask</w:t>
      </w:r>
      <w:r w:rsidR="00AF6FB2" w:rsidRPr="00000DCD">
        <w:rPr>
          <w:rFonts w:asciiTheme="minorHAnsi" w:hAnsiTheme="minorHAnsi"/>
          <w:color w:val="000000"/>
        </w:rPr>
        <w:t>,</w:t>
      </w:r>
      <w:r w:rsidR="00E662AE" w:rsidRPr="00000DCD">
        <w:rPr>
          <w:rFonts w:asciiTheme="minorHAnsi" w:hAnsiTheme="minorHAnsi"/>
          <w:color w:val="000000"/>
        </w:rPr>
        <w:t xml:space="preserve"> </w:t>
      </w:r>
      <w:r w:rsidR="00AF6FB2" w:rsidRPr="00000DCD">
        <w:rPr>
          <w:rFonts w:asciiTheme="minorHAnsi" w:hAnsiTheme="minorHAnsi"/>
          <w:color w:val="000000"/>
        </w:rPr>
        <w:t>t</w:t>
      </w:r>
      <w:r w:rsidR="00E662AE" w:rsidRPr="00000DCD">
        <w:rPr>
          <w:rFonts w:asciiTheme="minorHAnsi" w:hAnsiTheme="minorHAnsi"/>
          <w:color w:val="000000"/>
        </w:rPr>
        <w:t xml:space="preserve">he Head of the Secretariat may decide to </w:t>
      </w:r>
      <w:r w:rsidR="00AF6FB2" w:rsidRPr="00000DCD">
        <w:rPr>
          <w:rFonts w:asciiTheme="minorHAnsi" w:hAnsiTheme="minorHAnsi"/>
          <w:color w:val="000000"/>
        </w:rPr>
        <w:t>allocate</w:t>
      </w:r>
      <w:r w:rsidR="00E662AE" w:rsidRPr="00000DCD">
        <w:rPr>
          <w:rFonts w:asciiTheme="minorHAnsi" w:hAnsiTheme="minorHAnsi"/>
          <w:color w:val="000000"/>
        </w:rPr>
        <w:t xml:space="preserve"> </w:t>
      </w:r>
      <w:r w:rsidR="00AF6FB2" w:rsidRPr="00000DCD">
        <w:rPr>
          <w:rFonts w:asciiTheme="minorHAnsi" w:hAnsiTheme="minorHAnsi"/>
          <w:color w:val="000000"/>
        </w:rPr>
        <w:t>additional</w:t>
      </w:r>
      <w:r w:rsidR="00E662AE" w:rsidRPr="00000DCD">
        <w:rPr>
          <w:rFonts w:asciiTheme="minorHAnsi" w:hAnsiTheme="minorHAnsi"/>
          <w:color w:val="000000"/>
        </w:rPr>
        <w:t xml:space="preserve"> SEESAC human resources a</w:t>
      </w:r>
      <w:r w:rsidR="00AF6FB2" w:rsidRPr="00000DCD">
        <w:rPr>
          <w:rFonts w:asciiTheme="minorHAnsi" w:hAnsiTheme="minorHAnsi"/>
          <w:color w:val="000000"/>
        </w:rPr>
        <w:t>n</w:t>
      </w:r>
      <w:r w:rsidR="00CA4865" w:rsidRPr="00000DCD">
        <w:rPr>
          <w:rFonts w:asciiTheme="minorHAnsi" w:hAnsiTheme="minorHAnsi"/>
          <w:color w:val="000000"/>
        </w:rPr>
        <w:t>d expertise on an ad-hoc basis</w:t>
      </w:r>
      <w:r w:rsidR="00771153" w:rsidRPr="00000DCD">
        <w:rPr>
          <w:rFonts w:asciiTheme="minorHAnsi" w:hAnsiTheme="minorHAnsi"/>
          <w:color w:val="000000"/>
        </w:rPr>
        <w:t>, which might have costs implications</w:t>
      </w:r>
      <w:r w:rsidR="00CA4865" w:rsidRPr="00000DCD">
        <w:rPr>
          <w:rFonts w:asciiTheme="minorHAnsi" w:hAnsiTheme="minorHAnsi"/>
          <w:color w:val="000000"/>
        </w:rPr>
        <w:t>. E.g. for the assessment of the projects submitted under the Trust Fund</w:t>
      </w:r>
      <w:r w:rsidR="00B22F6A" w:rsidRPr="00000DCD">
        <w:rPr>
          <w:rFonts w:asciiTheme="minorHAnsi" w:hAnsiTheme="minorHAnsi"/>
          <w:color w:val="000000"/>
        </w:rPr>
        <w:t xml:space="preserve"> funding</w:t>
      </w:r>
      <w:r w:rsidR="00CA4865" w:rsidRPr="00000DCD">
        <w:rPr>
          <w:rFonts w:asciiTheme="minorHAnsi" w:hAnsiTheme="minorHAnsi"/>
          <w:color w:val="000000"/>
        </w:rPr>
        <w:t xml:space="preserve"> </w:t>
      </w:r>
      <w:r w:rsidR="00B22F6A" w:rsidRPr="00000DCD">
        <w:rPr>
          <w:rFonts w:asciiTheme="minorHAnsi" w:hAnsiTheme="minorHAnsi"/>
          <w:color w:val="000000"/>
        </w:rPr>
        <w:t>allocation modalities</w:t>
      </w:r>
      <w:r w:rsidR="00CA4865" w:rsidRPr="00000DCD">
        <w:rPr>
          <w:rFonts w:asciiTheme="minorHAnsi" w:hAnsiTheme="minorHAnsi"/>
          <w:color w:val="000000"/>
        </w:rPr>
        <w:t>, the Head of the Secretariat may appoint</w:t>
      </w:r>
      <w:r w:rsidR="00C75510" w:rsidRPr="00000DCD">
        <w:rPr>
          <w:rFonts w:asciiTheme="minorHAnsi" w:hAnsiTheme="minorHAnsi"/>
          <w:color w:val="000000"/>
        </w:rPr>
        <w:t xml:space="preserve"> various</w:t>
      </w:r>
      <w:r w:rsidR="00CA4865" w:rsidRPr="00000DCD">
        <w:rPr>
          <w:rFonts w:asciiTheme="minorHAnsi" w:hAnsiTheme="minorHAnsi"/>
          <w:color w:val="000000"/>
        </w:rPr>
        <w:t xml:space="preserve"> SEESAC thematic</w:t>
      </w:r>
      <w:r w:rsidR="00CA4865" w:rsidRPr="00932C6A">
        <w:rPr>
          <w:rFonts w:asciiTheme="minorHAnsi" w:hAnsiTheme="minorHAnsi"/>
          <w:color w:val="000000"/>
        </w:rPr>
        <w:t xml:space="preserve"> experts</w:t>
      </w:r>
      <w:r w:rsidR="00C75510" w:rsidRPr="00932C6A">
        <w:rPr>
          <w:rFonts w:asciiTheme="minorHAnsi" w:hAnsiTheme="minorHAnsi"/>
          <w:color w:val="000000"/>
        </w:rPr>
        <w:t xml:space="preserve"> </w:t>
      </w:r>
      <w:r w:rsidR="00B22F6A" w:rsidRPr="00932C6A">
        <w:rPr>
          <w:rFonts w:asciiTheme="minorHAnsi" w:hAnsiTheme="minorHAnsi"/>
          <w:color w:val="000000"/>
        </w:rPr>
        <w:t xml:space="preserve">or external experts </w:t>
      </w:r>
      <w:r w:rsidR="00C75510" w:rsidRPr="00932C6A">
        <w:rPr>
          <w:rFonts w:asciiTheme="minorHAnsi" w:hAnsiTheme="minorHAnsi"/>
          <w:color w:val="000000"/>
        </w:rPr>
        <w:t>as part of the selection panel</w:t>
      </w:r>
      <w:r w:rsidR="00B22F6A" w:rsidRPr="00932C6A">
        <w:rPr>
          <w:rFonts w:asciiTheme="minorHAnsi" w:hAnsiTheme="minorHAnsi"/>
          <w:color w:val="000000"/>
        </w:rPr>
        <w:t xml:space="preserve"> to:</w:t>
      </w:r>
      <w:r w:rsidR="006F1859">
        <w:rPr>
          <w:rFonts w:asciiTheme="minorHAnsi" w:hAnsiTheme="minorHAnsi"/>
          <w:color w:val="000000"/>
        </w:rPr>
        <w:t xml:space="preserve"> (for quality assurance)</w:t>
      </w:r>
    </w:p>
    <w:p w:rsidR="00B22F6A" w:rsidRPr="00932C6A" w:rsidRDefault="00B22F6A" w:rsidP="00484D5A">
      <w:pPr>
        <w:pStyle w:val="ListParagraph"/>
        <w:numPr>
          <w:ilvl w:val="0"/>
          <w:numId w:val="27"/>
        </w:numPr>
        <w:spacing w:after="60" w:line="240" w:lineRule="auto"/>
        <w:jc w:val="both"/>
        <w:rPr>
          <w:rFonts w:asciiTheme="minorHAnsi" w:hAnsiTheme="minorHAnsi"/>
          <w:color w:val="000000"/>
        </w:rPr>
      </w:pPr>
      <w:r w:rsidRPr="00932C6A">
        <w:rPr>
          <w:rFonts w:asciiTheme="minorHAnsi" w:hAnsiTheme="minorHAnsi"/>
          <w:color w:val="000000"/>
        </w:rPr>
        <w:t>A</w:t>
      </w:r>
      <w:r w:rsidR="00CA4865" w:rsidRPr="00932C6A">
        <w:rPr>
          <w:rFonts w:asciiTheme="minorHAnsi" w:hAnsiTheme="minorHAnsi"/>
          <w:color w:val="000000"/>
        </w:rPr>
        <w:t xml:space="preserve">ssess the technical quality of the proposals, </w:t>
      </w:r>
    </w:p>
    <w:p w:rsidR="00B22F6A" w:rsidRPr="00932C6A" w:rsidRDefault="00B22F6A" w:rsidP="00484D5A">
      <w:pPr>
        <w:pStyle w:val="ListParagraph"/>
        <w:numPr>
          <w:ilvl w:val="0"/>
          <w:numId w:val="27"/>
        </w:numPr>
        <w:spacing w:after="60" w:line="240" w:lineRule="auto"/>
        <w:jc w:val="both"/>
        <w:rPr>
          <w:rFonts w:asciiTheme="minorHAnsi" w:hAnsiTheme="minorHAnsi"/>
          <w:color w:val="000000"/>
        </w:rPr>
      </w:pPr>
      <w:r w:rsidRPr="00932C6A">
        <w:rPr>
          <w:rFonts w:asciiTheme="minorHAnsi" w:hAnsiTheme="minorHAnsi"/>
          <w:color w:val="000000"/>
        </w:rPr>
        <w:t>E</w:t>
      </w:r>
      <w:r w:rsidR="00CA4865" w:rsidRPr="00932C6A">
        <w:rPr>
          <w:rFonts w:asciiTheme="minorHAnsi" w:hAnsiTheme="minorHAnsi"/>
          <w:color w:val="000000"/>
        </w:rPr>
        <w:t xml:space="preserve">nsure the relevance of the proposed intervention; </w:t>
      </w:r>
    </w:p>
    <w:p w:rsidR="00B22F6A" w:rsidRPr="00932C6A" w:rsidRDefault="00B22F6A" w:rsidP="00484D5A">
      <w:pPr>
        <w:pStyle w:val="ListParagraph"/>
        <w:numPr>
          <w:ilvl w:val="0"/>
          <w:numId w:val="27"/>
        </w:numPr>
        <w:spacing w:after="60" w:line="240" w:lineRule="auto"/>
        <w:jc w:val="both"/>
        <w:rPr>
          <w:rFonts w:asciiTheme="minorHAnsi" w:hAnsiTheme="minorHAnsi"/>
          <w:color w:val="000000"/>
        </w:rPr>
      </w:pPr>
      <w:r w:rsidRPr="00932C6A">
        <w:rPr>
          <w:rFonts w:asciiTheme="minorHAnsi" w:hAnsiTheme="minorHAnsi"/>
          <w:color w:val="000000"/>
        </w:rPr>
        <w:t>E</w:t>
      </w:r>
      <w:r w:rsidR="00CA4865" w:rsidRPr="00932C6A">
        <w:rPr>
          <w:rFonts w:asciiTheme="minorHAnsi" w:hAnsiTheme="minorHAnsi"/>
          <w:color w:val="000000"/>
        </w:rPr>
        <w:t xml:space="preserve">nsure that projects submitted are aligned with the priorities and objectives of the Roadmap (as specified in the </w:t>
      </w:r>
      <w:r w:rsidRPr="00932C6A">
        <w:rPr>
          <w:rFonts w:asciiTheme="minorHAnsi" w:hAnsiTheme="minorHAnsi"/>
          <w:color w:val="000000"/>
        </w:rPr>
        <w:t>proposal submission requests),</w:t>
      </w:r>
    </w:p>
    <w:p w:rsidR="00CA4865" w:rsidRPr="00932C6A" w:rsidRDefault="00B22F6A" w:rsidP="00484D5A">
      <w:pPr>
        <w:pStyle w:val="ListParagraph"/>
        <w:numPr>
          <w:ilvl w:val="0"/>
          <w:numId w:val="27"/>
        </w:numPr>
        <w:spacing w:after="60" w:line="240" w:lineRule="auto"/>
        <w:jc w:val="both"/>
        <w:rPr>
          <w:rFonts w:asciiTheme="minorHAnsi" w:hAnsiTheme="minorHAnsi"/>
          <w:color w:val="000000"/>
        </w:rPr>
      </w:pPr>
      <w:r w:rsidRPr="00932C6A">
        <w:rPr>
          <w:rFonts w:asciiTheme="minorHAnsi" w:hAnsiTheme="minorHAnsi"/>
          <w:color w:val="000000"/>
        </w:rPr>
        <w:t>Ensure</w:t>
      </w:r>
      <w:r w:rsidR="00CA4865" w:rsidRPr="00932C6A">
        <w:rPr>
          <w:rFonts w:asciiTheme="minorHAnsi" w:hAnsiTheme="minorHAnsi"/>
          <w:color w:val="000000"/>
        </w:rPr>
        <w:t xml:space="preserve"> coordination with other existing and planned activities, etc. </w:t>
      </w:r>
    </w:p>
    <w:p w:rsidR="00F23823" w:rsidRPr="00932C6A" w:rsidRDefault="00F23823" w:rsidP="00F102E7">
      <w:pPr>
        <w:spacing w:after="60" w:line="240" w:lineRule="auto"/>
        <w:jc w:val="both"/>
        <w:rPr>
          <w:rFonts w:asciiTheme="minorHAnsi" w:hAnsiTheme="minorHAnsi"/>
          <w:color w:val="000000"/>
        </w:rPr>
      </w:pPr>
    </w:p>
    <w:p w:rsidR="00F23823" w:rsidRDefault="00F23823" w:rsidP="00DE7918">
      <w:pPr>
        <w:spacing w:after="60" w:line="240" w:lineRule="auto"/>
        <w:contextualSpacing/>
        <w:jc w:val="both"/>
        <w:rPr>
          <w:rFonts w:asciiTheme="minorHAnsi" w:hAnsiTheme="minorHAnsi"/>
          <w:b/>
          <w:i/>
          <w:color w:val="000000"/>
        </w:rPr>
      </w:pPr>
      <w:r w:rsidRPr="00932C6A">
        <w:rPr>
          <w:rFonts w:asciiTheme="minorHAnsi" w:hAnsiTheme="minorHAnsi"/>
          <w:b/>
          <w:i/>
          <w:color w:val="000000"/>
        </w:rPr>
        <w:t>Responsibilities</w:t>
      </w:r>
      <w:r w:rsidR="007F06AB" w:rsidRPr="00932C6A">
        <w:rPr>
          <w:rFonts w:asciiTheme="minorHAnsi" w:hAnsiTheme="minorHAnsi"/>
          <w:b/>
          <w:i/>
          <w:color w:val="000000"/>
        </w:rPr>
        <w:t xml:space="preserve"> </w:t>
      </w:r>
    </w:p>
    <w:p w:rsidR="00DE7918" w:rsidRPr="00932C6A" w:rsidRDefault="00DE7918" w:rsidP="00DE7918">
      <w:pPr>
        <w:spacing w:after="60" w:line="240" w:lineRule="auto"/>
        <w:contextualSpacing/>
        <w:jc w:val="both"/>
        <w:rPr>
          <w:rFonts w:asciiTheme="minorHAnsi" w:hAnsiTheme="minorHAnsi"/>
          <w:color w:val="000000"/>
        </w:rPr>
      </w:pPr>
    </w:p>
    <w:p w:rsidR="00027A1E" w:rsidRPr="00932C6A" w:rsidRDefault="00AF6FB2" w:rsidP="00484D5A">
      <w:pPr>
        <w:pStyle w:val="ListParagraph"/>
        <w:numPr>
          <w:ilvl w:val="0"/>
          <w:numId w:val="26"/>
        </w:numPr>
        <w:spacing w:after="60" w:line="240" w:lineRule="auto"/>
        <w:jc w:val="both"/>
        <w:rPr>
          <w:rFonts w:asciiTheme="minorHAnsi" w:hAnsiTheme="minorHAnsi"/>
          <w:bCs/>
          <w:color w:val="000000"/>
        </w:rPr>
      </w:pPr>
      <w:r w:rsidRPr="00932C6A">
        <w:rPr>
          <w:rFonts w:asciiTheme="minorHAnsi" w:hAnsiTheme="minorHAnsi"/>
          <w:color w:val="000000"/>
        </w:rPr>
        <w:t>T</w:t>
      </w:r>
      <w:r w:rsidR="0017770D" w:rsidRPr="00932C6A">
        <w:rPr>
          <w:rFonts w:asciiTheme="minorHAnsi" w:hAnsiTheme="minorHAnsi"/>
          <w:color w:val="000000"/>
        </w:rPr>
        <w:t xml:space="preserve">echnical </w:t>
      </w:r>
      <w:r w:rsidR="00027A1E" w:rsidRPr="00932C6A">
        <w:rPr>
          <w:rFonts w:asciiTheme="minorHAnsi" w:hAnsiTheme="minorHAnsi"/>
          <w:color w:val="000000"/>
        </w:rPr>
        <w:t>advice</w:t>
      </w:r>
    </w:p>
    <w:p w:rsidR="00027A1E" w:rsidRPr="00932C6A" w:rsidRDefault="00027A1E" w:rsidP="00484D5A">
      <w:pPr>
        <w:pStyle w:val="ListParagraph"/>
        <w:numPr>
          <w:ilvl w:val="1"/>
          <w:numId w:val="26"/>
        </w:numPr>
        <w:spacing w:after="60" w:line="240" w:lineRule="auto"/>
        <w:jc w:val="both"/>
        <w:rPr>
          <w:rFonts w:asciiTheme="minorHAnsi" w:hAnsiTheme="minorHAnsi"/>
          <w:color w:val="000000"/>
        </w:rPr>
      </w:pPr>
      <w:r w:rsidRPr="00932C6A">
        <w:rPr>
          <w:rFonts w:asciiTheme="minorHAnsi" w:hAnsiTheme="minorHAnsi"/>
          <w:color w:val="000000"/>
        </w:rPr>
        <w:t xml:space="preserve">Advise the </w:t>
      </w:r>
      <w:r w:rsidR="0017770D" w:rsidRPr="00932C6A">
        <w:rPr>
          <w:rFonts w:asciiTheme="minorHAnsi" w:hAnsiTheme="minorHAnsi"/>
          <w:color w:val="000000"/>
        </w:rPr>
        <w:t>SC</w:t>
      </w:r>
      <w:r w:rsidRPr="00932C6A">
        <w:rPr>
          <w:rFonts w:asciiTheme="minorHAnsi" w:hAnsiTheme="minorHAnsi"/>
          <w:color w:val="000000"/>
        </w:rPr>
        <w:t xml:space="preserve"> on strategic</w:t>
      </w:r>
      <w:r w:rsidR="0017770D" w:rsidRPr="00932C6A">
        <w:rPr>
          <w:rFonts w:asciiTheme="minorHAnsi" w:hAnsiTheme="minorHAnsi"/>
          <w:color w:val="000000"/>
        </w:rPr>
        <w:t xml:space="preserve"> priorities, as well as </w:t>
      </w:r>
      <w:r w:rsidRPr="00932C6A">
        <w:rPr>
          <w:rFonts w:asciiTheme="minorHAnsi" w:hAnsiTheme="minorHAnsi"/>
          <w:color w:val="000000"/>
        </w:rPr>
        <w:t>programmatic and financial allocations;</w:t>
      </w:r>
    </w:p>
    <w:p w:rsidR="00027A1E" w:rsidRPr="00932C6A" w:rsidRDefault="00D476AD" w:rsidP="00484D5A">
      <w:pPr>
        <w:pStyle w:val="ListParagraph"/>
        <w:numPr>
          <w:ilvl w:val="1"/>
          <w:numId w:val="26"/>
        </w:numPr>
        <w:spacing w:after="60" w:line="240" w:lineRule="auto"/>
        <w:jc w:val="both"/>
        <w:rPr>
          <w:rFonts w:asciiTheme="minorHAnsi" w:hAnsiTheme="minorHAnsi"/>
          <w:color w:val="000000"/>
        </w:rPr>
      </w:pPr>
      <w:r w:rsidRPr="00932C6A">
        <w:rPr>
          <w:rFonts w:asciiTheme="minorHAnsi" w:hAnsiTheme="minorHAnsi"/>
          <w:color w:val="000000"/>
        </w:rPr>
        <w:t>Advise</w:t>
      </w:r>
      <w:r w:rsidR="00027A1E" w:rsidRPr="00932C6A">
        <w:rPr>
          <w:rFonts w:asciiTheme="minorHAnsi" w:hAnsiTheme="minorHAnsi"/>
          <w:color w:val="000000"/>
        </w:rPr>
        <w:t xml:space="preserve"> and support entities that submit concept notes and project proposals on </w:t>
      </w:r>
      <w:r w:rsidR="00AF6FB2" w:rsidRPr="00932C6A">
        <w:rPr>
          <w:rFonts w:asciiTheme="minorHAnsi" w:hAnsiTheme="minorHAnsi"/>
          <w:color w:val="000000"/>
        </w:rPr>
        <w:t xml:space="preserve">programmatic and </w:t>
      </w:r>
      <w:r w:rsidR="00027A1E" w:rsidRPr="00932C6A">
        <w:rPr>
          <w:rFonts w:asciiTheme="minorHAnsi" w:hAnsiTheme="minorHAnsi"/>
          <w:color w:val="000000"/>
        </w:rPr>
        <w:t>operational issues related to the Fund;</w:t>
      </w:r>
    </w:p>
    <w:p w:rsidR="003015A8" w:rsidRPr="00932C6A" w:rsidRDefault="006B4BF9" w:rsidP="00484D5A">
      <w:pPr>
        <w:pStyle w:val="ListParagraph"/>
        <w:numPr>
          <w:ilvl w:val="1"/>
          <w:numId w:val="26"/>
        </w:numPr>
        <w:spacing w:after="60" w:line="240" w:lineRule="auto"/>
        <w:jc w:val="both"/>
        <w:rPr>
          <w:rFonts w:asciiTheme="minorHAnsi" w:hAnsiTheme="minorHAnsi"/>
          <w:color w:val="000000"/>
        </w:rPr>
      </w:pPr>
      <w:r w:rsidRPr="00932C6A">
        <w:rPr>
          <w:rFonts w:asciiTheme="minorHAnsi" w:hAnsiTheme="minorHAnsi"/>
          <w:color w:val="000000"/>
        </w:rPr>
        <w:lastRenderedPageBreak/>
        <w:t xml:space="preserve">Conduct </w:t>
      </w:r>
      <w:r w:rsidR="00027A1E" w:rsidRPr="00932C6A">
        <w:rPr>
          <w:rFonts w:asciiTheme="minorHAnsi" w:hAnsiTheme="minorHAnsi"/>
          <w:color w:val="000000"/>
        </w:rPr>
        <w:t xml:space="preserve">knowledge management </w:t>
      </w:r>
      <w:r w:rsidRPr="00932C6A">
        <w:rPr>
          <w:rFonts w:asciiTheme="minorHAnsi" w:hAnsiTheme="minorHAnsi"/>
          <w:color w:val="000000"/>
        </w:rPr>
        <w:t>for</w:t>
      </w:r>
      <w:r w:rsidR="00027A1E" w:rsidRPr="00932C6A">
        <w:rPr>
          <w:rFonts w:asciiTheme="minorHAnsi" w:hAnsiTheme="minorHAnsi"/>
          <w:color w:val="000000"/>
        </w:rPr>
        <w:t xml:space="preserve"> the Fund, including </w:t>
      </w:r>
      <w:r w:rsidRPr="00932C6A">
        <w:rPr>
          <w:rFonts w:asciiTheme="minorHAnsi" w:hAnsiTheme="minorHAnsi"/>
          <w:color w:val="000000"/>
        </w:rPr>
        <w:t>codification</w:t>
      </w:r>
      <w:r w:rsidR="00027A1E" w:rsidRPr="00932C6A">
        <w:rPr>
          <w:rFonts w:asciiTheme="minorHAnsi" w:hAnsiTheme="minorHAnsi"/>
          <w:color w:val="000000"/>
        </w:rPr>
        <w:t xml:space="preserve"> of knowledge, generation of good practices and lessons learned an</w:t>
      </w:r>
      <w:r w:rsidR="003015A8" w:rsidRPr="00932C6A">
        <w:rPr>
          <w:rFonts w:asciiTheme="minorHAnsi" w:hAnsiTheme="minorHAnsi"/>
          <w:color w:val="000000"/>
        </w:rPr>
        <w:t>d proposals for recommendations;</w:t>
      </w:r>
    </w:p>
    <w:p w:rsidR="003015A8" w:rsidRPr="00932C6A" w:rsidRDefault="003015A8" w:rsidP="00484D5A">
      <w:pPr>
        <w:pStyle w:val="ListParagraph"/>
        <w:numPr>
          <w:ilvl w:val="1"/>
          <w:numId w:val="26"/>
        </w:numPr>
        <w:spacing w:after="60" w:line="240" w:lineRule="auto"/>
        <w:jc w:val="both"/>
        <w:rPr>
          <w:rFonts w:asciiTheme="minorHAnsi" w:hAnsiTheme="minorHAnsi"/>
          <w:color w:val="000000"/>
        </w:rPr>
      </w:pPr>
      <w:r w:rsidRPr="00932C6A">
        <w:rPr>
          <w:rFonts w:asciiTheme="minorHAnsi" w:hAnsiTheme="minorHAnsi"/>
        </w:rPr>
        <w:t xml:space="preserve">Develop </w:t>
      </w:r>
      <w:r w:rsidR="009C7209" w:rsidRPr="00932C6A">
        <w:rPr>
          <w:rFonts w:asciiTheme="minorHAnsi" w:hAnsiTheme="minorHAnsi"/>
        </w:rPr>
        <w:t>the</w:t>
      </w:r>
      <w:r w:rsidRPr="00932C6A">
        <w:rPr>
          <w:rFonts w:asciiTheme="minorHAnsi" w:hAnsiTheme="minorHAnsi"/>
        </w:rPr>
        <w:t xml:space="preserve"> Fund's communication strategy;</w:t>
      </w:r>
      <w:r w:rsidR="00586C71" w:rsidRPr="00932C6A">
        <w:rPr>
          <w:rFonts w:asciiTheme="minorHAnsi" w:hAnsiTheme="minorHAnsi"/>
        </w:rPr>
        <w:t xml:space="preserve"> </w:t>
      </w:r>
    </w:p>
    <w:p w:rsidR="003015A8" w:rsidRPr="00932C6A" w:rsidRDefault="003015A8" w:rsidP="00484D5A">
      <w:pPr>
        <w:pStyle w:val="ListParagraph"/>
        <w:numPr>
          <w:ilvl w:val="1"/>
          <w:numId w:val="26"/>
        </w:numPr>
        <w:spacing w:after="60" w:line="240" w:lineRule="auto"/>
        <w:jc w:val="both"/>
        <w:rPr>
          <w:rFonts w:asciiTheme="minorHAnsi" w:hAnsiTheme="minorHAnsi"/>
          <w:color w:val="000000"/>
        </w:rPr>
      </w:pPr>
      <w:r w:rsidRPr="00932C6A">
        <w:rPr>
          <w:rFonts w:asciiTheme="minorHAnsi" w:hAnsiTheme="minorHAnsi"/>
        </w:rPr>
        <w:t xml:space="preserve">Develop the Fund's resource mobilization strategy. </w:t>
      </w:r>
    </w:p>
    <w:p w:rsidR="00027A1E" w:rsidRPr="00932C6A" w:rsidRDefault="00027A1E" w:rsidP="00586C71">
      <w:pPr>
        <w:spacing w:after="60" w:line="240" w:lineRule="auto"/>
        <w:contextualSpacing/>
        <w:jc w:val="both"/>
        <w:rPr>
          <w:rFonts w:asciiTheme="minorHAnsi" w:hAnsiTheme="minorHAnsi"/>
          <w:color w:val="000000"/>
          <w:u w:val="single"/>
        </w:rPr>
      </w:pPr>
    </w:p>
    <w:p w:rsidR="000426FC" w:rsidRPr="00932C6A" w:rsidRDefault="000426FC" w:rsidP="00484D5A">
      <w:pPr>
        <w:pStyle w:val="ListParagraph"/>
        <w:numPr>
          <w:ilvl w:val="0"/>
          <w:numId w:val="26"/>
        </w:numPr>
        <w:spacing w:after="60" w:line="240" w:lineRule="auto"/>
        <w:jc w:val="both"/>
        <w:rPr>
          <w:rFonts w:asciiTheme="minorHAnsi" w:hAnsiTheme="minorHAnsi"/>
          <w:bCs/>
          <w:color w:val="000000"/>
        </w:rPr>
      </w:pPr>
      <w:r w:rsidRPr="00932C6A">
        <w:rPr>
          <w:rFonts w:asciiTheme="minorHAnsi" w:hAnsiTheme="minorHAnsi"/>
          <w:color w:val="000000"/>
        </w:rPr>
        <w:t>Management of the Fund's operational activities</w:t>
      </w:r>
    </w:p>
    <w:p w:rsidR="000D35A3" w:rsidRPr="00932C6A" w:rsidRDefault="000D35A3" w:rsidP="00484D5A">
      <w:pPr>
        <w:pStyle w:val="ListParagraph"/>
        <w:numPr>
          <w:ilvl w:val="1"/>
          <w:numId w:val="26"/>
        </w:numPr>
        <w:spacing w:after="60" w:line="240" w:lineRule="auto"/>
        <w:jc w:val="both"/>
        <w:rPr>
          <w:rFonts w:asciiTheme="minorHAnsi" w:hAnsiTheme="minorHAnsi"/>
          <w:color w:val="000000"/>
        </w:rPr>
      </w:pPr>
      <w:r w:rsidRPr="00932C6A">
        <w:rPr>
          <w:rFonts w:asciiTheme="minorHAnsi" w:hAnsiTheme="minorHAnsi"/>
          <w:color w:val="000000"/>
        </w:rPr>
        <w:t>Coordinate and manage all the daily activities necessary for the proper functioning of the Fund;</w:t>
      </w:r>
    </w:p>
    <w:p w:rsidR="000D35A3" w:rsidRPr="00932C6A" w:rsidRDefault="000D35A3" w:rsidP="00484D5A">
      <w:pPr>
        <w:pStyle w:val="ListParagraph"/>
        <w:numPr>
          <w:ilvl w:val="1"/>
          <w:numId w:val="26"/>
        </w:numPr>
        <w:spacing w:after="60" w:line="240" w:lineRule="auto"/>
        <w:jc w:val="both"/>
        <w:rPr>
          <w:rFonts w:asciiTheme="minorHAnsi" w:hAnsiTheme="minorHAnsi"/>
          <w:color w:val="000000"/>
        </w:rPr>
      </w:pPr>
      <w:r w:rsidRPr="00932C6A">
        <w:rPr>
          <w:rFonts w:asciiTheme="minorHAnsi" w:hAnsiTheme="minorHAnsi"/>
          <w:color w:val="000000"/>
        </w:rPr>
        <w:t>Ensure compliance with the rules and procedures of the Fund;</w:t>
      </w:r>
    </w:p>
    <w:p w:rsidR="000D35A3" w:rsidRPr="00932C6A" w:rsidRDefault="000D35A3" w:rsidP="00484D5A">
      <w:pPr>
        <w:pStyle w:val="ListParagraph"/>
        <w:numPr>
          <w:ilvl w:val="1"/>
          <w:numId w:val="26"/>
        </w:numPr>
        <w:spacing w:after="60" w:line="240" w:lineRule="auto"/>
        <w:jc w:val="both"/>
        <w:rPr>
          <w:rFonts w:asciiTheme="minorHAnsi" w:hAnsiTheme="minorHAnsi"/>
          <w:color w:val="000000"/>
        </w:rPr>
      </w:pPr>
      <w:r w:rsidRPr="00932C6A">
        <w:rPr>
          <w:rFonts w:asciiTheme="minorHAnsi" w:hAnsiTheme="minorHAnsi"/>
          <w:color w:val="000000"/>
        </w:rPr>
        <w:t xml:space="preserve">Organize </w:t>
      </w:r>
      <w:r w:rsidR="005D5A87" w:rsidRPr="00932C6A">
        <w:rPr>
          <w:rFonts w:asciiTheme="minorHAnsi" w:hAnsiTheme="minorHAnsi"/>
          <w:color w:val="000000"/>
        </w:rPr>
        <w:t xml:space="preserve">the </w:t>
      </w:r>
      <w:r w:rsidRPr="00932C6A">
        <w:rPr>
          <w:rFonts w:asciiTheme="minorHAnsi" w:hAnsiTheme="minorHAnsi"/>
          <w:color w:val="000000"/>
        </w:rPr>
        <w:t xml:space="preserve">meetings of the </w:t>
      </w:r>
      <w:r w:rsidR="00F14C0F" w:rsidRPr="00932C6A">
        <w:rPr>
          <w:rFonts w:asciiTheme="minorHAnsi" w:hAnsiTheme="minorHAnsi"/>
          <w:color w:val="000000"/>
        </w:rPr>
        <w:t>SC</w:t>
      </w:r>
      <w:r w:rsidRPr="00932C6A">
        <w:rPr>
          <w:rFonts w:asciiTheme="minorHAnsi" w:hAnsiTheme="minorHAnsi"/>
          <w:color w:val="000000"/>
        </w:rPr>
        <w:t xml:space="preserve">: prepare and circulate the </w:t>
      </w:r>
      <w:r w:rsidR="005D5A87" w:rsidRPr="00932C6A">
        <w:rPr>
          <w:rFonts w:asciiTheme="minorHAnsi" w:hAnsiTheme="minorHAnsi"/>
          <w:color w:val="000000"/>
        </w:rPr>
        <w:t>meeting agenda</w:t>
      </w:r>
      <w:r w:rsidRPr="00932C6A">
        <w:rPr>
          <w:rFonts w:asciiTheme="minorHAnsi" w:hAnsiTheme="minorHAnsi"/>
          <w:color w:val="000000"/>
        </w:rPr>
        <w:t xml:space="preserve">, document the </w:t>
      </w:r>
      <w:r w:rsidR="005D5A87" w:rsidRPr="00932C6A">
        <w:rPr>
          <w:rFonts w:asciiTheme="minorHAnsi" w:hAnsiTheme="minorHAnsi"/>
          <w:color w:val="000000"/>
        </w:rPr>
        <w:t xml:space="preserve">conclusions, </w:t>
      </w:r>
      <w:r w:rsidRPr="00932C6A">
        <w:rPr>
          <w:rFonts w:asciiTheme="minorHAnsi" w:hAnsiTheme="minorHAnsi"/>
          <w:color w:val="000000"/>
        </w:rPr>
        <w:t xml:space="preserve">decisions </w:t>
      </w:r>
      <w:r w:rsidR="005D5A87" w:rsidRPr="00932C6A">
        <w:rPr>
          <w:rFonts w:asciiTheme="minorHAnsi" w:hAnsiTheme="minorHAnsi"/>
          <w:color w:val="000000"/>
        </w:rPr>
        <w:t xml:space="preserve">and follow up points </w:t>
      </w:r>
      <w:r w:rsidRPr="00932C6A">
        <w:rPr>
          <w:rFonts w:asciiTheme="minorHAnsi" w:hAnsiTheme="minorHAnsi"/>
          <w:color w:val="000000"/>
        </w:rPr>
        <w:t xml:space="preserve">and distribute the minutes to all </w:t>
      </w:r>
      <w:r w:rsidR="00F14C0F" w:rsidRPr="00932C6A">
        <w:rPr>
          <w:rFonts w:asciiTheme="minorHAnsi" w:hAnsiTheme="minorHAnsi"/>
          <w:color w:val="000000"/>
        </w:rPr>
        <w:t>SC Members</w:t>
      </w:r>
      <w:r w:rsidRPr="00932C6A">
        <w:rPr>
          <w:rFonts w:asciiTheme="minorHAnsi" w:hAnsiTheme="minorHAnsi"/>
          <w:color w:val="000000"/>
        </w:rPr>
        <w:t>;</w:t>
      </w:r>
    </w:p>
    <w:p w:rsidR="00586C71" w:rsidRPr="00932C6A" w:rsidRDefault="000D35A3" w:rsidP="00484D5A">
      <w:pPr>
        <w:pStyle w:val="ListParagraph"/>
        <w:numPr>
          <w:ilvl w:val="1"/>
          <w:numId w:val="26"/>
        </w:numPr>
        <w:spacing w:after="60" w:line="240" w:lineRule="auto"/>
        <w:jc w:val="both"/>
        <w:rPr>
          <w:rFonts w:asciiTheme="minorHAnsi" w:hAnsiTheme="minorHAnsi"/>
          <w:color w:val="000000"/>
        </w:rPr>
      </w:pPr>
      <w:r w:rsidRPr="00932C6A">
        <w:rPr>
          <w:rFonts w:asciiTheme="minorHAnsi" w:hAnsiTheme="minorHAnsi"/>
          <w:color w:val="000000"/>
        </w:rPr>
        <w:t xml:space="preserve">Conduct follow-up meetings on the </w:t>
      </w:r>
      <w:r w:rsidR="005D5A87" w:rsidRPr="00932C6A">
        <w:rPr>
          <w:rFonts w:asciiTheme="minorHAnsi" w:hAnsiTheme="minorHAnsi"/>
          <w:color w:val="000000"/>
        </w:rPr>
        <w:t xml:space="preserve">SC </w:t>
      </w:r>
      <w:r w:rsidRPr="00932C6A">
        <w:rPr>
          <w:rFonts w:asciiTheme="minorHAnsi" w:hAnsiTheme="minorHAnsi"/>
          <w:color w:val="000000"/>
        </w:rPr>
        <w:t xml:space="preserve">decisions to ensure </w:t>
      </w:r>
      <w:r w:rsidR="005D5A87" w:rsidRPr="00932C6A">
        <w:rPr>
          <w:rFonts w:asciiTheme="minorHAnsi" w:hAnsiTheme="minorHAnsi"/>
          <w:color w:val="000000"/>
        </w:rPr>
        <w:t>proper implementation when</w:t>
      </w:r>
      <w:r w:rsidRPr="00932C6A">
        <w:rPr>
          <w:rFonts w:asciiTheme="minorHAnsi" w:hAnsiTheme="minorHAnsi"/>
          <w:color w:val="000000"/>
        </w:rPr>
        <w:t xml:space="preserve"> </w:t>
      </w:r>
      <w:r w:rsidR="005D5A87" w:rsidRPr="00932C6A">
        <w:rPr>
          <w:rFonts w:asciiTheme="minorHAnsi" w:hAnsiTheme="minorHAnsi"/>
          <w:color w:val="000000"/>
        </w:rPr>
        <w:t>needed</w:t>
      </w:r>
      <w:r w:rsidRPr="00932C6A">
        <w:rPr>
          <w:rFonts w:asciiTheme="minorHAnsi" w:hAnsiTheme="minorHAnsi"/>
          <w:color w:val="000000"/>
        </w:rPr>
        <w:t>;</w:t>
      </w:r>
    </w:p>
    <w:p w:rsidR="000D35A3" w:rsidRPr="00932C6A" w:rsidRDefault="003B0CC2" w:rsidP="00484D5A">
      <w:pPr>
        <w:pStyle w:val="ListParagraph"/>
        <w:numPr>
          <w:ilvl w:val="1"/>
          <w:numId w:val="26"/>
        </w:numPr>
        <w:spacing w:after="60" w:line="240" w:lineRule="auto"/>
        <w:jc w:val="both"/>
        <w:rPr>
          <w:rFonts w:asciiTheme="minorHAnsi" w:hAnsiTheme="minorHAnsi"/>
          <w:color w:val="000000"/>
        </w:rPr>
      </w:pPr>
      <w:r w:rsidRPr="00932C6A">
        <w:rPr>
          <w:rFonts w:asciiTheme="minorHAnsi" w:hAnsiTheme="minorHAnsi"/>
          <w:color w:val="000000"/>
        </w:rPr>
        <w:t>Regularly c</w:t>
      </w:r>
      <w:r w:rsidR="000D35A3" w:rsidRPr="00932C6A">
        <w:rPr>
          <w:rFonts w:asciiTheme="minorHAnsi" w:hAnsiTheme="minorHAnsi"/>
          <w:color w:val="000000"/>
        </w:rPr>
        <w:t>irculate information on the activities of the Fund to all interested parties;</w:t>
      </w:r>
    </w:p>
    <w:p w:rsidR="000D35A3" w:rsidRPr="00932C6A" w:rsidRDefault="000D35A3" w:rsidP="00484D5A">
      <w:pPr>
        <w:pStyle w:val="ListParagraph"/>
        <w:numPr>
          <w:ilvl w:val="1"/>
          <w:numId w:val="26"/>
        </w:numPr>
        <w:spacing w:after="60" w:line="240" w:lineRule="auto"/>
        <w:jc w:val="both"/>
        <w:rPr>
          <w:rFonts w:asciiTheme="minorHAnsi" w:hAnsiTheme="minorHAnsi"/>
          <w:color w:val="000000"/>
        </w:rPr>
      </w:pPr>
      <w:r w:rsidRPr="00932C6A">
        <w:rPr>
          <w:rFonts w:asciiTheme="minorHAnsi" w:hAnsiTheme="minorHAnsi"/>
          <w:color w:val="000000"/>
        </w:rPr>
        <w:t>Liaise with the Administr</w:t>
      </w:r>
      <w:r w:rsidR="007E59F8" w:rsidRPr="00932C6A">
        <w:rPr>
          <w:rFonts w:asciiTheme="minorHAnsi" w:hAnsiTheme="minorHAnsi"/>
          <w:color w:val="000000"/>
        </w:rPr>
        <w:t>ative Agent's office</w:t>
      </w:r>
      <w:r w:rsidRPr="00932C6A">
        <w:rPr>
          <w:rFonts w:asciiTheme="minorHAnsi" w:hAnsiTheme="minorHAnsi"/>
          <w:color w:val="000000"/>
        </w:rPr>
        <w:t>;</w:t>
      </w:r>
      <w:r w:rsidR="009C7209" w:rsidRPr="00932C6A">
        <w:rPr>
          <w:rFonts w:asciiTheme="minorHAnsi" w:hAnsiTheme="minorHAnsi"/>
          <w:color w:val="000000"/>
        </w:rPr>
        <w:t xml:space="preserve"> </w:t>
      </w:r>
    </w:p>
    <w:p w:rsidR="000D35A3" w:rsidRPr="00932C6A" w:rsidRDefault="000D35A3" w:rsidP="00484D5A">
      <w:pPr>
        <w:pStyle w:val="ListParagraph"/>
        <w:numPr>
          <w:ilvl w:val="1"/>
          <w:numId w:val="26"/>
        </w:numPr>
        <w:spacing w:after="60" w:line="240" w:lineRule="auto"/>
        <w:jc w:val="both"/>
        <w:rPr>
          <w:rFonts w:asciiTheme="minorHAnsi" w:hAnsiTheme="minorHAnsi"/>
          <w:color w:val="000000"/>
        </w:rPr>
      </w:pPr>
      <w:r w:rsidRPr="00932C6A">
        <w:rPr>
          <w:rFonts w:asciiTheme="minorHAnsi" w:hAnsiTheme="minorHAnsi"/>
          <w:color w:val="000000"/>
        </w:rPr>
        <w:t xml:space="preserve">Prepare and submit the Fund Transfer Request (FTR) to the Administrative Agent, according to the decisions made by the </w:t>
      </w:r>
      <w:r w:rsidR="00D875DF" w:rsidRPr="00932C6A">
        <w:rPr>
          <w:rFonts w:asciiTheme="minorHAnsi" w:hAnsiTheme="minorHAnsi"/>
          <w:color w:val="000000"/>
        </w:rPr>
        <w:t>SC</w:t>
      </w:r>
      <w:r w:rsidRPr="00932C6A">
        <w:rPr>
          <w:rFonts w:asciiTheme="minorHAnsi" w:hAnsiTheme="minorHAnsi"/>
          <w:color w:val="000000"/>
        </w:rPr>
        <w:t>.</w:t>
      </w:r>
    </w:p>
    <w:p w:rsidR="000426FC" w:rsidRPr="00932C6A" w:rsidRDefault="000426FC" w:rsidP="00586C71">
      <w:pPr>
        <w:spacing w:after="60" w:line="240" w:lineRule="auto"/>
        <w:contextualSpacing/>
        <w:jc w:val="both"/>
        <w:rPr>
          <w:rFonts w:asciiTheme="minorHAnsi" w:hAnsiTheme="minorHAnsi"/>
          <w:bCs/>
          <w:color w:val="000000"/>
          <w:u w:val="single"/>
        </w:rPr>
      </w:pPr>
    </w:p>
    <w:p w:rsidR="000426FC" w:rsidRPr="00932C6A" w:rsidRDefault="00A21D9C" w:rsidP="00484D5A">
      <w:pPr>
        <w:pStyle w:val="ListParagraph"/>
        <w:numPr>
          <w:ilvl w:val="0"/>
          <w:numId w:val="26"/>
        </w:numPr>
        <w:spacing w:after="60" w:line="240" w:lineRule="auto"/>
        <w:jc w:val="both"/>
        <w:rPr>
          <w:rFonts w:asciiTheme="minorHAnsi" w:hAnsiTheme="minorHAnsi"/>
          <w:bCs/>
          <w:color w:val="000000"/>
        </w:rPr>
      </w:pPr>
      <w:r w:rsidRPr="00932C6A">
        <w:rPr>
          <w:rFonts w:asciiTheme="minorHAnsi" w:hAnsiTheme="minorHAnsi"/>
          <w:color w:val="000000"/>
        </w:rPr>
        <w:t xml:space="preserve">Planning, programming, as well as </w:t>
      </w:r>
      <w:r w:rsidR="000426FC" w:rsidRPr="00932C6A">
        <w:rPr>
          <w:rFonts w:asciiTheme="minorHAnsi" w:hAnsiTheme="minorHAnsi"/>
          <w:color w:val="000000"/>
        </w:rPr>
        <w:t>monitoring and evaluation of the Fund portfolio</w:t>
      </w:r>
    </w:p>
    <w:p w:rsidR="005D5A87" w:rsidRPr="00932C6A" w:rsidRDefault="005D5A87" w:rsidP="00484D5A">
      <w:pPr>
        <w:pStyle w:val="ListParagraph"/>
        <w:numPr>
          <w:ilvl w:val="1"/>
          <w:numId w:val="26"/>
        </w:numPr>
        <w:spacing w:after="60" w:line="240" w:lineRule="auto"/>
        <w:jc w:val="both"/>
        <w:rPr>
          <w:rFonts w:asciiTheme="minorHAnsi" w:hAnsiTheme="minorHAnsi"/>
          <w:color w:val="000000"/>
        </w:rPr>
      </w:pPr>
      <w:r w:rsidRPr="00932C6A">
        <w:rPr>
          <w:rFonts w:asciiTheme="minorHAnsi" w:hAnsiTheme="minorHAnsi"/>
          <w:color w:val="000000"/>
        </w:rPr>
        <w:t xml:space="preserve">Draft the </w:t>
      </w:r>
      <w:r w:rsidR="003B0CC2" w:rsidRPr="00932C6A">
        <w:rPr>
          <w:rFonts w:asciiTheme="minorHAnsi" w:hAnsiTheme="minorHAnsi"/>
          <w:color w:val="000000"/>
        </w:rPr>
        <w:t>proposal submission requests</w:t>
      </w:r>
      <w:r w:rsidRPr="00932C6A">
        <w:rPr>
          <w:rFonts w:asciiTheme="minorHAnsi" w:hAnsiTheme="minorHAnsi"/>
          <w:color w:val="000000"/>
        </w:rPr>
        <w:t>, ensure wide dissemination to all eligible entities and organize the project selection process;</w:t>
      </w:r>
    </w:p>
    <w:p w:rsidR="000D35A3" w:rsidRPr="00932C6A" w:rsidRDefault="000D35A3" w:rsidP="00484D5A">
      <w:pPr>
        <w:pStyle w:val="ListParagraph"/>
        <w:numPr>
          <w:ilvl w:val="1"/>
          <w:numId w:val="26"/>
        </w:numPr>
        <w:spacing w:after="60" w:line="240" w:lineRule="auto"/>
        <w:jc w:val="both"/>
        <w:rPr>
          <w:rFonts w:asciiTheme="minorHAnsi" w:hAnsiTheme="minorHAnsi"/>
          <w:color w:val="000000"/>
        </w:rPr>
      </w:pPr>
      <w:r w:rsidRPr="00932C6A">
        <w:rPr>
          <w:rFonts w:asciiTheme="minorHAnsi" w:hAnsiTheme="minorHAnsi"/>
          <w:color w:val="000000"/>
        </w:rPr>
        <w:t xml:space="preserve">Ensure that </w:t>
      </w:r>
      <w:r w:rsidR="00B10E1B">
        <w:t>Participating Organizations</w:t>
      </w:r>
      <w:r w:rsidR="00B10E1B" w:rsidRPr="00932C6A">
        <w:rPr>
          <w:rFonts w:asciiTheme="minorHAnsi" w:hAnsiTheme="minorHAnsi"/>
          <w:color w:val="000000"/>
        </w:rPr>
        <w:t xml:space="preserve"> </w:t>
      </w:r>
      <w:r w:rsidR="00D875DF" w:rsidRPr="00932C6A">
        <w:rPr>
          <w:rFonts w:asciiTheme="minorHAnsi" w:hAnsiTheme="minorHAnsi"/>
          <w:color w:val="000000"/>
        </w:rPr>
        <w:t xml:space="preserve">have provided </w:t>
      </w:r>
      <w:r w:rsidRPr="00932C6A">
        <w:rPr>
          <w:rFonts w:asciiTheme="minorHAnsi" w:hAnsiTheme="minorHAnsi"/>
          <w:color w:val="000000"/>
        </w:rPr>
        <w:t xml:space="preserve">all </w:t>
      </w:r>
      <w:r w:rsidR="00D875DF" w:rsidRPr="00932C6A">
        <w:rPr>
          <w:rFonts w:asciiTheme="minorHAnsi" w:hAnsiTheme="minorHAnsi"/>
          <w:color w:val="000000"/>
        </w:rPr>
        <w:t>necessary documentation</w:t>
      </w:r>
      <w:r w:rsidRPr="00932C6A">
        <w:rPr>
          <w:rFonts w:asciiTheme="minorHAnsi" w:hAnsiTheme="minorHAnsi"/>
          <w:color w:val="000000"/>
        </w:rPr>
        <w:t xml:space="preserve"> </w:t>
      </w:r>
      <w:r w:rsidR="00D875DF" w:rsidRPr="00932C6A">
        <w:rPr>
          <w:rFonts w:asciiTheme="minorHAnsi" w:hAnsiTheme="minorHAnsi"/>
          <w:color w:val="000000"/>
        </w:rPr>
        <w:t>in relation to the</w:t>
      </w:r>
      <w:r w:rsidRPr="00932C6A">
        <w:rPr>
          <w:rFonts w:asciiTheme="minorHAnsi" w:hAnsiTheme="minorHAnsi"/>
          <w:color w:val="000000"/>
        </w:rPr>
        <w:t xml:space="preserve"> concept notes and project </w:t>
      </w:r>
      <w:r w:rsidR="00D875DF" w:rsidRPr="00932C6A">
        <w:rPr>
          <w:rFonts w:asciiTheme="minorHAnsi" w:hAnsiTheme="minorHAnsi"/>
          <w:color w:val="000000"/>
        </w:rPr>
        <w:t>proposals submitted for funding</w:t>
      </w:r>
      <w:r w:rsidR="007E59F8" w:rsidRPr="00932C6A">
        <w:rPr>
          <w:rFonts w:asciiTheme="minorHAnsi" w:hAnsiTheme="minorHAnsi"/>
          <w:color w:val="000000"/>
        </w:rPr>
        <w:t>;</w:t>
      </w:r>
    </w:p>
    <w:p w:rsidR="005C6C66" w:rsidRPr="00000DCD" w:rsidRDefault="00C75510" w:rsidP="00484D5A">
      <w:pPr>
        <w:pStyle w:val="ListParagraph"/>
        <w:numPr>
          <w:ilvl w:val="1"/>
          <w:numId w:val="26"/>
        </w:numPr>
        <w:spacing w:after="60" w:line="240" w:lineRule="auto"/>
        <w:jc w:val="both"/>
        <w:rPr>
          <w:rFonts w:asciiTheme="minorHAnsi" w:hAnsiTheme="minorHAnsi"/>
          <w:color w:val="000000"/>
        </w:rPr>
      </w:pPr>
      <w:r w:rsidRPr="00932C6A">
        <w:rPr>
          <w:rFonts w:asciiTheme="minorHAnsi" w:hAnsiTheme="minorHAnsi"/>
          <w:color w:val="000000"/>
        </w:rPr>
        <w:t xml:space="preserve">Conduct the assessment of the projects submitted under the Trust Fund </w:t>
      </w:r>
      <w:r w:rsidR="00A21D9C" w:rsidRPr="00932C6A">
        <w:rPr>
          <w:rFonts w:asciiTheme="minorHAnsi" w:hAnsiTheme="minorHAnsi"/>
          <w:color w:val="000000"/>
        </w:rPr>
        <w:t>funding allocation modalities</w:t>
      </w:r>
      <w:r w:rsidRPr="00932C6A">
        <w:rPr>
          <w:rFonts w:asciiTheme="minorHAnsi" w:hAnsiTheme="minorHAnsi"/>
          <w:color w:val="000000"/>
        </w:rPr>
        <w:t xml:space="preserve"> to ensure technical quality of the proposals, the relevance of the proposed intervention; ensure that projects submitted are aligned with the priorities and objectives of the Roadmap (as specified in the ToRs of </w:t>
      </w:r>
      <w:r w:rsidR="00A21D9C" w:rsidRPr="00932C6A">
        <w:rPr>
          <w:rFonts w:asciiTheme="minorHAnsi" w:hAnsiTheme="minorHAnsi"/>
          <w:color w:val="000000"/>
        </w:rPr>
        <w:t>the funding allocation modalities</w:t>
      </w:r>
      <w:r w:rsidRPr="00932C6A">
        <w:rPr>
          <w:rFonts w:asciiTheme="minorHAnsi" w:hAnsiTheme="minorHAnsi"/>
          <w:color w:val="000000"/>
        </w:rPr>
        <w:t>), ensure coordination with other existing and planned activities, e</w:t>
      </w:r>
      <w:r w:rsidR="005C6C66" w:rsidRPr="00932C6A">
        <w:rPr>
          <w:rFonts w:asciiTheme="minorHAnsi" w:hAnsiTheme="minorHAnsi"/>
          <w:color w:val="000000"/>
        </w:rPr>
        <w:t xml:space="preserve">nsure the inclusion of </w:t>
      </w:r>
      <w:r w:rsidR="00482300" w:rsidRPr="00932C6A">
        <w:rPr>
          <w:rFonts w:asciiTheme="minorHAnsi" w:hAnsiTheme="minorHAnsi"/>
          <w:color w:val="000000"/>
        </w:rPr>
        <w:t xml:space="preserve">all cross-cutting issues </w:t>
      </w:r>
      <w:r w:rsidR="00482300" w:rsidRPr="00000DCD">
        <w:rPr>
          <w:rFonts w:asciiTheme="minorHAnsi" w:hAnsiTheme="minorHAnsi"/>
          <w:color w:val="000000"/>
        </w:rPr>
        <w:t xml:space="preserve">and </w:t>
      </w:r>
      <w:r w:rsidR="005C6C66" w:rsidRPr="00000DCD">
        <w:rPr>
          <w:rFonts w:asciiTheme="minorHAnsi" w:hAnsiTheme="minorHAnsi"/>
          <w:color w:val="000000"/>
        </w:rPr>
        <w:t xml:space="preserve">risk management </w:t>
      </w:r>
      <w:r w:rsidR="008472ED" w:rsidRPr="00000DCD">
        <w:rPr>
          <w:rFonts w:asciiTheme="minorHAnsi" w:hAnsiTheme="minorHAnsi"/>
          <w:color w:val="000000"/>
        </w:rPr>
        <w:t>elements in the project proposals</w:t>
      </w:r>
      <w:r w:rsidR="00482300" w:rsidRPr="00000DCD">
        <w:rPr>
          <w:rFonts w:asciiTheme="minorHAnsi" w:hAnsiTheme="minorHAnsi"/>
          <w:color w:val="000000"/>
        </w:rPr>
        <w:t xml:space="preserve"> submitted</w:t>
      </w:r>
      <w:r w:rsidRPr="00000DCD">
        <w:rPr>
          <w:rFonts w:asciiTheme="minorHAnsi" w:hAnsiTheme="minorHAnsi"/>
          <w:color w:val="000000"/>
        </w:rPr>
        <w:t>, etc.</w:t>
      </w:r>
    </w:p>
    <w:p w:rsidR="000D35A3" w:rsidRPr="00000DCD" w:rsidRDefault="000D35A3" w:rsidP="00484D5A">
      <w:pPr>
        <w:pStyle w:val="ListParagraph"/>
        <w:numPr>
          <w:ilvl w:val="1"/>
          <w:numId w:val="26"/>
        </w:numPr>
        <w:spacing w:after="60" w:line="240" w:lineRule="auto"/>
        <w:jc w:val="both"/>
        <w:rPr>
          <w:rFonts w:asciiTheme="minorHAnsi" w:hAnsiTheme="minorHAnsi"/>
          <w:color w:val="000000"/>
        </w:rPr>
      </w:pPr>
      <w:r w:rsidRPr="00000DCD">
        <w:rPr>
          <w:rFonts w:asciiTheme="minorHAnsi" w:hAnsiTheme="minorHAnsi"/>
          <w:color w:val="000000"/>
        </w:rPr>
        <w:t>M</w:t>
      </w:r>
      <w:r w:rsidR="007F06AB" w:rsidRPr="00000DCD">
        <w:rPr>
          <w:rFonts w:asciiTheme="minorHAnsi" w:hAnsiTheme="minorHAnsi"/>
          <w:color w:val="000000"/>
        </w:rPr>
        <w:t xml:space="preserve">onitor the implementation of the funded projects </w:t>
      </w:r>
      <w:r w:rsidR="00000DCD" w:rsidRPr="00000DCD">
        <w:rPr>
          <w:rFonts w:asciiTheme="minorHAnsi" w:hAnsiTheme="minorHAnsi"/>
          <w:color w:val="000000"/>
        </w:rPr>
        <w:t xml:space="preserve">through quarterly reports prepared by the </w:t>
      </w:r>
      <w:r w:rsidR="00B10E1B">
        <w:t>Participating Organizations</w:t>
      </w:r>
      <w:r w:rsidR="00B10E1B" w:rsidRPr="00000DCD">
        <w:rPr>
          <w:rFonts w:asciiTheme="minorHAnsi" w:hAnsiTheme="minorHAnsi"/>
          <w:color w:val="000000"/>
        </w:rPr>
        <w:t xml:space="preserve"> </w:t>
      </w:r>
      <w:r w:rsidR="00F102E7" w:rsidRPr="00000DCD">
        <w:rPr>
          <w:rFonts w:asciiTheme="minorHAnsi" w:hAnsiTheme="minorHAnsi"/>
          <w:color w:val="000000"/>
        </w:rPr>
        <w:t xml:space="preserve">and </w:t>
      </w:r>
      <w:r w:rsidR="00F102E7" w:rsidRPr="00000DCD">
        <w:rPr>
          <w:rFonts w:asciiTheme="minorHAnsi" w:hAnsiTheme="minorHAnsi"/>
        </w:rPr>
        <w:t xml:space="preserve">provide planning and M&amp;E support to </w:t>
      </w:r>
      <w:r w:rsidR="00B10E1B">
        <w:t>Participating Organizations</w:t>
      </w:r>
      <w:r w:rsidR="008E686B" w:rsidRPr="00000DCD">
        <w:rPr>
          <w:rFonts w:asciiTheme="minorHAnsi" w:hAnsiTheme="minorHAnsi"/>
        </w:rPr>
        <w:t xml:space="preserve"> </w:t>
      </w:r>
      <w:r w:rsidR="00F102E7" w:rsidRPr="00000DCD">
        <w:rPr>
          <w:rFonts w:asciiTheme="minorHAnsi" w:hAnsiTheme="minorHAnsi"/>
        </w:rPr>
        <w:t>when required</w:t>
      </w:r>
      <w:r w:rsidRPr="00000DCD">
        <w:rPr>
          <w:rFonts w:asciiTheme="minorHAnsi" w:hAnsiTheme="minorHAnsi"/>
        </w:rPr>
        <w:t>;</w:t>
      </w:r>
    </w:p>
    <w:p w:rsidR="007F06AB" w:rsidRPr="00932C6A" w:rsidRDefault="007F06AB" w:rsidP="00484D5A">
      <w:pPr>
        <w:pStyle w:val="ListParagraph"/>
        <w:numPr>
          <w:ilvl w:val="1"/>
          <w:numId w:val="26"/>
        </w:numPr>
        <w:spacing w:after="60" w:line="240" w:lineRule="auto"/>
        <w:jc w:val="both"/>
        <w:rPr>
          <w:rFonts w:asciiTheme="minorHAnsi" w:hAnsiTheme="minorHAnsi"/>
          <w:color w:val="000000"/>
        </w:rPr>
      </w:pPr>
      <w:r w:rsidRPr="00000DCD">
        <w:t>Facilitate collaboration and communication between Participating UN Organizations to ensure programmes are implemented effectively</w:t>
      </w:r>
      <w:r w:rsidR="008E686B" w:rsidRPr="00932C6A">
        <w:t xml:space="preserve"> and in close connection/complementarity</w:t>
      </w:r>
      <w:r w:rsidRPr="00932C6A">
        <w:t>;</w:t>
      </w:r>
    </w:p>
    <w:p w:rsidR="00CE77C5" w:rsidRPr="00932C6A" w:rsidRDefault="007E59F8" w:rsidP="00484D5A">
      <w:pPr>
        <w:pStyle w:val="ListParagraph"/>
        <w:numPr>
          <w:ilvl w:val="1"/>
          <w:numId w:val="26"/>
        </w:numPr>
        <w:spacing w:after="60" w:line="240" w:lineRule="auto"/>
        <w:jc w:val="both"/>
        <w:rPr>
          <w:rFonts w:asciiTheme="minorHAnsi" w:hAnsiTheme="minorHAnsi"/>
          <w:color w:val="000000"/>
        </w:rPr>
      </w:pPr>
      <w:r w:rsidRPr="00932C6A">
        <w:rPr>
          <w:rFonts w:asciiTheme="minorHAnsi" w:hAnsiTheme="minorHAnsi"/>
          <w:color w:val="000000"/>
        </w:rPr>
        <w:t>Develop the Fund Risk Management Strategy and e</w:t>
      </w:r>
      <w:r w:rsidR="000D35A3" w:rsidRPr="00932C6A">
        <w:rPr>
          <w:rFonts w:asciiTheme="minorHAnsi" w:hAnsiTheme="minorHAnsi"/>
          <w:color w:val="000000"/>
        </w:rPr>
        <w:t xml:space="preserve">nsure the </w:t>
      </w:r>
      <w:r w:rsidR="008E686B" w:rsidRPr="00932C6A">
        <w:rPr>
          <w:rFonts w:asciiTheme="minorHAnsi" w:hAnsiTheme="minorHAnsi"/>
          <w:color w:val="000000"/>
        </w:rPr>
        <w:t>risk monitoring and management</w:t>
      </w:r>
      <w:r w:rsidR="000D35A3" w:rsidRPr="00932C6A">
        <w:rPr>
          <w:rFonts w:asciiTheme="minorHAnsi" w:hAnsiTheme="minorHAnsi"/>
          <w:color w:val="000000"/>
        </w:rPr>
        <w:t>;</w:t>
      </w:r>
      <w:r w:rsidR="00F102E7" w:rsidRPr="00932C6A">
        <w:rPr>
          <w:rFonts w:asciiTheme="minorHAnsi" w:hAnsiTheme="minorHAnsi"/>
          <w:color w:val="000000"/>
        </w:rPr>
        <w:t xml:space="preserve"> </w:t>
      </w:r>
    </w:p>
    <w:p w:rsidR="000D35A3" w:rsidRPr="00932C6A" w:rsidRDefault="007F06AB" w:rsidP="00484D5A">
      <w:pPr>
        <w:pStyle w:val="ListParagraph"/>
        <w:numPr>
          <w:ilvl w:val="1"/>
          <w:numId w:val="26"/>
        </w:numPr>
        <w:spacing w:after="60" w:line="240" w:lineRule="auto"/>
        <w:jc w:val="both"/>
        <w:rPr>
          <w:rFonts w:asciiTheme="minorHAnsi" w:hAnsiTheme="minorHAnsi"/>
          <w:color w:val="000000"/>
        </w:rPr>
      </w:pPr>
      <w:r w:rsidRPr="00932C6A">
        <w:t>Liaise with the Administrative Agent on fund administration issues, including issues related to project/ fund extensions and project/fund closure</w:t>
      </w:r>
      <w:r w:rsidR="000D35A3" w:rsidRPr="00932C6A">
        <w:rPr>
          <w:rFonts w:asciiTheme="minorHAnsi" w:hAnsiTheme="minorHAnsi"/>
          <w:color w:val="000000"/>
        </w:rPr>
        <w:t>;</w:t>
      </w:r>
    </w:p>
    <w:p w:rsidR="00EF62C3" w:rsidRPr="00932C6A" w:rsidRDefault="000D35A3" w:rsidP="00484D5A">
      <w:pPr>
        <w:pStyle w:val="ListParagraph"/>
        <w:numPr>
          <w:ilvl w:val="1"/>
          <w:numId w:val="26"/>
        </w:numPr>
        <w:spacing w:after="60" w:line="240" w:lineRule="auto"/>
        <w:jc w:val="both"/>
        <w:rPr>
          <w:rFonts w:asciiTheme="minorHAnsi" w:hAnsiTheme="minorHAnsi"/>
          <w:color w:val="000000"/>
        </w:rPr>
      </w:pPr>
      <w:r w:rsidRPr="00932C6A">
        <w:rPr>
          <w:rFonts w:asciiTheme="minorHAnsi" w:hAnsiTheme="minorHAnsi"/>
          <w:color w:val="000000"/>
        </w:rPr>
        <w:t xml:space="preserve">Consolidate annual and final narrative reports provided by the </w:t>
      </w:r>
      <w:r w:rsidR="00B10E1B">
        <w:t>Participating Organizations</w:t>
      </w:r>
      <w:r w:rsidR="00B10E1B" w:rsidRPr="00932C6A">
        <w:rPr>
          <w:rFonts w:asciiTheme="minorHAnsi" w:hAnsiTheme="minorHAnsi"/>
          <w:color w:val="000000"/>
        </w:rPr>
        <w:t xml:space="preserve"> </w:t>
      </w:r>
      <w:r w:rsidRPr="00932C6A">
        <w:rPr>
          <w:rFonts w:asciiTheme="minorHAnsi" w:hAnsiTheme="minorHAnsi"/>
          <w:color w:val="000000"/>
        </w:rPr>
        <w:t xml:space="preserve">and submit </w:t>
      </w:r>
      <w:r w:rsidR="00FD7801">
        <w:rPr>
          <w:rFonts w:asciiTheme="minorHAnsi" w:hAnsiTheme="minorHAnsi"/>
          <w:color w:val="000000"/>
        </w:rPr>
        <w:t>them</w:t>
      </w:r>
      <w:r w:rsidRPr="00932C6A">
        <w:rPr>
          <w:rFonts w:asciiTheme="minorHAnsi" w:hAnsiTheme="minorHAnsi"/>
          <w:color w:val="000000"/>
        </w:rPr>
        <w:t xml:space="preserve"> to the </w:t>
      </w:r>
      <w:r w:rsidR="007F06AB" w:rsidRPr="00932C6A">
        <w:rPr>
          <w:rFonts w:asciiTheme="minorHAnsi" w:hAnsiTheme="minorHAnsi"/>
          <w:color w:val="000000"/>
        </w:rPr>
        <w:t>SC</w:t>
      </w:r>
      <w:r w:rsidRPr="00932C6A">
        <w:rPr>
          <w:rFonts w:asciiTheme="minorHAnsi" w:hAnsiTheme="minorHAnsi"/>
          <w:color w:val="000000"/>
        </w:rPr>
        <w:t xml:space="preserve"> for approval;</w:t>
      </w:r>
      <w:r w:rsidR="009C7209" w:rsidRPr="00932C6A">
        <w:rPr>
          <w:rFonts w:asciiTheme="minorHAnsi" w:hAnsiTheme="minorHAnsi"/>
          <w:color w:val="000000"/>
        </w:rPr>
        <w:t xml:space="preserve"> </w:t>
      </w:r>
    </w:p>
    <w:p w:rsidR="00EF62C3" w:rsidRPr="00932C6A" w:rsidRDefault="00EF62C3" w:rsidP="00484D5A">
      <w:pPr>
        <w:pStyle w:val="ListParagraph"/>
        <w:numPr>
          <w:ilvl w:val="1"/>
          <w:numId w:val="26"/>
        </w:numPr>
        <w:spacing w:after="60" w:line="240" w:lineRule="auto"/>
        <w:jc w:val="both"/>
        <w:rPr>
          <w:rFonts w:asciiTheme="minorHAnsi" w:hAnsiTheme="minorHAnsi"/>
          <w:color w:val="000000"/>
        </w:rPr>
      </w:pPr>
      <w:r w:rsidRPr="00932C6A">
        <w:rPr>
          <w:rFonts w:asciiTheme="minorHAnsi" w:hAnsiTheme="minorHAnsi"/>
          <w:color w:val="000000"/>
        </w:rPr>
        <w:t>Carry out the process of the independent evaluations of the Fund.</w:t>
      </w:r>
    </w:p>
    <w:p w:rsidR="00C24680" w:rsidRPr="00932C6A" w:rsidRDefault="00C24680" w:rsidP="00C75510">
      <w:pPr>
        <w:spacing w:after="60" w:line="240" w:lineRule="auto"/>
        <w:contextualSpacing/>
        <w:jc w:val="both"/>
        <w:rPr>
          <w:rFonts w:asciiTheme="minorHAnsi" w:hAnsiTheme="minorHAnsi"/>
          <w:b/>
          <w:i/>
          <w:color w:val="000000"/>
        </w:rPr>
      </w:pPr>
    </w:p>
    <w:p w:rsidR="000D35A3" w:rsidRPr="00932C6A" w:rsidRDefault="000D35A3" w:rsidP="00C14E80">
      <w:pPr>
        <w:spacing w:after="60" w:line="240" w:lineRule="auto"/>
        <w:contextualSpacing/>
        <w:jc w:val="both"/>
        <w:rPr>
          <w:rFonts w:asciiTheme="minorHAnsi" w:hAnsiTheme="minorHAnsi"/>
          <w:b/>
          <w:i/>
          <w:color w:val="000000"/>
        </w:rPr>
      </w:pPr>
      <w:r w:rsidRPr="00932C6A">
        <w:rPr>
          <w:rFonts w:asciiTheme="minorHAnsi" w:hAnsiTheme="minorHAnsi"/>
          <w:b/>
          <w:i/>
          <w:color w:val="000000"/>
        </w:rPr>
        <w:t>Costs</w:t>
      </w:r>
    </w:p>
    <w:p w:rsidR="00586C71" w:rsidRPr="00932C6A" w:rsidRDefault="00586C71" w:rsidP="00C14E80">
      <w:pPr>
        <w:spacing w:after="60" w:line="240" w:lineRule="auto"/>
        <w:jc w:val="both"/>
        <w:rPr>
          <w:rFonts w:asciiTheme="minorHAnsi" w:hAnsiTheme="minorHAnsi"/>
          <w:color w:val="000000"/>
        </w:rPr>
      </w:pPr>
    </w:p>
    <w:p w:rsidR="000D35A3" w:rsidRPr="00932C6A" w:rsidRDefault="000D35A3" w:rsidP="00C14E80">
      <w:pPr>
        <w:spacing w:after="60" w:line="240" w:lineRule="auto"/>
        <w:jc w:val="both"/>
        <w:rPr>
          <w:rFonts w:asciiTheme="minorHAnsi" w:hAnsiTheme="minorHAnsi"/>
          <w:color w:val="000000"/>
        </w:rPr>
      </w:pPr>
      <w:r w:rsidRPr="00932C6A">
        <w:rPr>
          <w:rFonts w:asciiTheme="minorHAnsi" w:hAnsiTheme="minorHAnsi"/>
          <w:color w:val="000000"/>
        </w:rPr>
        <w:t xml:space="preserve">The operating costs of the </w:t>
      </w:r>
      <w:r w:rsidR="00CE1589" w:rsidRPr="00932C6A">
        <w:rPr>
          <w:rFonts w:asciiTheme="minorHAnsi" w:hAnsiTheme="minorHAnsi"/>
          <w:color w:val="000000"/>
        </w:rPr>
        <w:t>Secretariat</w:t>
      </w:r>
      <w:r w:rsidRPr="00932C6A">
        <w:rPr>
          <w:rFonts w:asciiTheme="minorHAnsi" w:hAnsiTheme="minorHAnsi"/>
          <w:color w:val="000000"/>
        </w:rPr>
        <w:t xml:space="preserve"> will be charged to the Fund as direct costs. </w:t>
      </w:r>
      <w:r w:rsidR="005D5A87" w:rsidRPr="00932C6A">
        <w:rPr>
          <w:rFonts w:asciiTheme="minorHAnsi" w:hAnsiTheme="minorHAnsi"/>
          <w:color w:val="000000"/>
        </w:rPr>
        <w:t>A workplan with a budget</w:t>
      </w:r>
      <w:r w:rsidRPr="00932C6A">
        <w:rPr>
          <w:rFonts w:asciiTheme="minorHAnsi" w:hAnsiTheme="minorHAnsi"/>
          <w:color w:val="000000"/>
        </w:rPr>
        <w:t xml:space="preserve"> will be </w:t>
      </w:r>
      <w:r w:rsidR="00C809F5" w:rsidRPr="00932C6A">
        <w:rPr>
          <w:rFonts w:asciiTheme="minorHAnsi" w:hAnsiTheme="minorHAnsi"/>
          <w:color w:val="000000"/>
        </w:rPr>
        <w:t xml:space="preserve">annually </w:t>
      </w:r>
      <w:r w:rsidRPr="00932C6A">
        <w:rPr>
          <w:rFonts w:asciiTheme="minorHAnsi" w:hAnsiTheme="minorHAnsi"/>
          <w:color w:val="000000"/>
        </w:rPr>
        <w:t xml:space="preserve">submitted to the </w:t>
      </w:r>
      <w:r w:rsidR="005D5A87" w:rsidRPr="00932C6A">
        <w:rPr>
          <w:rFonts w:asciiTheme="minorHAnsi" w:hAnsiTheme="minorHAnsi"/>
          <w:color w:val="000000"/>
        </w:rPr>
        <w:t>SC</w:t>
      </w:r>
      <w:r w:rsidRPr="00932C6A">
        <w:rPr>
          <w:rFonts w:asciiTheme="minorHAnsi" w:hAnsiTheme="minorHAnsi"/>
          <w:color w:val="000000"/>
        </w:rPr>
        <w:t xml:space="preserve"> </w:t>
      </w:r>
      <w:r w:rsidR="005D5A87" w:rsidRPr="00932C6A">
        <w:rPr>
          <w:rFonts w:asciiTheme="minorHAnsi" w:hAnsiTheme="minorHAnsi"/>
          <w:color w:val="000000"/>
        </w:rPr>
        <w:t>for</w:t>
      </w:r>
      <w:r w:rsidRPr="00932C6A">
        <w:rPr>
          <w:rFonts w:asciiTheme="minorHAnsi" w:hAnsiTheme="minorHAnsi"/>
          <w:color w:val="000000"/>
        </w:rPr>
        <w:t xml:space="preserve"> approval</w:t>
      </w:r>
      <w:r w:rsidR="00C809F5" w:rsidRPr="00932C6A">
        <w:rPr>
          <w:rFonts w:asciiTheme="minorHAnsi" w:hAnsiTheme="minorHAnsi"/>
          <w:color w:val="000000"/>
        </w:rPr>
        <w:t xml:space="preserve"> and whenever substantive revisions of the budget are needed</w:t>
      </w:r>
      <w:r w:rsidRPr="00932C6A">
        <w:rPr>
          <w:rFonts w:asciiTheme="minorHAnsi" w:hAnsiTheme="minorHAnsi"/>
          <w:color w:val="000000"/>
        </w:rPr>
        <w:t>.</w:t>
      </w:r>
      <w:r w:rsidR="005D5A87" w:rsidRPr="00932C6A">
        <w:rPr>
          <w:rFonts w:asciiTheme="minorHAnsi" w:hAnsiTheme="minorHAnsi"/>
          <w:color w:val="000000"/>
        </w:rPr>
        <w:t xml:space="preserve"> </w:t>
      </w:r>
      <w:r w:rsidRPr="00932C6A">
        <w:rPr>
          <w:rFonts w:asciiTheme="minorHAnsi" w:hAnsiTheme="minorHAnsi"/>
          <w:color w:val="000000"/>
        </w:rPr>
        <w:t xml:space="preserve">The operating costs may cover both </w:t>
      </w:r>
      <w:r w:rsidR="00C809F5" w:rsidRPr="00932C6A">
        <w:rPr>
          <w:rFonts w:asciiTheme="minorHAnsi" w:hAnsiTheme="minorHAnsi"/>
          <w:color w:val="000000"/>
        </w:rPr>
        <w:t>salaries</w:t>
      </w:r>
      <w:r w:rsidR="00645BDC" w:rsidRPr="00932C6A">
        <w:rPr>
          <w:rFonts w:asciiTheme="minorHAnsi" w:hAnsiTheme="minorHAnsi"/>
          <w:color w:val="000000"/>
        </w:rPr>
        <w:t xml:space="preserve"> of the </w:t>
      </w:r>
      <w:r w:rsidR="00D2314C" w:rsidRPr="00932C6A">
        <w:rPr>
          <w:rFonts w:asciiTheme="minorHAnsi" w:hAnsiTheme="minorHAnsi"/>
          <w:color w:val="000000"/>
        </w:rPr>
        <w:t>Secretariat</w:t>
      </w:r>
      <w:r w:rsidR="00645BDC" w:rsidRPr="00932C6A">
        <w:rPr>
          <w:rFonts w:asciiTheme="minorHAnsi" w:hAnsiTheme="minorHAnsi"/>
          <w:color w:val="000000"/>
        </w:rPr>
        <w:t xml:space="preserve"> </w:t>
      </w:r>
      <w:r w:rsidRPr="00932C6A">
        <w:rPr>
          <w:rFonts w:asciiTheme="minorHAnsi" w:hAnsiTheme="minorHAnsi"/>
          <w:color w:val="000000"/>
        </w:rPr>
        <w:t xml:space="preserve">staff and other costs directly related to the functions of the </w:t>
      </w:r>
      <w:r w:rsidR="00D2314C" w:rsidRPr="00932C6A">
        <w:rPr>
          <w:rFonts w:asciiTheme="minorHAnsi" w:hAnsiTheme="minorHAnsi"/>
          <w:color w:val="000000"/>
        </w:rPr>
        <w:t>Secretariat</w:t>
      </w:r>
      <w:r w:rsidR="00C809F5" w:rsidRPr="00932C6A">
        <w:rPr>
          <w:rFonts w:asciiTheme="minorHAnsi" w:hAnsiTheme="minorHAnsi"/>
          <w:color w:val="000000"/>
        </w:rPr>
        <w:t xml:space="preserve"> (travel costs for field missions, monitoring, etc.)</w:t>
      </w:r>
      <w:r w:rsidR="005D5A87" w:rsidRPr="00932C6A">
        <w:rPr>
          <w:rFonts w:asciiTheme="minorHAnsi" w:hAnsiTheme="minorHAnsi"/>
          <w:color w:val="000000"/>
        </w:rPr>
        <w:t xml:space="preserve">. </w:t>
      </w:r>
      <w:r w:rsidR="00C809F5" w:rsidRPr="00932C6A">
        <w:t xml:space="preserve">Over the lifetime of the Fund, the Secretariat budget should not exceed 3% of the total contributions received. </w:t>
      </w:r>
      <w:r w:rsidRPr="00932C6A">
        <w:rPr>
          <w:rFonts w:asciiTheme="minorHAnsi" w:hAnsiTheme="minorHAnsi"/>
          <w:color w:val="000000"/>
        </w:rPr>
        <w:t xml:space="preserve">If necessary, the </w:t>
      </w:r>
      <w:r w:rsidR="005D5A87" w:rsidRPr="00932C6A">
        <w:rPr>
          <w:rFonts w:asciiTheme="minorHAnsi" w:hAnsiTheme="minorHAnsi"/>
          <w:color w:val="000000"/>
        </w:rPr>
        <w:t>SC</w:t>
      </w:r>
      <w:r w:rsidRPr="00932C6A">
        <w:rPr>
          <w:rFonts w:asciiTheme="minorHAnsi" w:hAnsiTheme="minorHAnsi"/>
          <w:color w:val="000000"/>
        </w:rPr>
        <w:t xml:space="preserve"> may assign additional specific functions to the </w:t>
      </w:r>
      <w:r w:rsidR="00CE1589" w:rsidRPr="00932C6A">
        <w:rPr>
          <w:rFonts w:asciiTheme="minorHAnsi" w:hAnsiTheme="minorHAnsi"/>
          <w:color w:val="000000"/>
        </w:rPr>
        <w:t>Secretariat</w:t>
      </w:r>
      <w:r w:rsidRPr="00932C6A">
        <w:rPr>
          <w:rFonts w:asciiTheme="minorHAnsi" w:hAnsiTheme="minorHAnsi"/>
          <w:color w:val="000000"/>
        </w:rPr>
        <w:t>. Such de</w:t>
      </w:r>
      <w:r w:rsidR="005D5A87" w:rsidRPr="00932C6A">
        <w:rPr>
          <w:rFonts w:asciiTheme="minorHAnsi" w:hAnsiTheme="minorHAnsi"/>
          <w:color w:val="000000"/>
        </w:rPr>
        <w:t>cision shall be duly documented.</w:t>
      </w:r>
    </w:p>
    <w:p w:rsidR="00CA4865" w:rsidRPr="00932C6A" w:rsidRDefault="00CA4865" w:rsidP="009C7209">
      <w:pPr>
        <w:pStyle w:val="ListParagraph"/>
        <w:spacing w:after="60" w:line="240" w:lineRule="auto"/>
        <w:jc w:val="both"/>
        <w:rPr>
          <w:rFonts w:asciiTheme="minorHAnsi" w:hAnsiTheme="minorHAnsi"/>
        </w:rPr>
      </w:pPr>
    </w:p>
    <w:p w:rsidR="00CA4865" w:rsidRPr="00932C6A" w:rsidRDefault="00CA4865" w:rsidP="009C7209">
      <w:pPr>
        <w:pStyle w:val="ListParagraph"/>
        <w:spacing w:after="60" w:line="240" w:lineRule="auto"/>
        <w:jc w:val="both"/>
        <w:rPr>
          <w:rFonts w:asciiTheme="minorHAnsi" w:hAnsiTheme="minorHAnsi"/>
        </w:rPr>
      </w:pPr>
    </w:p>
    <w:p w:rsidR="00DC05BC" w:rsidRPr="00932C6A" w:rsidRDefault="00DC05BC" w:rsidP="00DC05BC">
      <w:pPr>
        <w:spacing w:line="240" w:lineRule="auto"/>
        <w:contextualSpacing/>
        <w:jc w:val="both"/>
        <w:rPr>
          <w:rFonts w:asciiTheme="minorHAnsi" w:hAnsiTheme="minorHAnsi"/>
          <w:i/>
          <w:color w:val="000000"/>
          <w:u w:val="single"/>
        </w:rPr>
      </w:pPr>
      <w:r w:rsidRPr="00932C6A">
        <w:rPr>
          <w:rFonts w:asciiTheme="minorHAnsi" w:hAnsiTheme="minorHAnsi"/>
          <w:i/>
          <w:color w:val="000000"/>
          <w:u w:val="single"/>
        </w:rPr>
        <w:t>Figure 2: Fund Governance Structure</w:t>
      </w:r>
    </w:p>
    <w:p w:rsidR="00C809F5" w:rsidRPr="00932C6A" w:rsidRDefault="00C809F5" w:rsidP="00DC05BC">
      <w:pPr>
        <w:spacing w:line="240" w:lineRule="auto"/>
        <w:contextualSpacing/>
        <w:jc w:val="both"/>
        <w:rPr>
          <w:rFonts w:asciiTheme="minorHAnsi" w:hAnsiTheme="minorHAnsi"/>
          <w:i/>
          <w:color w:val="000000"/>
          <w:u w:val="single"/>
        </w:rPr>
      </w:pPr>
    </w:p>
    <w:p w:rsidR="00DC05BC" w:rsidRPr="00C14E80" w:rsidRDefault="00D83060" w:rsidP="00DC05BC">
      <w:pPr>
        <w:spacing w:before="240" w:after="60" w:line="240" w:lineRule="auto"/>
        <w:contextualSpacing/>
        <w:jc w:val="both"/>
        <w:rPr>
          <w:rFonts w:asciiTheme="minorHAnsi" w:hAnsiTheme="minorHAnsi"/>
          <w:bCs/>
          <w:color w:val="000000"/>
        </w:rPr>
      </w:pPr>
      <w:r>
        <w:rPr>
          <w:noProof/>
          <w:lang w:val="en-US" w:eastAsia="en-US"/>
        </w:rPr>
        <mc:AlternateContent>
          <mc:Choice Requires="wpg">
            <w:drawing>
              <wp:anchor distT="0" distB="0" distL="114300" distR="114300" simplePos="0" relativeHeight="251659264" behindDoc="0" locked="0" layoutInCell="1" allowOverlap="1" wp14:anchorId="0C070F25" wp14:editId="05DCBE49">
                <wp:simplePos x="0" y="0"/>
                <wp:positionH relativeFrom="column">
                  <wp:posOffset>0</wp:posOffset>
                </wp:positionH>
                <wp:positionV relativeFrom="paragraph">
                  <wp:posOffset>171450</wp:posOffset>
                </wp:positionV>
                <wp:extent cx="5943600" cy="4754880"/>
                <wp:effectExtent l="0" t="0" r="0" b="0"/>
                <wp:wrapThrough wrapText="bothSides">
                  <wp:wrapPolygon edited="0">
                    <wp:start x="0" y="0"/>
                    <wp:lineTo x="0" y="21462"/>
                    <wp:lineTo x="21508" y="21462"/>
                    <wp:lineTo x="21508" y="0"/>
                    <wp:lineTo x="0" y="0"/>
                  </wp:wrapPolygon>
                </wp:wrapThrough>
                <wp:docPr id="3" name="Group 3"/>
                <wp:cNvGraphicFramePr/>
                <a:graphic xmlns:a="http://schemas.openxmlformats.org/drawingml/2006/main">
                  <a:graphicData uri="http://schemas.microsoft.com/office/word/2010/wordprocessingGroup">
                    <wpg:wgp>
                      <wpg:cNvGrpSpPr/>
                      <wpg:grpSpPr>
                        <a:xfrm>
                          <a:off x="0" y="0"/>
                          <a:ext cx="5943600" cy="4754880"/>
                          <a:chOff x="0" y="0"/>
                          <a:chExt cx="5943600" cy="4754880"/>
                        </a:xfrm>
                      </wpg:grpSpPr>
                      <pic:pic xmlns:pic="http://schemas.openxmlformats.org/drawingml/2006/picture">
                        <pic:nvPicPr>
                          <pic:cNvPr id="4" name="Picture 4"/>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4754880"/>
                          </a:xfrm>
                          <a:prstGeom prst="rect">
                            <a:avLst/>
                          </a:prstGeom>
                        </pic:spPr>
                      </pic:pic>
                      <wps:wsp>
                        <wps:cNvPr id="5" name="Rounded Rectangle 5"/>
                        <wps:cNvSpPr/>
                        <wps:spPr>
                          <a:xfrm>
                            <a:off x="1257300" y="571500"/>
                            <a:ext cx="2628900" cy="1257300"/>
                          </a:xfrm>
                          <a:prstGeom prst="roundRect">
                            <a:avLst/>
                          </a:prstGeom>
                          <a:solidFill>
                            <a:srgbClr val="355BB7"/>
                          </a:solidFill>
                          <a:ln>
                            <a:solidFill>
                              <a:srgbClr val="355BB7"/>
                            </a:solidFill>
                          </a:ln>
                          <a:effectLst/>
                        </wps:spPr>
                        <wps:style>
                          <a:lnRef idx="1">
                            <a:schemeClr val="accent1"/>
                          </a:lnRef>
                          <a:fillRef idx="3">
                            <a:schemeClr val="accent1"/>
                          </a:fillRef>
                          <a:effectRef idx="2">
                            <a:schemeClr val="accent1"/>
                          </a:effectRef>
                          <a:fontRef idx="minor">
                            <a:schemeClr val="lt1"/>
                          </a:fontRef>
                        </wps:style>
                        <wps:txbx>
                          <w:txbxContent>
                            <w:p w:rsidR="00EF785A" w:rsidRDefault="00EF785A" w:rsidP="00D83060">
                              <w:pPr>
                                <w:jc w:val="center"/>
                                <w:rPr>
                                  <w:sz w:val="20"/>
                                  <w:szCs w:val="20"/>
                                </w:rPr>
                              </w:pPr>
                              <w:r>
                                <w:t>Steering Committee</w:t>
                              </w:r>
                              <w:r>
                                <w:br/>
                              </w:r>
                              <w:r w:rsidRPr="009B7115">
                                <w:rPr>
                                  <w:sz w:val="20"/>
                                  <w:szCs w:val="20"/>
                                </w:rPr>
                                <w:t>Chaired by UNDP</w:t>
                              </w:r>
                              <w:r w:rsidRPr="009B7115">
                                <w:rPr>
                                  <w:sz w:val="20"/>
                                  <w:szCs w:val="20"/>
                                </w:rPr>
                                <w:br/>
                                <w:t>Membership: UNODC, Donors</w:t>
                              </w:r>
                            </w:p>
                            <w:p w:rsidR="00EF785A" w:rsidRDefault="00EF785A" w:rsidP="00D83060">
                              <w:pPr>
                                <w:jc w:val="center"/>
                                <w:rPr>
                                  <w:sz w:val="20"/>
                                  <w:szCs w:val="20"/>
                                </w:rPr>
                              </w:pPr>
                            </w:p>
                            <w:p w:rsidR="00EF785A" w:rsidRDefault="00EF785A" w:rsidP="00D83060">
                              <w:pPr>
                                <w:jc w:val="center"/>
                                <w:rPr>
                                  <w:sz w:val="20"/>
                                  <w:szCs w:val="20"/>
                                </w:rPr>
                              </w:pPr>
                            </w:p>
                            <w:p w:rsidR="00EF785A" w:rsidRDefault="00EF785A" w:rsidP="00D83060">
                              <w:pPr>
                                <w:jc w:val="center"/>
                                <w:rPr>
                                  <w:sz w:val="20"/>
                                  <w:szCs w:val="20"/>
                                </w:rPr>
                              </w:pPr>
                              <w:proofErr w:type="gramStart"/>
                              <w:r>
                                <w:rPr>
                                  <w:sz w:val="20"/>
                                  <w:szCs w:val="20"/>
                                </w:rPr>
                                <w:t>m</w:t>
                              </w:r>
                              <w:proofErr w:type="gramEnd"/>
                            </w:p>
                            <w:p w:rsidR="00EF785A" w:rsidRDefault="00EF785A" w:rsidP="00D83060">
                              <w:pPr>
                                <w:jc w:val="center"/>
                                <w:rPr>
                                  <w:sz w:val="20"/>
                                  <w:szCs w:val="20"/>
                                </w:rPr>
                              </w:pPr>
                            </w:p>
                            <w:p w:rsidR="00EF785A" w:rsidRDefault="00EF785A" w:rsidP="00D830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1714500" y="1257300"/>
                            <a:ext cx="1714500" cy="457200"/>
                          </a:xfrm>
                          <a:prstGeom prst="roundRect">
                            <a:avLst/>
                          </a:prstGeom>
                          <a:solidFill>
                            <a:srgbClr val="7D98D3"/>
                          </a:solidFill>
                          <a:ln>
                            <a:solidFill>
                              <a:srgbClr val="7D98D3"/>
                            </a:solidFill>
                          </a:ln>
                          <a:effectLst/>
                        </wps:spPr>
                        <wps:style>
                          <a:lnRef idx="1">
                            <a:schemeClr val="accent1"/>
                          </a:lnRef>
                          <a:fillRef idx="3">
                            <a:schemeClr val="accent1"/>
                          </a:fillRef>
                          <a:effectRef idx="2">
                            <a:schemeClr val="accent1"/>
                          </a:effectRef>
                          <a:fontRef idx="minor">
                            <a:schemeClr val="lt1"/>
                          </a:fontRef>
                        </wps:style>
                        <wps:txbx>
                          <w:txbxContent>
                            <w:p w:rsidR="00EF785A" w:rsidRDefault="00EF785A" w:rsidP="00D83060">
                              <w:pPr>
                                <w:jc w:val="center"/>
                                <w:rPr>
                                  <w:sz w:val="20"/>
                                  <w:szCs w:val="20"/>
                                </w:rPr>
                              </w:pPr>
                              <w:r>
                                <w:rPr>
                                  <w:sz w:val="20"/>
                                  <w:szCs w:val="20"/>
                                </w:rPr>
                                <w:t>Secretariat</w:t>
                              </w:r>
                              <w:r>
                                <w:rPr>
                                  <w:sz w:val="20"/>
                                  <w:szCs w:val="20"/>
                                </w:rPr>
                                <w:br/>
                                <w:t>SEESAC</w:t>
                              </w:r>
                            </w:p>
                            <w:p w:rsidR="00EF785A" w:rsidRDefault="00EF785A" w:rsidP="00D83060">
                              <w:pPr>
                                <w:jc w:val="center"/>
                                <w:rPr>
                                  <w:sz w:val="20"/>
                                  <w:szCs w:val="20"/>
                                </w:rPr>
                              </w:pPr>
                            </w:p>
                            <w:p w:rsidR="00EF785A" w:rsidRDefault="00EF785A" w:rsidP="00D83060">
                              <w:pPr>
                                <w:jc w:val="center"/>
                                <w:rPr>
                                  <w:sz w:val="20"/>
                                  <w:szCs w:val="20"/>
                                </w:rPr>
                              </w:pPr>
                            </w:p>
                            <w:p w:rsidR="00EF785A" w:rsidRDefault="00EF785A" w:rsidP="00D830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rot="5400000">
                            <a:off x="5140642" y="1695133"/>
                            <a:ext cx="600075" cy="247650"/>
                          </a:xfrm>
                          <a:prstGeom prst="roundRect">
                            <a:avLst/>
                          </a:prstGeom>
                          <a:solidFill>
                            <a:srgbClr val="82C93F"/>
                          </a:solidFill>
                          <a:ln>
                            <a:solidFill>
                              <a:srgbClr val="82C93F"/>
                            </a:solidFill>
                          </a:ln>
                          <a:effectLst/>
                        </wps:spPr>
                        <wps:style>
                          <a:lnRef idx="1">
                            <a:schemeClr val="accent1"/>
                          </a:lnRef>
                          <a:fillRef idx="3">
                            <a:schemeClr val="accent1"/>
                          </a:fillRef>
                          <a:effectRef idx="2">
                            <a:schemeClr val="accent1"/>
                          </a:effectRef>
                          <a:fontRef idx="minor">
                            <a:schemeClr val="lt1"/>
                          </a:fontRef>
                        </wps:style>
                        <wps:txbx>
                          <w:txbxContent>
                            <w:p w:rsidR="00EF785A" w:rsidRDefault="00EF785A" w:rsidP="00D83060">
                              <w:pPr>
                                <w:jc w:val="center"/>
                                <w:rPr>
                                  <w:sz w:val="20"/>
                                  <w:szCs w:val="20"/>
                                </w:rPr>
                              </w:pPr>
                              <w:r>
                                <w:rPr>
                                  <w:sz w:val="20"/>
                                  <w:szCs w:val="20"/>
                                </w:rPr>
                                <w:t>Donors</w:t>
                              </w:r>
                            </w:p>
                            <w:p w:rsidR="00EF785A" w:rsidRDefault="00EF785A" w:rsidP="00D830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rot="5400000">
                            <a:off x="5143182" y="3179763"/>
                            <a:ext cx="600075" cy="247650"/>
                          </a:xfrm>
                          <a:prstGeom prst="roundRect">
                            <a:avLst/>
                          </a:prstGeom>
                          <a:solidFill>
                            <a:srgbClr val="82C93F"/>
                          </a:solidFill>
                          <a:ln>
                            <a:solidFill>
                              <a:srgbClr val="82C93F"/>
                            </a:solidFill>
                          </a:ln>
                          <a:effectLst/>
                        </wps:spPr>
                        <wps:style>
                          <a:lnRef idx="1">
                            <a:schemeClr val="accent1"/>
                          </a:lnRef>
                          <a:fillRef idx="3">
                            <a:schemeClr val="accent1"/>
                          </a:fillRef>
                          <a:effectRef idx="2">
                            <a:schemeClr val="accent1"/>
                          </a:effectRef>
                          <a:fontRef idx="minor">
                            <a:schemeClr val="lt1"/>
                          </a:fontRef>
                        </wps:style>
                        <wps:txbx>
                          <w:txbxContent>
                            <w:p w:rsidR="00EF785A" w:rsidRDefault="00EF785A" w:rsidP="00D83060">
                              <w:pPr>
                                <w:jc w:val="center"/>
                                <w:rPr>
                                  <w:sz w:val="20"/>
                                  <w:szCs w:val="20"/>
                                </w:rPr>
                              </w:pPr>
                              <w:r>
                                <w:rPr>
                                  <w:sz w:val="20"/>
                                  <w:szCs w:val="20"/>
                                </w:rPr>
                                <w:t>Donors</w:t>
                              </w:r>
                            </w:p>
                            <w:p w:rsidR="00EF785A" w:rsidRDefault="00EF785A" w:rsidP="00D830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rot="5400000">
                            <a:off x="5141912" y="2399983"/>
                            <a:ext cx="600075" cy="247650"/>
                          </a:xfrm>
                          <a:prstGeom prst="roundRect">
                            <a:avLst/>
                          </a:prstGeom>
                          <a:solidFill>
                            <a:srgbClr val="82C93F"/>
                          </a:solidFill>
                          <a:ln>
                            <a:solidFill>
                              <a:srgbClr val="82C93F"/>
                            </a:solidFill>
                          </a:ln>
                          <a:effectLst/>
                        </wps:spPr>
                        <wps:style>
                          <a:lnRef idx="1">
                            <a:schemeClr val="accent1"/>
                          </a:lnRef>
                          <a:fillRef idx="3">
                            <a:schemeClr val="accent1"/>
                          </a:fillRef>
                          <a:effectRef idx="2">
                            <a:schemeClr val="accent1"/>
                          </a:effectRef>
                          <a:fontRef idx="minor">
                            <a:schemeClr val="lt1"/>
                          </a:fontRef>
                        </wps:style>
                        <wps:txbx>
                          <w:txbxContent>
                            <w:p w:rsidR="00EF785A" w:rsidRDefault="00EF785A" w:rsidP="00D83060">
                              <w:pPr>
                                <w:jc w:val="center"/>
                                <w:rPr>
                                  <w:sz w:val="20"/>
                                  <w:szCs w:val="20"/>
                                </w:rPr>
                              </w:pPr>
                              <w:r>
                                <w:rPr>
                                  <w:sz w:val="20"/>
                                  <w:szCs w:val="20"/>
                                </w:rPr>
                                <w:t>Donors</w:t>
                              </w:r>
                            </w:p>
                            <w:p w:rsidR="00EF785A" w:rsidRDefault="00EF785A" w:rsidP="00D830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2171700" y="2286000"/>
                            <a:ext cx="2057400" cy="571500"/>
                          </a:xfrm>
                          <a:prstGeom prst="roundRect">
                            <a:avLst/>
                          </a:prstGeom>
                          <a:solidFill>
                            <a:srgbClr val="249FEC"/>
                          </a:solidFill>
                          <a:ln>
                            <a:solidFill>
                              <a:srgbClr val="239CE9"/>
                            </a:solidFill>
                          </a:ln>
                          <a:effectLst/>
                        </wps:spPr>
                        <wps:style>
                          <a:lnRef idx="1">
                            <a:schemeClr val="accent1"/>
                          </a:lnRef>
                          <a:fillRef idx="3">
                            <a:schemeClr val="accent1"/>
                          </a:fillRef>
                          <a:effectRef idx="2">
                            <a:schemeClr val="accent1"/>
                          </a:effectRef>
                          <a:fontRef idx="minor">
                            <a:schemeClr val="lt1"/>
                          </a:fontRef>
                        </wps:style>
                        <wps:txbx>
                          <w:txbxContent>
                            <w:p w:rsidR="00EF785A" w:rsidRPr="00546C3F" w:rsidRDefault="00EF785A" w:rsidP="00D83060">
                              <w:pPr>
                                <w:jc w:val="center"/>
                                <w:rPr>
                                  <w:sz w:val="18"/>
                                  <w:szCs w:val="18"/>
                                </w:rPr>
                              </w:pPr>
                              <w:r w:rsidRPr="00546C3F">
                                <w:t>Administrative Agent</w:t>
                              </w:r>
                              <w:r>
                                <w:rPr>
                                  <w:sz w:val="20"/>
                                  <w:szCs w:val="20"/>
                                </w:rPr>
                                <w:br/>
                              </w:r>
                              <w:r w:rsidRPr="00987B63">
                                <w:rPr>
                                  <w:sz w:val="18"/>
                                  <w:szCs w:val="18"/>
                                </w:rPr>
                                <w:t>MPTFO</w:t>
                              </w:r>
                            </w:p>
                            <w:p w:rsidR="00EF785A" w:rsidRDefault="00EF785A" w:rsidP="00D83060">
                              <w:pPr>
                                <w:jc w:val="center"/>
                                <w:rPr>
                                  <w:sz w:val="20"/>
                                  <w:szCs w:val="20"/>
                                </w:rPr>
                              </w:pPr>
                            </w:p>
                            <w:p w:rsidR="00EF785A" w:rsidRDefault="00EF785A" w:rsidP="00D830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2171700" y="3657600"/>
                            <a:ext cx="2057400" cy="342900"/>
                          </a:xfrm>
                          <a:prstGeom prst="roundRect">
                            <a:avLst/>
                          </a:prstGeom>
                          <a:solidFill>
                            <a:srgbClr val="249FEC"/>
                          </a:solidFill>
                          <a:ln>
                            <a:solidFill>
                              <a:srgbClr val="239CE9"/>
                            </a:solidFill>
                          </a:ln>
                          <a:effectLst/>
                        </wps:spPr>
                        <wps:style>
                          <a:lnRef idx="1">
                            <a:schemeClr val="accent1"/>
                          </a:lnRef>
                          <a:fillRef idx="3">
                            <a:schemeClr val="accent1"/>
                          </a:fillRef>
                          <a:effectRef idx="2">
                            <a:schemeClr val="accent1"/>
                          </a:effectRef>
                          <a:fontRef idx="minor">
                            <a:schemeClr val="lt1"/>
                          </a:fontRef>
                        </wps:style>
                        <wps:txbx>
                          <w:txbxContent>
                            <w:p w:rsidR="00EF785A" w:rsidRDefault="00EF785A" w:rsidP="00D83060">
                              <w:pPr>
                                <w:jc w:val="center"/>
                                <w:rPr>
                                  <w:sz w:val="20"/>
                                  <w:szCs w:val="20"/>
                                </w:rPr>
                              </w:pPr>
                              <w:r>
                                <w:t>Participating UN Organisations</w:t>
                              </w:r>
                            </w:p>
                            <w:p w:rsidR="00EF785A" w:rsidRDefault="00EF785A" w:rsidP="00D83060">
                              <w:pPr>
                                <w:jc w:val="center"/>
                                <w:rPr>
                                  <w:sz w:val="20"/>
                                  <w:szCs w:val="20"/>
                                </w:rPr>
                              </w:pPr>
                            </w:p>
                            <w:p w:rsidR="00EF785A" w:rsidRDefault="00EF785A" w:rsidP="00D830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070F25" id="Group 3" o:spid="_x0000_s1026" style="position:absolute;left:0;text-align:left;margin-left:0;margin-top:13.5pt;width:468pt;height:374.4pt;z-index:251659264" coordsize="59436,47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9436;height:475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MFEK/AAAA2gAAAA8AAABkcnMvZG93bnJldi54bWxEj82qwjAUhPeC7xCO4E5TRUSqUcQfcOfV&#10;Cm4PzbGtNie1iVrf3lwQXA4z3wwzWzSmFE+qXWFZwaAfgSBOrS44U3BKtr0JCOeRNZaWScGbHCzm&#10;7dYMY21ffKDn0WcilLCLUUHufRVL6dKcDLq+rYiDd7G1QR9knUld4yuUm1IOo2gsDRYcFnKsaJVT&#10;ejs+jILR/U9fz8P9uDIJJ5vJdX24bBKlup1mOQXhqfG/8Jfe6cDB/5VwA+T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OjBRCvwAAANoAAAAPAAAAAAAAAAAAAAAAAJ8CAABk&#10;cnMvZG93bnJldi54bWxQSwUGAAAAAAQABAD3AAAAiwMAAAAA&#10;">
                  <v:imagedata r:id="rId21" o:title=""/>
                  <v:path arrowok="t"/>
                </v:shape>
                <v:roundrect id="Rounded Rectangle 5" o:spid="_x0000_s1028" style="position:absolute;left:12573;top:5715;width:26289;height:125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NxsEA&#10;AADaAAAADwAAAGRycy9kb3ducmV2LnhtbESPQYvCMBSE74L/ITzBm6a6q2g1igou4s3qxdujebbF&#10;5KU0We3++40geBxm5htmuW6tEQ9qfOVYwWiYgCDOna64UHA57wczED4gazSOScEfeVivup0lpto9&#10;+USPLBQiQtinqKAMoU6l9HlJFv3Q1cTRu7nGYoiyKaRu8Bnh1shxkkylxYrjQok17UrK79mvVXDO&#10;vpPN7Tr/Ohx/7NX4Me7M9qhUv9duFiACteETfrcPWsEEXl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uzcbBAAAA2gAAAA8AAAAAAAAAAAAAAAAAmAIAAGRycy9kb3du&#10;cmV2LnhtbFBLBQYAAAAABAAEAPUAAACGAwAAAAA=&#10;" fillcolor="#355bb7" strokecolor="#355bb7" strokeweight=".5pt">
                  <v:stroke joinstyle="miter"/>
                  <v:textbox>
                    <w:txbxContent>
                      <w:p w:rsidR="00EF785A" w:rsidRDefault="00EF785A" w:rsidP="00D83060">
                        <w:pPr>
                          <w:jc w:val="center"/>
                          <w:rPr>
                            <w:sz w:val="20"/>
                            <w:szCs w:val="20"/>
                          </w:rPr>
                        </w:pPr>
                        <w:r>
                          <w:t>Steering Committee</w:t>
                        </w:r>
                        <w:r>
                          <w:br/>
                        </w:r>
                        <w:r w:rsidRPr="009B7115">
                          <w:rPr>
                            <w:sz w:val="20"/>
                            <w:szCs w:val="20"/>
                          </w:rPr>
                          <w:t>Chaired by UNDP</w:t>
                        </w:r>
                        <w:r w:rsidRPr="009B7115">
                          <w:rPr>
                            <w:sz w:val="20"/>
                            <w:szCs w:val="20"/>
                          </w:rPr>
                          <w:br/>
                          <w:t>Membership: UNODC, Donors</w:t>
                        </w:r>
                      </w:p>
                      <w:p w:rsidR="00EF785A" w:rsidRDefault="00EF785A" w:rsidP="00D83060">
                        <w:pPr>
                          <w:jc w:val="center"/>
                          <w:rPr>
                            <w:sz w:val="20"/>
                            <w:szCs w:val="20"/>
                          </w:rPr>
                        </w:pPr>
                      </w:p>
                      <w:p w:rsidR="00EF785A" w:rsidRDefault="00EF785A" w:rsidP="00D83060">
                        <w:pPr>
                          <w:jc w:val="center"/>
                          <w:rPr>
                            <w:sz w:val="20"/>
                            <w:szCs w:val="20"/>
                          </w:rPr>
                        </w:pPr>
                      </w:p>
                      <w:p w:rsidR="00EF785A" w:rsidRDefault="00EF785A" w:rsidP="00D83060">
                        <w:pPr>
                          <w:jc w:val="center"/>
                          <w:rPr>
                            <w:sz w:val="20"/>
                            <w:szCs w:val="20"/>
                          </w:rPr>
                        </w:pPr>
                        <w:proofErr w:type="gramStart"/>
                        <w:r>
                          <w:rPr>
                            <w:sz w:val="20"/>
                            <w:szCs w:val="20"/>
                          </w:rPr>
                          <w:t>m</w:t>
                        </w:r>
                        <w:proofErr w:type="gramEnd"/>
                      </w:p>
                      <w:p w:rsidR="00EF785A" w:rsidRDefault="00EF785A" w:rsidP="00D83060">
                        <w:pPr>
                          <w:jc w:val="center"/>
                          <w:rPr>
                            <w:sz w:val="20"/>
                            <w:szCs w:val="20"/>
                          </w:rPr>
                        </w:pPr>
                      </w:p>
                      <w:p w:rsidR="00EF785A" w:rsidRDefault="00EF785A" w:rsidP="00D83060">
                        <w:pPr>
                          <w:jc w:val="center"/>
                        </w:pPr>
                      </w:p>
                    </w:txbxContent>
                  </v:textbox>
                </v:roundrect>
                <v:roundrect id="Rounded Rectangle 6" o:spid="_x0000_s1029" style="position:absolute;left:17145;top:12573;width:17145;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jKMMA&#10;AADaAAAADwAAAGRycy9kb3ducmV2LnhtbESPQWuDQBSE74H8h+UVcotrcwitdROCJNBAKdSI5Phw&#10;X9XEfSvuVu2/7xYKPQ4z8w2T7mfTiZEG11pW8BjFIIgrq1uuFRSX0/oJhPPIGjvLpOCbHOx3y0WK&#10;ibYTf9CY+1oECLsEFTTe94mUrmrIoItsTxy8TzsY9EEOtdQDTgFuOrmJ46002HJYaLCnrKHqnn8Z&#10;BVwU7Vtxe85u53djx8yV1fVYKrV6mA8vIDzN/j/8137VCrbweyXc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EjKMMAAADaAAAADwAAAAAAAAAAAAAAAACYAgAAZHJzL2Rv&#10;d25yZXYueG1sUEsFBgAAAAAEAAQA9QAAAIgDAAAAAA==&#10;" fillcolor="#7d98d3" strokecolor="#7d98d3" strokeweight=".5pt">
                  <v:stroke joinstyle="miter"/>
                  <v:textbox>
                    <w:txbxContent>
                      <w:p w:rsidR="00EF785A" w:rsidRDefault="00EF785A" w:rsidP="00D83060">
                        <w:pPr>
                          <w:jc w:val="center"/>
                          <w:rPr>
                            <w:sz w:val="20"/>
                            <w:szCs w:val="20"/>
                          </w:rPr>
                        </w:pPr>
                        <w:r>
                          <w:rPr>
                            <w:sz w:val="20"/>
                            <w:szCs w:val="20"/>
                          </w:rPr>
                          <w:t>Secretariat</w:t>
                        </w:r>
                        <w:r>
                          <w:rPr>
                            <w:sz w:val="20"/>
                            <w:szCs w:val="20"/>
                          </w:rPr>
                          <w:br/>
                          <w:t>SEESAC</w:t>
                        </w:r>
                      </w:p>
                      <w:p w:rsidR="00EF785A" w:rsidRDefault="00EF785A" w:rsidP="00D83060">
                        <w:pPr>
                          <w:jc w:val="center"/>
                          <w:rPr>
                            <w:sz w:val="20"/>
                            <w:szCs w:val="20"/>
                          </w:rPr>
                        </w:pPr>
                      </w:p>
                      <w:p w:rsidR="00EF785A" w:rsidRDefault="00EF785A" w:rsidP="00D83060">
                        <w:pPr>
                          <w:jc w:val="center"/>
                          <w:rPr>
                            <w:sz w:val="20"/>
                            <w:szCs w:val="20"/>
                          </w:rPr>
                        </w:pPr>
                      </w:p>
                      <w:p w:rsidR="00EF785A" w:rsidRDefault="00EF785A" w:rsidP="00D83060">
                        <w:pPr>
                          <w:jc w:val="center"/>
                        </w:pPr>
                      </w:p>
                    </w:txbxContent>
                  </v:textbox>
                </v:roundrect>
                <v:roundrect id="Rounded Rectangle 7" o:spid="_x0000_s1030" style="position:absolute;left:51407;top:16950;width:6000;height:2477;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uj+8QA&#10;AADaAAAADwAAAGRycy9kb3ducmV2LnhtbESPT2sCMRTE7wW/Q3iFXkrN2oO2W7MiltIePKhd0ONj&#10;8/ZPu3lZk6jrtzeC4HGYmd8w01lvWnEk5xvLCkbDBARxYXXDlYL89+vlDYQPyBpby6TgTB5m2eBh&#10;iqm2J17TcRMqESHsU1RQh9ClUvqiJoN+aDvi6JXWGQxRukpqh6cIN618TZKxNNhwXKixo0VNxf/m&#10;YBTM8/3f53PHq63dlY6W3/rw7oJST4/9/ANEoD7cw7f2j1YwgeuVe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7o/vEAAAA2gAAAA8AAAAAAAAAAAAAAAAAmAIAAGRycy9k&#10;b3ducmV2LnhtbFBLBQYAAAAABAAEAPUAAACJAwAAAAA=&#10;" fillcolor="#82c93f" strokecolor="#82c93f" strokeweight=".5pt">
                  <v:stroke joinstyle="miter"/>
                  <v:textbox>
                    <w:txbxContent>
                      <w:p w:rsidR="00EF785A" w:rsidRDefault="00EF785A" w:rsidP="00D83060">
                        <w:pPr>
                          <w:jc w:val="center"/>
                          <w:rPr>
                            <w:sz w:val="20"/>
                            <w:szCs w:val="20"/>
                          </w:rPr>
                        </w:pPr>
                        <w:r>
                          <w:rPr>
                            <w:sz w:val="20"/>
                            <w:szCs w:val="20"/>
                          </w:rPr>
                          <w:t>Donors</w:t>
                        </w:r>
                      </w:p>
                      <w:p w:rsidR="00EF785A" w:rsidRDefault="00EF785A" w:rsidP="00D83060">
                        <w:pPr>
                          <w:jc w:val="center"/>
                        </w:pPr>
                      </w:p>
                    </w:txbxContent>
                  </v:textbox>
                </v:roundrect>
                <v:roundrect id="Rounded Rectangle 8" o:spid="_x0000_s1031" style="position:absolute;left:51431;top:31797;width:6001;height:2477;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Q3icAA&#10;AADaAAAADwAAAGRycy9kb3ducmV2LnhtbERPy4rCMBTdD8w/hDvgZtBUF+JUo8iI6MKFj8K4vDTX&#10;tk5zU5Oo9e/NQnB5OO/JrDW1uJHzlWUF/V4Cgji3uuJCQXZYdkcgfEDWWFsmBQ/yMJt+fkww1fbO&#10;O7rtQyFiCPsUFZQhNKmUPi/JoO/ZhjhyJ+sMhghdIbXDeww3tRwkyVAarDg2lNjQb0n5//5qFMyz&#10;y3nx3fD2zx5PjjYrff1xQanOVzsfgwjUhrf45V5rBXFrvBJv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Q3icAAAADaAAAADwAAAAAAAAAAAAAAAACYAgAAZHJzL2Rvd25y&#10;ZXYueG1sUEsFBgAAAAAEAAQA9QAAAIUDAAAAAA==&#10;" fillcolor="#82c93f" strokecolor="#82c93f" strokeweight=".5pt">
                  <v:stroke joinstyle="miter"/>
                  <v:textbox>
                    <w:txbxContent>
                      <w:p w:rsidR="00EF785A" w:rsidRDefault="00EF785A" w:rsidP="00D83060">
                        <w:pPr>
                          <w:jc w:val="center"/>
                          <w:rPr>
                            <w:sz w:val="20"/>
                            <w:szCs w:val="20"/>
                          </w:rPr>
                        </w:pPr>
                        <w:r>
                          <w:rPr>
                            <w:sz w:val="20"/>
                            <w:szCs w:val="20"/>
                          </w:rPr>
                          <w:t>Donors</w:t>
                        </w:r>
                      </w:p>
                      <w:p w:rsidR="00EF785A" w:rsidRDefault="00EF785A" w:rsidP="00D83060">
                        <w:pPr>
                          <w:jc w:val="center"/>
                        </w:pPr>
                      </w:p>
                    </w:txbxContent>
                  </v:textbox>
                </v:roundrect>
                <v:roundrect id="Rounded Rectangle 9" o:spid="_x0000_s1032" style="position:absolute;left:51418;top:24000;width:6001;height:2476;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iSEsUA&#10;AADaAAAADwAAAGRycy9kb3ducmV2LnhtbESPT2vCQBTE74LfYXlCL1I37UFqdA1BKe2hh/oH6vGR&#10;fSZps2/T3TWJ374rFDwOM/MbZpUNphEdOV9bVvA0S0AQF1bXXCo4Hl4fX0D4gKyxsUwKruQhW49H&#10;K0y17XlH3T6UIkLYp6igCqFNpfRFRQb9zLbE0TtbZzBE6UqpHfYRbhr5nCRzabDmuFBhS5uKip/9&#10;xSjIj7/f22nLn1/2dHb08aYvCxeUepgM+RJEoCHcw//td61gAbcr8Qb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JISxQAAANoAAAAPAAAAAAAAAAAAAAAAAJgCAABkcnMv&#10;ZG93bnJldi54bWxQSwUGAAAAAAQABAD1AAAAigMAAAAA&#10;" fillcolor="#82c93f" strokecolor="#82c93f" strokeweight=".5pt">
                  <v:stroke joinstyle="miter"/>
                  <v:textbox>
                    <w:txbxContent>
                      <w:p w:rsidR="00EF785A" w:rsidRDefault="00EF785A" w:rsidP="00D83060">
                        <w:pPr>
                          <w:jc w:val="center"/>
                          <w:rPr>
                            <w:sz w:val="20"/>
                            <w:szCs w:val="20"/>
                          </w:rPr>
                        </w:pPr>
                        <w:r>
                          <w:rPr>
                            <w:sz w:val="20"/>
                            <w:szCs w:val="20"/>
                          </w:rPr>
                          <w:t>Donors</w:t>
                        </w:r>
                      </w:p>
                      <w:p w:rsidR="00EF785A" w:rsidRDefault="00EF785A" w:rsidP="00D83060">
                        <w:pPr>
                          <w:jc w:val="center"/>
                        </w:pPr>
                      </w:p>
                    </w:txbxContent>
                  </v:textbox>
                </v:roundrect>
                <v:roundrect id="Rounded Rectangle 10" o:spid="_x0000_s1033" style="position:absolute;left:21717;top:22860;width:20574;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MA&#10;AADbAAAADwAAAGRycy9kb3ducmV2LnhtbESPT4vCQAzF7wt+hyGCt3WqoEjXUZYF0YOg679z6GTb&#10;YidTOqOtfnpzWPCW8F7e+2W+7Fyl7tSE0rOB0TABRZx5W3Ju4HRcfc5AhYhssfJMBh4UYLnofcwx&#10;tb7lX7ofYq4khEOKBooY61TrkBXkMAx9TSzan28cRlmbXNsGWwl3lR4nyVQ7LFkaCqzpp6Dserg5&#10;A9vJzrqWk/NUb27V/nI97p/rpzGDfvf9BSpSF9/m/+uNFXyhl19kAL1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0uMMAAADbAAAADwAAAAAAAAAAAAAAAACYAgAAZHJzL2Rv&#10;d25yZXYueG1sUEsFBgAAAAAEAAQA9QAAAIgDAAAAAA==&#10;" fillcolor="#249fec" strokecolor="#239ce9" strokeweight=".5pt">
                  <v:stroke joinstyle="miter"/>
                  <v:textbox>
                    <w:txbxContent>
                      <w:p w:rsidR="00EF785A" w:rsidRPr="00546C3F" w:rsidRDefault="00EF785A" w:rsidP="00D83060">
                        <w:pPr>
                          <w:jc w:val="center"/>
                          <w:rPr>
                            <w:sz w:val="18"/>
                            <w:szCs w:val="18"/>
                          </w:rPr>
                        </w:pPr>
                        <w:r w:rsidRPr="00546C3F">
                          <w:t>Administrative Agent</w:t>
                        </w:r>
                        <w:r>
                          <w:rPr>
                            <w:sz w:val="20"/>
                            <w:szCs w:val="20"/>
                          </w:rPr>
                          <w:br/>
                        </w:r>
                        <w:r w:rsidRPr="00987B63">
                          <w:rPr>
                            <w:sz w:val="18"/>
                            <w:szCs w:val="18"/>
                          </w:rPr>
                          <w:t>MPTFO</w:t>
                        </w:r>
                      </w:p>
                      <w:p w:rsidR="00EF785A" w:rsidRDefault="00EF785A" w:rsidP="00D83060">
                        <w:pPr>
                          <w:jc w:val="center"/>
                          <w:rPr>
                            <w:sz w:val="20"/>
                            <w:szCs w:val="20"/>
                          </w:rPr>
                        </w:pPr>
                      </w:p>
                      <w:p w:rsidR="00EF785A" w:rsidRDefault="00EF785A" w:rsidP="00D83060">
                        <w:pPr>
                          <w:jc w:val="center"/>
                        </w:pPr>
                      </w:p>
                    </w:txbxContent>
                  </v:textbox>
                </v:roundrect>
                <v:roundrect id="Rounded Rectangle 11" o:spid="_x0000_s1034" style="position:absolute;left:21717;top:36576;width:20574;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nRI78A&#10;AADbAAAADwAAAGRycy9kb3ducmV2LnhtbERPTYvCMBC9C/6HMII3TRUUqUYRQfQgrGvV89CMbbGZ&#10;lCbarr/eCAve5vE+Z7FqTSmeVLvCsoLRMAJBnFpdcKbgnGwHMxDOI2ssLZOCP3KwWnY7C4y1bfiX&#10;niefiRDCLkYFufdVLKVLczLohrYiDtzN1gZ9gHUmdY1NCDelHEfRVBosODTkWNEmp/R+ehgFh8mP&#10;Ng1Hl6ncP8rj9Z4cX7uXUv1eu56D8NT6r/jfvddh/gg+v4Q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GdEjvwAAANsAAAAPAAAAAAAAAAAAAAAAAJgCAABkcnMvZG93bnJl&#10;di54bWxQSwUGAAAAAAQABAD1AAAAhAMAAAAA&#10;" fillcolor="#249fec" strokecolor="#239ce9" strokeweight=".5pt">
                  <v:stroke joinstyle="miter"/>
                  <v:textbox>
                    <w:txbxContent>
                      <w:p w:rsidR="00EF785A" w:rsidRDefault="00EF785A" w:rsidP="00D83060">
                        <w:pPr>
                          <w:jc w:val="center"/>
                          <w:rPr>
                            <w:sz w:val="20"/>
                            <w:szCs w:val="20"/>
                          </w:rPr>
                        </w:pPr>
                        <w:r>
                          <w:t>Participating UN Organisations</w:t>
                        </w:r>
                      </w:p>
                      <w:p w:rsidR="00EF785A" w:rsidRDefault="00EF785A" w:rsidP="00D83060">
                        <w:pPr>
                          <w:jc w:val="center"/>
                          <w:rPr>
                            <w:sz w:val="20"/>
                            <w:szCs w:val="20"/>
                          </w:rPr>
                        </w:pPr>
                      </w:p>
                      <w:p w:rsidR="00EF785A" w:rsidRDefault="00EF785A" w:rsidP="00D83060">
                        <w:pPr>
                          <w:jc w:val="center"/>
                        </w:pPr>
                      </w:p>
                    </w:txbxContent>
                  </v:textbox>
                </v:roundrect>
                <w10:wrap type="through"/>
              </v:group>
            </w:pict>
          </mc:Fallback>
        </mc:AlternateContent>
      </w:r>
    </w:p>
    <w:p w:rsidR="00DC05BC" w:rsidRPr="007F76A0" w:rsidRDefault="00DC05BC" w:rsidP="007F76A0">
      <w:pPr>
        <w:spacing w:after="0" w:line="240" w:lineRule="auto"/>
        <w:contextualSpacing/>
        <w:jc w:val="both"/>
        <w:rPr>
          <w:rFonts w:asciiTheme="minorHAnsi" w:hAnsiTheme="minorHAnsi"/>
          <w:color w:val="000000"/>
          <w:sz w:val="21"/>
          <w:szCs w:val="21"/>
        </w:rPr>
      </w:pPr>
    </w:p>
    <w:p w:rsidR="00AA51CF" w:rsidRPr="00932C6A" w:rsidRDefault="00AA51CF" w:rsidP="008C1317">
      <w:pPr>
        <w:pStyle w:val="Heading3"/>
        <w:numPr>
          <w:ilvl w:val="1"/>
          <w:numId w:val="2"/>
        </w:numPr>
        <w:spacing w:line="240" w:lineRule="auto"/>
        <w:contextualSpacing/>
        <w:rPr>
          <w:rFonts w:asciiTheme="minorHAnsi" w:hAnsiTheme="minorHAnsi"/>
          <w:color w:val="000000"/>
          <w:sz w:val="22"/>
          <w:szCs w:val="22"/>
        </w:rPr>
      </w:pPr>
      <w:bookmarkStart w:id="17" w:name="_Toc7021592"/>
      <w:r w:rsidRPr="00932C6A">
        <w:rPr>
          <w:rFonts w:asciiTheme="minorHAnsi" w:hAnsiTheme="minorHAnsi"/>
          <w:color w:val="000000"/>
          <w:sz w:val="22"/>
          <w:szCs w:val="22"/>
        </w:rPr>
        <w:t>Fund Administration</w:t>
      </w:r>
      <w:bookmarkEnd w:id="17"/>
    </w:p>
    <w:p w:rsidR="007F76A0" w:rsidRPr="00932C6A" w:rsidRDefault="007F76A0" w:rsidP="007F76A0">
      <w:pPr>
        <w:spacing w:after="0" w:line="240" w:lineRule="auto"/>
        <w:rPr>
          <w:rFonts w:asciiTheme="minorHAnsi" w:hAnsiTheme="minorHAnsi"/>
        </w:rPr>
      </w:pPr>
    </w:p>
    <w:p w:rsidR="003214A6" w:rsidRPr="00932C6A" w:rsidRDefault="00457C9A" w:rsidP="00C24680">
      <w:pPr>
        <w:spacing w:after="0" w:line="240" w:lineRule="auto"/>
        <w:jc w:val="both"/>
        <w:rPr>
          <w:rFonts w:asciiTheme="minorHAnsi" w:hAnsiTheme="minorHAnsi"/>
        </w:rPr>
      </w:pPr>
      <w:r w:rsidRPr="00932C6A">
        <w:rPr>
          <w:rFonts w:asciiTheme="minorHAnsi" w:hAnsiTheme="minorHAnsi"/>
        </w:rPr>
        <w:t>The Fund Administration function</w:t>
      </w:r>
      <w:r w:rsidR="0018074D" w:rsidRPr="00932C6A">
        <w:rPr>
          <w:rFonts w:asciiTheme="minorHAnsi" w:hAnsiTheme="minorHAnsi"/>
        </w:rPr>
        <w:t xml:space="preserve"> is performed by the trustee - </w:t>
      </w:r>
      <w:r w:rsidRPr="00932C6A">
        <w:rPr>
          <w:rFonts w:asciiTheme="minorHAnsi" w:hAnsiTheme="minorHAnsi"/>
        </w:rPr>
        <w:t>the Administrative A</w:t>
      </w:r>
      <w:r w:rsidR="007F76A0" w:rsidRPr="00932C6A">
        <w:rPr>
          <w:rFonts w:asciiTheme="minorHAnsi" w:hAnsiTheme="minorHAnsi"/>
        </w:rPr>
        <w:t xml:space="preserve">gent. </w:t>
      </w:r>
      <w:r w:rsidR="0018074D" w:rsidRPr="00932C6A">
        <w:rPr>
          <w:rFonts w:asciiTheme="minorHAnsi" w:hAnsiTheme="minorHAnsi"/>
        </w:rPr>
        <w:t>The MPTF Office has been appointed</w:t>
      </w:r>
      <w:r w:rsidR="003214A6" w:rsidRPr="00932C6A">
        <w:rPr>
          <w:rFonts w:asciiTheme="minorHAnsi" w:hAnsiTheme="minorHAnsi"/>
        </w:rPr>
        <w:t xml:space="preserve"> the Administrative Agent (AA) of the Fund </w:t>
      </w:r>
      <w:r w:rsidR="0018074D" w:rsidRPr="00932C6A">
        <w:rPr>
          <w:rFonts w:asciiTheme="minorHAnsi" w:hAnsiTheme="minorHAnsi"/>
        </w:rPr>
        <w:t xml:space="preserve">and will use </w:t>
      </w:r>
      <w:r w:rsidR="003214A6" w:rsidRPr="00932C6A">
        <w:rPr>
          <w:rFonts w:asciiTheme="minorHAnsi" w:hAnsiTheme="minorHAnsi"/>
        </w:rPr>
        <w:t>the pass-through modality. The AA services include:</w:t>
      </w:r>
    </w:p>
    <w:p w:rsidR="003214A6" w:rsidRPr="00932C6A" w:rsidRDefault="003214A6" w:rsidP="00484D5A">
      <w:pPr>
        <w:pStyle w:val="ListParagraph"/>
        <w:numPr>
          <w:ilvl w:val="0"/>
          <w:numId w:val="9"/>
        </w:numPr>
        <w:spacing w:after="0" w:line="240" w:lineRule="auto"/>
        <w:jc w:val="both"/>
        <w:rPr>
          <w:rFonts w:asciiTheme="minorHAnsi" w:hAnsiTheme="minorHAnsi"/>
        </w:rPr>
      </w:pPr>
      <w:r w:rsidRPr="00932C6A">
        <w:rPr>
          <w:rFonts w:asciiTheme="minorHAnsi" w:hAnsiTheme="minorHAnsi"/>
        </w:rPr>
        <w:t>The establishment of the Fund: support for the design of the Fund (Terms of Reference and Operational Manual), and development of legal instruments; and</w:t>
      </w:r>
    </w:p>
    <w:p w:rsidR="003214A6" w:rsidRPr="00932C6A" w:rsidRDefault="003214A6" w:rsidP="00484D5A">
      <w:pPr>
        <w:pStyle w:val="ListParagraph"/>
        <w:numPr>
          <w:ilvl w:val="0"/>
          <w:numId w:val="9"/>
        </w:numPr>
        <w:spacing w:after="0" w:line="240" w:lineRule="auto"/>
        <w:jc w:val="both"/>
        <w:rPr>
          <w:rFonts w:asciiTheme="minorHAnsi" w:hAnsiTheme="minorHAnsi"/>
        </w:rPr>
      </w:pPr>
      <w:r w:rsidRPr="00932C6A">
        <w:rPr>
          <w:rFonts w:asciiTheme="minorHAnsi" w:hAnsiTheme="minorHAnsi"/>
        </w:rPr>
        <w:t xml:space="preserve">Administration of the Fund: receipt, administration and disbursement of funds to </w:t>
      </w:r>
      <w:r w:rsidR="00B10E1B">
        <w:t>Participating Organizations</w:t>
      </w:r>
      <w:r w:rsidRPr="00932C6A">
        <w:rPr>
          <w:rFonts w:asciiTheme="minorHAnsi" w:hAnsiTheme="minorHAnsi"/>
        </w:rPr>
        <w:t xml:space="preserve"> in accordance with the decisions of the </w:t>
      </w:r>
      <w:r w:rsidR="00C24680" w:rsidRPr="00932C6A">
        <w:rPr>
          <w:rFonts w:asciiTheme="minorHAnsi" w:hAnsiTheme="minorHAnsi"/>
        </w:rPr>
        <w:t>SC</w:t>
      </w:r>
      <w:r w:rsidRPr="00932C6A">
        <w:rPr>
          <w:rFonts w:asciiTheme="minorHAnsi" w:hAnsiTheme="minorHAnsi"/>
        </w:rPr>
        <w:t>, and consolidation of financial reports.</w:t>
      </w:r>
    </w:p>
    <w:p w:rsidR="007F76A0" w:rsidRPr="00932C6A" w:rsidRDefault="007F76A0" w:rsidP="00C24680">
      <w:pPr>
        <w:spacing w:after="60" w:line="240" w:lineRule="auto"/>
        <w:contextualSpacing/>
        <w:jc w:val="both"/>
        <w:rPr>
          <w:rFonts w:asciiTheme="minorHAnsi" w:hAnsiTheme="minorHAnsi"/>
          <w:b/>
          <w:i/>
          <w:color w:val="000000"/>
        </w:rPr>
      </w:pPr>
    </w:p>
    <w:p w:rsidR="00C74C97" w:rsidRPr="00932C6A" w:rsidRDefault="00C74C97" w:rsidP="00C24680">
      <w:pPr>
        <w:spacing w:after="60" w:line="240" w:lineRule="auto"/>
        <w:contextualSpacing/>
        <w:jc w:val="both"/>
        <w:rPr>
          <w:rFonts w:asciiTheme="minorHAnsi" w:hAnsiTheme="minorHAnsi"/>
          <w:b/>
          <w:i/>
          <w:color w:val="000000"/>
        </w:rPr>
      </w:pPr>
      <w:r w:rsidRPr="00932C6A">
        <w:rPr>
          <w:rFonts w:asciiTheme="minorHAnsi" w:hAnsiTheme="minorHAnsi"/>
          <w:b/>
          <w:i/>
          <w:color w:val="000000"/>
        </w:rPr>
        <w:t>Responsibilities</w:t>
      </w:r>
    </w:p>
    <w:p w:rsidR="006B303F" w:rsidRPr="00932C6A" w:rsidRDefault="006B303F" w:rsidP="00C24680">
      <w:pPr>
        <w:pStyle w:val="ListParagraph"/>
        <w:spacing w:after="0" w:line="240" w:lineRule="auto"/>
        <w:jc w:val="both"/>
        <w:rPr>
          <w:rFonts w:asciiTheme="minorHAnsi" w:hAnsiTheme="minorHAnsi"/>
          <w:u w:val="single"/>
        </w:rPr>
      </w:pPr>
    </w:p>
    <w:p w:rsidR="00C74C97" w:rsidRPr="00932C6A" w:rsidRDefault="00C74C97" w:rsidP="00484D5A">
      <w:pPr>
        <w:pStyle w:val="ListParagraph"/>
        <w:numPr>
          <w:ilvl w:val="0"/>
          <w:numId w:val="10"/>
        </w:numPr>
        <w:spacing w:after="0" w:line="240" w:lineRule="auto"/>
        <w:ind w:left="720"/>
        <w:jc w:val="both"/>
        <w:rPr>
          <w:rFonts w:asciiTheme="minorHAnsi" w:hAnsiTheme="minorHAnsi"/>
        </w:rPr>
      </w:pPr>
      <w:r w:rsidRPr="00932C6A">
        <w:rPr>
          <w:rFonts w:asciiTheme="minorHAnsi" w:hAnsiTheme="minorHAnsi"/>
        </w:rPr>
        <w:t>Provide support in the design of the Fund</w:t>
      </w:r>
    </w:p>
    <w:p w:rsidR="00C74C97" w:rsidRPr="00932C6A" w:rsidRDefault="00C74C97" w:rsidP="00484D5A">
      <w:pPr>
        <w:pStyle w:val="ListParagraph"/>
        <w:numPr>
          <w:ilvl w:val="0"/>
          <w:numId w:val="13"/>
        </w:numPr>
        <w:spacing w:line="240" w:lineRule="auto"/>
        <w:ind w:left="1080"/>
        <w:jc w:val="both"/>
        <w:rPr>
          <w:rFonts w:asciiTheme="minorHAnsi" w:hAnsiTheme="minorHAnsi"/>
        </w:rPr>
      </w:pPr>
      <w:r w:rsidRPr="00932C6A">
        <w:rPr>
          <w:rFonts w:asciiTheme="minorHAnsi" w:hAnsiTheme="minorHAnsi"/>
        </w:rPr>
        <w:t xml:space="preserve">The MPTFO will provide substantive support in the design phase of the fund, including the development of the TOR and </w:t>
      </w:r>
      <w:r w:rsidR="00C24680" w:rsidRPr="00932C6A">
        <w:rPr>
          <w:rFonts w:asciiTheme="minorHAnsi" w:hAnsiTheme="minorHAnsi"/>
        </w:rPr>
        <w:t>the</w:t>
      </w:r>
      <w:r w:rsidRPr="00932C6A">
        <w:rPr>
          <w:rFonts w:asciiTheme="minorHAnsi" w:hAnsiTheme="minorHAnsi"/>
        </w:rPr>
        <w:t xml:space="preserve"> Fund Operational Manual. To this end, the Office will work </w:t>
      </w:r>
      <w:r w:rsidRPr="00932C6A">
        <w:rPr>
          <w:rFonts w:asciiTheme="minorHAnsi" w:hAnsiTheme="minorHAnsi"/>
        </w:rPr>
        <w:lastRenderedPageBreak/>
        <w:t xml:space="preserve">jointly </w:t>
      </w:r>
      <w:r w:rsidR="003112AF" w:rsidRPr="00932C6A">
        <w:rPr>
          <w:rFonts w:asciiTheme="minorHAnsi" w:hAnsiTheme="minorHAnsi"/>
        </w:rPr>
        <w:t xml:space="preserve">with the </w:t>
      </w:r>
      <w:r w:rsidR="00CE1589" w:rsidRPr="00932C6A">
        <w:rPr>
          <w:rFonts w:asciiTheme="minorHAnsi" w:hAnsiTheme="minorHAnsi"/>
        </w:rPr>
        <w:t>Secretariat</w:t>
      </w:r>
      <w:r w:rsidRPr="00932C6A">
        <w:rPr>
          <w:rFonts w:asciiTheme="minorHAnsi" w:hAnsiTheme="minorHAnsi"/>
        </w:rPr>
        <w:t>, providing standard formats and examples of other funds as well as sharing good practices.</w:t>
      </w:r>
    </w:p>
    <w:p w:rsidR="00C74C97" w:rsidRPr="00932C6A" w:rsidRDefault="00C74C97" w:rsidP="00484D5A">
      <w:pPr>
        <w:pStyle w:val="ListParagraph"/>
        <w:numPr>
          <w:ilvl w:val="0"/>
          <w:numId w:val="10"/>
        </w:numPr>
        <w:spacing w:after="0" w:line="240" w:lineRule="auto"/>
        <w:ind w:left="720"/>
        <w:jc w:val="both"/>
        <w:rPr>
          <w:rFonts w:asciiTheme="minorHAnsi" w:hAnsiTheme="minorHAnsi"/>
        </w:rPr>
      </w:pPr>
      <w:r w:rsidRPr="00932C6A">
        <w:rPr>
          <w:rFonts w:asciiTheme="minorHAnsi" w:hAnsiTheme="minorHAnsi"/>
        </w:rPr>
        <w:t xml:space="preserve">Signing a Memorandum of Understanding (MOU) with the UN </w:t>
      </w:r>
      <w:r w:rsidR="00B10E1B">
        <w:t>Participating Organizations</w:t>
      </w:r>
      <w:r w:rsidRPr="00932C6A">
        <w:rPr>
          <w:rFonts w:asciiTheme="minorHAnsi" w:hAnsiTheme="minorHAnsi"/>
        </w:rPr>
        <w:t>.</w:t>
      </w:r>
    </w:p>
    <w:p w:rsidR="00C74C97" w:rsidRPr="00932C6A" w:rsidRDefault="00C74C97" w:rsidP="00484D5A">
      <w:pPr>
        <w:pStyle w:val="ListParagraph"/>
        <w:numPr>
          <w:ilvl w:val="0"/>
          <w:numId w:val="13"/>
        </w:numPr>
        <w:spacing w:line="240" w:lineRule="auto"/>
        <w:ind w:left="1080"/>
        <w:jc w:val="both"/>
        <w:rPr>
          <w:rFonts w:asciiTheme="minorHAnsi" w:hAnsiTheme="minorHAnsi"/>
        </w:rPr>
      </w:pPr>
      <w:r w:rsidRPr="00932C6A">
        <w:rPr>
          <w:rFonts w:asciiTheme="minorHAnsi" w:hAnsiTheme="minorHAnsi"/>
        </w:rPr>
        <w:t xml:space="preserve">This agreement, which uses a standard language, establishes the legal framework of the relationship between the </w:t>
      </w:r>
      <w:r w:rsidR="00B10E1B">
        <w:t>Participating Organizations</w:t>
      </w:r>
      <w:r w:rsidR="00B10E1B" w:rsidRPr="00932C6A">
        <w:rPr>
          <w:rFonts w:asciiTheme="minorHAnsi" w:hAnsiTheme="minorHAnsi"/>
        </w:rPr>
        <w:t xml:space="preserve"> </w:t>
      </w:r>
      <w:r w:rsidRPr="00932C6A">
        <w:rPr>
          <w:rFonts w:asciiTheme="minorHAnsi" w:hAnsiTheme="minorHAnsi"/>
        </w:rPr>
        <w:t xml:space="preserve">and the </w:t>
      </w:r>
      <w:r w:rsidR="00C24680" w:rsidRPr="00932C6A">
        <w:rPr>
          <w:rFonts w:asciiTheme="minorHAnsi" w:hAnsiTheme="minorHAnsi"/>
        </w:rPr>
        <w:t>AA</w:t>
      </w:r>
      <w:r w:rsidRPr="00932C6A">
        <w:rPr>
          <w:rFonts w:asciiTheme="minorHAnsi" w:hAnsiTheme="minorHAnsi"/>
        </w:rPr>
        <w:t>.</w:t>
      </w:r>
    </w:p>
    <w:p w:rsidR="00C74C97" w:rsidRPr="00932C6A" w:rsidRDefault="00C74C97" w:rsidP="00484D5A">
      <w:pPr>
        <w:pStyle w:val="ListParagraph"/>
        <w:numPr>
          <w:ilvl w:val="0"/>
          <w:numId w:val="10"/>
        </w:numPr>
        <w:spacing w:after="0" w:line="240" w:lineRule="auto"/>
        <w:ind w:left="720"/>
        <w:jc w:val="both"/>
        <w:rPr>
          <w:rFonts w:asciiTheme="minorHAnsi" w:hAnsiTheme="minorHAnsi"/>
        </w:rPr>
      </w:pPr>
      <w:r w:rsidRPr="00932C6A">
        <w:rPr>
          <w:rFonts w:asciiTheme="minorHAnsi" w:hAnsiTheme="minorHAnsi"/>
        </w:rPr>
        <w:t xml:space="preserve">Conclude a Standard Administrative Agreement (SAA) with each donor who wishes to </w:t>
      </w:r>
      <w:r w:rsidR="0018074D" w:rsidRPr="00932C6A">
        <w:rPr>
          <w:rFonts w:asciiTheme="minorHAnsi" w:hAnsiTheme="minorHAnsi"/>
        </w:rPr>
        <w:t xml:space="preserve">provide financial </w:t>
      </w:r>
      <w:r w:rsidRPr="00932C6A">
        <w:rPr>
          <w:rFonts w:asciiTheme="minorHAnsi" w:hAnsiTheme="minorHAnsi"/>
        </w:rPr>
        <w:t>support the Fund.</w:t>
      </w:r>
    </w:p>
    <w:p w:rsidR="00C74C97" w:rsidRPr="00932C6A" w:rsidRDefault="00C74C97" w:rsidP="00484D5A">
      <w:pPr>
        <w:pStyle w:val="ListParagraph"/>
        <w:numPr>
          <w:ilvl w:val="0"/>
          <w:numId w:val="13"/>
        </w:numPr>
        <w:spacing w:line="240" w:lineRule="auto"/>
        <w:ind w:left="1080"/>
        <w:jc w:val="both"/>
        <w:rPr>
          <w:rFonts w:asciiTheme="minorHAnsi" w:hAnsiTheme="minorHAnsi"/>
        </w:rPr>
      </w:pPr>
      <w:r w:rsidRPr="00932C6A">
        <w:rPr>
          <w:rFonts w:asciiTheme="minorHAnsi" w:hAnsiTheme="minorHAnsi"/>
        </w:rPr>
        <w:t xml:space="preserve">Each </w:t>
      </w:r>
      <w:r w:rsidR="00C24680" w:rsidRPr="00932C6A">
        <w:rPr>
          <w:rFonts w:asciiTheme="minorHAnsi" w:hAnsiTheme="minorHAnsi"/>
        </w:rPr>
        <w:t>SAA</w:t>
      </w:r>
      <w:r w:rsidRPr="00932C6A">
        <w:rPr>
          <w:rFonts w:asciiTheme="minorHAnsi" w:hAnsiTheme="minorHAnsi"/>
        </w:rPr>
        <w:t xml:space="preserve"> shall specify the total amount of funding, the deadlines for payment of </w:t>
      </w:r>
      <w:r w:rsidR="0018074D" w:rsidRPr="00932C6A">
        <w:rPr>
          <w:rFonts w:asciiTheme="minorHAnsi" w:hAnsiTheme="minorHAnsi"/>
        </w:rPr>
        <w:t>instalments</w:t>
      </w:r>
      <w:r w:rsidRPr="00932C6A">
        <w:rPr>
          <w:rFonts w:asciiTheme="minorHAnsi" w:hAnsiTheme="minorHAnsi"/>
        </w:rPr>
        <w:t xml:space="preserve">, and all conditions for the disbursement of funds. </w:t>
      </w:r>
    </w:p>
    <w:p w:rsidR="00C74C97" w:rsidRPr="00932C6A" w:rsidRDefault="00C74C97" w:rsidP="00484D5A">
      <w:pPr>
        <w:pStyle w:val="ListParagraph"/>
        <w:numPr>
          <w:ilvl w:val="0"/>
          <w:numId w:val="10"/>
        </w:numPr>
        <w:spacing w:after="0" w:line="240" w:lineRule="auto"/>
        <w:ind w:left="720"/>
        <w:jc w:val="both"/>
        <w:rPr>
          <w:rFonts w:asciiTheme="minorHAnsi" w:hAnsiTheme="minorHAnsi"/>
        </w:rPr>
      </w:pPr>
      <w:r w:rsidRPr="00932C6A">
        <w:rPr>
          <w:rFonts w:asciiTheme="minorHAnsi" w:hAnsiTheme="minorHAnsi"/>
        </w:rPr>
        <w:t>Receive financial allocations from donors and deposit them into the Fund's account</w:t>
      </w:r>
    </w:p>
    <w:p w:rsidR="00C74C97" w:rsidRPr="00932C6A" w:rsidRDefault="00C74C97" w:rsidP="00484D5A">
      <w:pPr>
        <w:pStyle w:val="ListParagraph"/>
        <w:numPr>
          <w:ilvl w:val="0"/>
          <w:numId w:val="13"/>
        </w:numPr>
        <w:spacing w:line="240" w:lineRule="auto"/>
        <w:ind w:left="1080"/>
        <w:jc w:val="both"/>
        <w:rPr>
          <w:rFonts w:asciiTheme="minorHAnsi" w:hAnsiTheme="minorHAnsi"/>
        </w:rPr>
      </w:pPr>
      <w:r w:rsidRPr="00932C6A">
        <w:rPr>
          <w:rFonts w:asciiTheme="minorHAnsi" w:hAnsiTheme="minorHAnsi"/>
        </w:rPr>
        <w:t>Once contributions are deposited into the account and recorde</w:t>
      </w:r>
      <w:r w:rsidR="00F610C5" w:rsidRPr="00932C6A">
        <w:rPr>
          <w:rFonts w:asciiTheme="minorHAnsi" w:hAnsiTheme="minorHAnsi"/>
        </w:rPr>
        <w:t xml:space="preserve">d in the </w:t>
      </w:r>
      <w:r w:rsidR="00C24680" w:rsidRPr="00932C6A">
        <w:rPr>
          <w:rFonts w:asciiTheme="minorHAnsi" w:hAnsiTheme="minorHAnsi"/>
        </w:rPr>
        <w:t>AA</w:t>
      </w:r>
      <w:r w:rsidR="00F610C5" w:rsidRPr="00932C6A">
        <w:rPr>
          <w:rFonts w:asciiTheme="minorHAnsi" w:hAnsiTheme="minorHAnsi"/>
        </w:rPr>
        <w:t xml:space="preserve">'s </w:t>
      </w:r>
      <w:r w:rsidRPr="00932C6A">
        <w:rPr>
          <w:rFonts w:asciiTheme="minorHAnsi" w:hAnsiTheme="minorHAnsi"/>
        </w:rPr>
        <w:t xml:space="preserve">accounting system, the </w:t>
      </w:r>
      <w:r w:rsidR="00C24680" w:rsidRPr="00932C6A">
        <w:rPr>
          <w:rFonts w:asciiTheme="minorHAnsi" w:hAnsiTheme="minorHAnsi"/>
        </w:rPr>
        <w:t>AA</w:t>
      </w:r>
      <w:r w:rsidR="0018074D" w:rsidRPr="00932C6A">
        <w:rPr>
          <w:rFonts w:asciiTheme="minorHAnsi" w:hAnsiTheme="minorHAnsi"/>
        </w:rPr>
        <w:t>’s website (</w:t>
      </w:r>
      <w:r w:rsidRPr="00932C6A">
        <w:rPr>
          <w:rFonts w:asciiTheme="minorHAnsi" w:hAnsiTheme="minorHAnsi"/>
        </w:rPr>
        <w:t>Gateway</w:t>
      </w:r>
      <w:r w:rsidR="0018074D" w:rsidRPr="00932C6A">
        <w:rPr>
          <w:rFonts w:asciiTheme="minorHAnsi" w:hAnsiTheme="minorHAnsi"/>
        </w:rPr>
        <w:t>)</w:t>
      </w:r>
      <w:r w:rsidRPr="00932C6A">
        <w:rPr>
          <w:rFonts w:asciiTheme="minorHAnsi" w:hAnsiTheme="minorHAnsi"/>
        </w:rPr>
        <w:t xml:space="preserve"> reflects these contributions automatically.</w:t>
      </w:r>
    </w:p>
    <w:p w:rsidR="00C74C97" w:rsidRPr="00932C6A" w:rsidRDefault="00C74C97" w:rsidP="00484D5A">
      <w:pPr>
        <w:pStyle w:val="ListParagraph"/>
        <w:numPr>
          <w:ilvl w:val="0"/>
          <w:numId w:val="10"/>
        </w:numPr>
        <w:spacing w:after="0" w:line="240" w:lineRule="auto"/>
        <w:ind w:left="720"/>
        <w:jc w:val="both"/>
        <w:rPr>
          <w:rFonts w:asciiTheme="minorHAnsi" w:hAnsiTheme="minorHAnsi"/>
        </w:rPr>
      </w:pPr>
      <w:r w:rsidRPr="00932C6A">
        <w:rPr>
          <w:rFonts w:asciiTheme="minorHAnsi" w:hAnsiTheme="minorHAnsi"/>
        </w:rPr>
        <w:t>Administer the resources received, in accordance with UNDP rules, procedures and policies</w:t>
      </w:r>
    </w:p>
    <w:p w:rsidR="006B303F" w:rsidRPr="00932C6A" w:rsidRDefault="00C74C97" w:rsidP="00484D5A">
      <w:pPr>
        <w:pStyle w:val="ListParagraph"/>
        <w:numPr>
          <w:ilvl w:val="0"/>
          <w:numId w:val="13"/>
        </w:numPr>
        <w:spacing w:line="240" w:lineRule="auto"/>
        <w:ind w:left="1080"/>
        <w:jc w:val="both"/>
        <w:rPr>
          <w:rFonts w:asciiTheme="minorHAnsi" w:hAnsiTheme="minorHAnsi"/>
        </w:rPr>
      </w:pPr>
      <w:r w:rsidRPr="00932C6A">
        <w:rPr>
          <w:rFonts w:asciiTheme="minorHAnsi" w:hAnsiTheme="minorHAnsi"/>
        </w:rPr>
        <w:t xml:space="preserve">Administration includes investing and reinvesting the Fund's resources, in accordance with its investment policies, practices and procedures. Any gain will be added to the resources of the Fund and will not be credited to the contributions of a particular donor. The Fund's website will display financial information in real time, including fees and expenses, interest rates applied, </w:t>
      </w:r>
      <w:r w:rsidR="00C24680" w:rsidRPr="00932C6A">
        <w:rPr>
          <w:rFonts w:asciiTheme="minorHAnsi" w:hAnsiTheme="minorHAnsi"/>
        </w:rPr>
        <w:t xml:space="preserve">AA </w:t>
      </w:r>
      <w:r w:rsidRPr="00932C6A">
        <w:rPr>
          <w:rFonts w:asciiTheme="minorHAnsi" w:hAnsiTheme="minorHAnsi"/>
        </w:rPr>
        <w:t>fees and direct costs.</w:t>
      </w:r>
    </w:p>
    <w:p w:rsidR="00C74C97" w:rsidRPr="00932C6A" w:rsidRDefault="00C74C97" w:rsidP="00484D5A">
      <w:pPr>
        <w:pStyle w:val="ListParagraph"/>
        <w:numPr>
          <w:ilvl w:val="0"/>
          <w:numId w:val="10"/>
        </w:numPr>
        <w:spacing w:after="0" w:line="240" w:lineRule="auto"/>
        <w:ind w:left="720"/>
        <w:jc w:val="both"/>
        <w:rPr>
          <w:rFonts w:asciiTheme="minorHAnsi" w:hAnsiTheme="minorHAnsi"/>
        </w:rPr>
      </w:pPr>
      <w:r w:rsidRPr="00932C6A">
        <w:rPr>
          <w:rFonts w:asciiTheme="minorHAnsi" w:hAnsiTheme="minorHAnsi"/>
        </w:rPr>
        <w:t xml:space="preserve">Provide updated information to the </w:t>
      </w:r>
      <w:r w:rsidR="00C24680" w:rsidRPr="00932C6A">
        <w:rPr>
          <w:rFonts w:asciiTheme="minorHAnsi" w:hAnsiTheme="minorHAnsi"/>
        </w:rPr>
        <w:t>SC</w:t>
      </w:r>
      <w:r w:rsidRPr="00932C6A">
        <w:rPr>
          <w:rFonts w:asciiTheme="minorHAnsi" w:hAnsiTheme="minorHAnsi"/>
        </w:rPr>
        <w:t xml:space="preserve"> on the availability of resources on a regular</w:t>
      </w:r>
      <w:r w:rsidR="00C24680" w:rsidRPr="00932C6A">
        <w:rPr>
          <w:rFonts w:asciiTheme="minorHAnsi" w:hAnsiTheme="minorHAnsi"/>
        </w:rPr>
        <w:t xml:space="preserve"> basis</w:t>
      </w:r>
      <w:r w:rsidRPr="00932C6A">
        <w:rPr>
          <w:rFonts w:asciiTheme="minorHAnsi" w:hAnsiTheme="minorHAnsi"/>
        </w:rPr>
        <w:t>.</w:t>
      </w:r>
    </w:p>
    <w:p w:rsidR="00C74C97" w:rsidRPr="00932C6A" w:rsidRDefault="00C74C97" w:rsidP="00484D5A">
      <w:pPr>
        <w:pStyle w:val="ListParagraph"/>
        <w:numPr>
          <w:ilvl w:val="0"/>
          <w:numId w:val="14"/>
        </w:numPr>
        <w:spacing w:line="240" w:lineRule="auto"/>
        <w:ind w:left="1080"/>
        <w:jc w:val="both"/>
        <w:rPr>
          <w:rFonts w:asciiTheme="minorHAnsi" w:hAnsiTheme="minorHAnsi"/>
        </w:rPr>
      </w:pPr>
      <w:r w:rsidRPr="00932C6A">
        <w:rPr>
          <w:rFonts w:asciiTheme="minorHAnsi" w:hAnsiTheme="minorHAnsi"/>
        </w:rPr>
        <w:t xml:space="preserve">Based on the information gathered in the financial system, the </w:t>
      </w:r>
      <w:r w:rsidR="00C24680" w:rsidRPr="00932C6A">
        <w:rPr>
          <w:rFonts w:asciiTheme="minorHAnsi" w:hAnsiTheme="minorHAnsi"/>
        </w:rPr>
        <w:t>AA</w:t>
      </w:r>
      <w:r w:rsidRPr="00932C6A">
        <w:rPr>
          <w:rFonts w:asciiTheme="minorHAnsi" w:hAnsiTheme="minorHAnsi"/>
        </w:rPr>
        <w:t xml:space="preserve"> will periodically report on the financial status of the Fund and the balance available for programming to the </w:t>
      </w:r>
      <w:r w:rsidR="00C24680" w:rsidRPr="00932C6A">
        <w:rPr>
          <w:rFonts w:asciiTheme="minorHAnsi" w:hAnsiTheme="minorHAnsi"/>
        </w:rPr>
        <w:t>SC</w:t>
      </w:r>
      <w:r w:rsidRPr="00932C6A">
        <w:rPr>
          <w:rFonts w:asciiTheme="minorHAnsi" w:hAnsiTheme="minorHAnsi"/>
        </w:rPr>
        <w:t xml:space="preserve"> through the </w:t>
      </w:r>
      <w:r w:rsidR="00CE1589" w:rsidRPr="00932C6A">
        <w:rPr>
          <w:rFonts w:asciiTheme="minorHAnsi" w:hAnsiTheme="minorHAnsi"/>
        </w:rPr>
        <w:t>Secretariat</w:t>
      </w:r>
      <w:r w:rsidRPr="00932C6A">
        <w:rPr>
          <w:rFonts w:asciiTheme="minorHAnsi" w:hAnsiTheme="minorHAnsi"/>
        </w:rPr>
        <w:t>.</w:t>
      </w:r>
    </w:p>
    <w:p w:rsidR="00C74C97" w:rsidRPr="00932C6A" w:rsidRDefault="00C74C97" w:rsidP="00484D5A">
      <w:pPr>
        <w:pStyle w:val="ListParagraph"/>
        <w:numPr>
          <w:ilvl w:val="0"/>
          <w:numId w:val="10"/>
        </w:numPr>
        <w:spacing w:after="0" w:line="240" w:lineRule="auto"/>
        <w:ind w:left="720"/>
        <w:jc w:val="both"/>
        <w:rPr>
          <w:rFonts w:asciiTheme="minorHAnsi" w:hAnsiTheme="minorHAnsi"/>
        </w:rPr>
      </w:pPr>
      <w:r w:rsidRPr="00932C6A">
        <w:rPr>
          <w:rFonts w:asciiTheme="minorHAnsi" w:hAnsiTheme="minorHAnsi"/>
        </w:rPr>
        <w:t>Subject to th</w:t>
      </w:r>
      <w:r w:rsidR="0018074D" w:rsidRPr="00932C6A">
        <w:rPr>
          <w:rFonts w:asciiTheme="minorHAnsi" w:hAnsiTheme="minorHAnsi"/>
        </w:rPr>
        <w:t xml:space="preserve">e availability of resources, </w:t>
      </w:r>
      <w:r w:rsidRPr="00932C6A">
        <w:rPr>
          <w:rFonts w:asciiTheme="minorHAnsi" w:hAnsiTheme="minorHAnsi"/>
        </w:rPr>
        <w:t xml:space="preserve">make transfers to </w:t>
      </w:r>
      <w:r w:rsidR="00B10E1B">
        <w:t>Participating Organizations</w:t>
      </w:r>
      <w:r w:rsidRPr="00932C6A">
        <w:rPr>
          <w:rFonts w:asciiTheme="minorHAnsi" w:hAnsiTheme="minorHAnsi"/>
        </w:rPr>
        <w:t xml:space="preserve">, in accordance with the decisions of the </w:t>
      </w:r>
      <w:r w:rsidR="00C24680" w:rsidRPr="00932C6A">
        <w:rPr>
          <w:rFonts w:asciiTheme="minorHAnsi" w:hAnsiTheme="minorHAnsi"/>
        </w:rPr>
        <w:t>SC:</w:t>
      </w:r>
    </w:p>
    <w:p w:rsidR="00C74C97" w:rsidRPr="00B553B7" w:rsidRDefault="00C74C97" w:rsidP="00484D5A">
      <w:pPr>
        <w:pStyle w:val="ListParagraph"/>
        <w:numPr>
          <w:ilvl w:val="0"/>
          <w:numId w:val="14"/>
        </w:numPr>
        <w:spacing w:line="240" w:lineRule="auto"/>
        <w:ind w:left="1080"/>
        <w:jc w:val="both"/>
        <w:rPr>
          <w:rFonts w:asciiTheme="minorHAnsi" w:hAnsiTheme="minorHAnsi"/>
        </w:rPr>
      </w:pPr>
      <w:r w:rsidRPr="00932C6A">
        <w:rPr>
          <w:rFonts w:asciiTheme="minorHAnsi" w:hAnsiTheme="minorHAnsi"/>
        </w:rPr>
        <w:t xml:space="preserve">Based on the decisions of the </w:t>
      </w:r>
      <w:r w:rsidR="00C24680" w:rsidRPr="00932C6A">
        <w:rPr>
          <w:rFonts w:asciiTheme="minorHAnsi" w:hAnsiTheme="minorHAnsi"/>
        </w:rPr>
        <w:t>SC</w:t>
      </w:r>
      <w:r w:rsidRPr="00932C6A">
        <w:rPr>
          <w:rFonts w:asciiTheme="minorHAnsi" w:hAnsiTheme="minorHAnsi"/>
        </w:rPr>
        <w:t xml:space="preserve">, the </w:t>
      </w:r>
      <w:r w:rsidR="00C24680" w:rsidRPr="00932C6A">
        <w:rPr>
          <w:rFonts w:asciiTheme="minorHAnsi" w:hAnsiTheme="minorHAnsi"/>
        </w:rPr>
        <w:t>AA</w:t>
      </w:r>
      <w:r w:rsidRPr="00932C6A">
        <w:rPr>
          <w:rFonts w:asciiTheme="minorHAnsi" w:hAnsiTheme="minorHAnsi"/>
        </w:rPr>
        <w:t xml:space="preserve"> will be requested </w:t>
      </w:r>
      <w:r w:rsidR="00212523">
        <w:rPr>
          <w:rFonts w:asciiTheme="minorHAnsi" w:hAnsiTheme="minorHAnsi"/>
        </w:rPr>
        <w:t xml:space="preserve">by the Secretariat </w:t>
      </w:r>
      <w:r w:rsidRPr="00932C6A">
        <w:rPr>
          <w:rFonts w:asciiTheme="minorHAnsi" w:hAnsiTheme="minorHAnsi"/>
        </w:rPr>
        <w:t>to disburse the corresponding resources. The request for transfer, addressed to the Executive Coordinator of</w:t>
      </w:r>
      <w:r w:rsidR="0018074D" w:rsidRPr="00932C6A">
        <w:rPr>
          <w:rFonts w:asciiTheme="minorHAnsi" w:hAnsiTheme="minorHAnsi"/>
        </w:rPr>
        <w:t xml:space="preserve"> the MPTFO,</w:t>
      </w:r>
      <w:r w:rsidRPr="00932C6A">
        <w:rPr>
          <w:rFonts w:asciiTheme="minorHAnsi" w:hAnsiTheme="minorHAnsi"/>
        </w:rPr>
        <w:t xml:space="preserve"> will be done through electronic me</w:t>
      </w:r>
      <w:r w:rsidR="0018074D" w:rsidRPr="00932C6A">
        <w:rPr>
          <w:rFonts w:asciiTheme="minorHAnsi" w:hAnsiTheme="minorHAnsi"/>
        </w:rPr>
        <w:t xml:space="preserve">ans and will be sent to </w:t>
      </w:r>
      <w:r w:rsidRPr="00932C6A">
        <w:rPr>
          <w:rFonts w:asciiTheme="minorHAnsi" w:hAnsiTheme="minorHAnsi"/>
        </w:rPr>
        <w:t xml:space="preserve">the Fund </w:t>
      </w:r>
      <w:r w:rsidR="005F4FF1" w:rsidRPr="00932C6A">
        <w:rPr>
          <w:rFonts w:asciiTheme="minorHAnsi" w:hAnsiTheme="minorHAnsi"/>
        </w:rPr>
        <w:t xml:space="preserve">responsible officer </w:t>
      </w:r>
      <w:r w:rsidRPr="00932C6A">
        <w:rPr>
          <w:rFonts w:asciiTheme="minorHAnsi" w:hAnsiTheme="minorHAnsi"/>
        </w:rPr>
        <w:t xml:space="preserve">in the </w:t>
      </w:r>
      <w:r w:rsidR="0018074D" w:rsidRPr="00932C6A">
        <w:rPr>
          <w:rFonts w:asciiTheme="minorHAnsi" w:hAnsiTheme="minorHAnsi"/>
        </w:rPr>
        <w:t>MPTFO</w:t>
      </w:r>
      <w:r w:rsidRPr="00932C6A">
        <w:rPr>
          <w:rFonts w:asciiTheme="minorHAnsi" w:hAnsiTheme="minorHAnsi"/>
        </w:rPr>
        <w:t>. This application shall include the standard format for req</w:t>
      </w:r>
      <w:r w:rsidR="0018074D" w:rsidRPr="00932C6A">
        <w:rPr>
          <w:rFonts w:asciiTheme="minorHAnsi" w:hAnsiTheme="minorHAnsi"/>
        </w:rPr>
        <w:t>uesting</w:t>
      </w:r>
      <w:r w:rsidR="000756AF" w:rsidRPr="00932C6A">
        <w:rPr>
          <w:rFonts w:asciiTheme="minorHAnsi" w:hAnsiTheme="minorHAnsi"/>
        </w:rPr>
        <w:t xml:space="preserve"> funds, signed by the </w:t>
      </w:r>
      <w:r w:rsidR="005F4FF1" w:rsidRPr="00932C6A">
        <w:rPr>
          <w:rFonts w:asciiTheme="minorHAnsi" w:hAnsiTheme="minorHAnsi"/>
        </w:rPr>
        <w:t>Chair</w:t>
      </w:r>
      <w:r w:rsidRPr="00932C6A">
        <w:rPr>
          <w:rFonts w:asciiTheme="minorHAnsi" w:hAnsiTheme="minorHAnsi"/>
        </w:rPr>
        <w:t xml:space="preserve"> of the </w:t>
      </w:r>
      <w:r w:rsidR="005F4FF1" w:rsidRPr="00932C6A">
        <w:rPr>
          <w:rFonts w:asciiTheme="minorHAnsi" w:hAnsiTheme="minorHAnsi"/>
        </w:rPr>
        <w:t>SC</w:t>
      </w:r>
      <w:r w:rsidRPr="00932C6A">
        <w:rPr>
          <w:rFonts w:asciiTheme="minorHAnsi" w:hAnsiTheme="minorHAnsi"/>
        </w:rPr>
        <w:t xml:space="preserve">, and the necessary accompanying </w:t>
      </w:r>
      <w:r w:rsidRPr="00B553B7">
        <w:rPr>
          <w:rFonts w:asciiTheme="minorHAnsi" w:hAnsiTheme="minorHAnsi"/>
        </w:rPr>
        <w:t xml:space="preserve">documents (see details in section </w:t>
      </w:r>
      <w:r w:rsidR="006B303F" w:rsidRPr="00B553B7">
        <w:rPr>
          <w:rFonts w:asciiTheme="minorHAnsi" w:hAnsiTheme="minorHAnsi"/>
        </w:rPr>
        <w:t>5</w:t>
      </w:r>
      <w:r w:rsidRPr="00B553B7">
        <w:rPr>
          <w:rFonts w:asciiTheme="minorHAnsi" w:hAnsiTheme="minorHAnsi"/>
        </w:rPr>
        <w:t>).</w:t>
      </w:r>
    </w:p>
    <w:p w:rsidR="00C74C97" w:rsidRPr="00932C6A" w:rsidRDefault="00C74C97" w:rsidP="00484D5A">
      <w:pPr>
        <w:pStyle w:val="ListParagraph"/>
        <w:numPr>
          <w:ilvl w:val="0"/>
          <w:numId w:val="14"/>
        </w:numPr>
        <w:spacing w:line="240" w:lineRule="auto"/>
        <w:ind w:left="1080"/>
        <w:jc w:val="both"/>
        <w:rPr>
          <w:rFonts w:asciiTheme="minorHAnsi" w:hAnsiTheme="minorHAnsi"/>
        </w:rPr>
      </w:pPr>
      <w:r w:rsidRPr="00B553B7">
        <w:rPr>
          <w:rFonts w:asciiTheme="minorHAnsi" w:hAnsiTheme="minorHAnsi"/>
        </w:rPr>
        <w:t xml:space="preserve">The </w:t>
      </w:r>
      <w:r w:rsidR="005F4FF1" w:rsidRPr="00B553B7">
        <w:rPr>
          <w:rFonts w:asciiTheme="minorHAnsi" w:hAnsiTheme="minorHAnsi"/>
        </w:rPr>
        <w:t>AA</w:t>
      </w:r>
      <w:r w:rsidRPr="00B553B7">
        <w:rPr>
          <w:rFonts w:asciiTheme="minorHAnsi" w:hAnsiTheme="minorHAnsi"/>
        </w:rPr>
        <w:t xml:space="preserve"> will generally disburse each payment to the </w:t>
      </w:r>
      <w:r w:rsidR="00B10E1B">
        <w:t>Participating Organizations</w:t>
      </w:r>
      <w:r w:rsidR="00B10E1B" w:rsidRPr="00932C6A">
        <w:rPr>
          <w:rFonts w:asciiTheme="minorHAnsi" w:hAnsiTheme="minorHAnsi"/>
        </w:rPr>
        <w:t xml:space="preserve"> </w:t>
      </w:r>
      <w:r w:rsidRPr="00932C6A">
        <w:rPr>
          <w:rFonts w:asciiTheme="minorHAnsi" w:hAnsiTheme="minorHAnsi"/>
        </w:rPr>
        <w:t xml:space="preserve">within three to five business days after receipt of the request for transfer of funds with all necessary approved documents. The </w:t>
      </w:r>
      <w:r w:rsidR="005F4FF1" w:rsidRPr="00932C6A">
        <w:rPr>
          <w:rFonts w:asciiTheme="minorHAnsi" w:hAnsiTheme="minorHAnsi"/>
        </w:rPr>
        <w:t>AA</w:t>
      </w:r>
      <w:r w:rsidRPr="00932C6A">
        <w:rPr>
          <w:rFonts w:asciiTheme="minorHAnsi" w:hAnsiTheme="minorHAnsi"/>
        </w:rPr>
        <w:t xml:space="preserve"> will review all documents submitted and ensure that they h</w:t>
      </w:r>
      <w:r w:rsidR="0018074D" w:rsidRPr="00932C6A">
        <w:rPr>
          <w:rFonts w:asciiTheme="minorHAnsi" w:hAnsiTheme="minorHAnsi"/>
        </w:rPr>
        <w:t>ave been duly signed and will</w:t>
      </w:r>
      <w:r w:rsidRPr="00932C6A">
        <w:rPr>
          <w:rFonts w:asciiTheme="minorHAnsi" w:hAnsiTheme="minorHAnsi"/>
        </w:rPr>
        <w:t xml:space="preserve"> verify the consistency and conformity in the budgets.</w:t>
      </w:r>
    </w:p>
    <w:p w:rsidR="00C74C97" w:rsidRPr="00932C6A" w:rsidRDefault="00C74C97" w:rsidP="00484D5A">
      <w:pPr>
        <w:pStyle w:val="ListParagraph"/>
        <w:numPr>
          <w:ilvl w:val="0"/>
          <w:numId w:val="14"/>
        </w:numPr>
        <w:spacing w:line="240" w:lineRule="auto"/>
        <w:ind w:left="1080"/>
        <w:jc w:val="both"/>
        <w:rPr>
          <w:rFonts w:asciiTheme="minorHAnsi" w:hAnsiTheme="minorHAnsi"/>
        </w:rPr>
      </w:pPr>
      <w:r w:rsidRPr="00932C6A">
        <w:rPr>
          <w:rFonts w:asciiTheme="minorHAnsi" w:hAnsiTheme="minorHAnsi"/>
        </w:rPr>
        <w:t xml:space="preserve">In order to disburse funds to the </w:t>
      </w:r>
      <w:r w:rsidR="00B10E1B">
        <w:t>Participating Organizations</w:t>
      </w:r>
      <w:r w:rsidRPr="00932C6A">
        <w:rPr>
          <w:rFonts w:asciiTheme="minorHAnsi" w:hAnsiTheme="minorHAnsi"/>
        </w:rPr>
        <w:t xml:space="preserve">, the </w:t>
      </w:r>
      <w:r w:rsidR="005F4FF1" w:rsidRPr="00932C6A">
        <w:rPr>
          <w:rFonts w:asciiTheme="minorHAnsi" w:hAnsiTheme="minorHAnsi"/>
        </w:rPr>
        <w:t>AA</w:t>
      </w:r>
      <w:r w:rsidRPr="00932C6A">
        <w:rPr>
          <w:rFonts w:asciiTheme="minorHAnsi" w:hAnsiTheme="minorHAnsi"/>
        </w:rPr>
        <w:t xml:space="preserve"> must have signed an agreement (MOU</w:t>
      </w:r>
      <w:r w:rsidR="00A809EF" w:rsidRPr="00932C6A">
        <w:rPr>
          <w:rFonts w:asciiTheme="minorHAnsi" w:hAnsiTheme="minorHAnsi"/>
        </w:rPr>
        <w:t xml:space="preserve"> or MOA</w:t>
      </w:r>
      <w:r w:rsidRPr="00932C6A">
        <w:rPr>
          <w:rFonts w:asciiTheme="minorHAnsi" w:hAnsiTheme="minorHAnsi"/>
        </w:rPr>
        <w:t>) with the entity in question.</w:t>
      </w:r>
    </w:p>
    <w:p w:rsidR="00C74C97" w:rsidRPr="00932C6A" w:rsidRDefault="00C74C97" w:rsidP="00484D5A">
      <w:pPr>
        <w:pStyle w:val="ListParagraph"/>
        <w:numPr>
          <w:ilvl w:val="0"/>
          <w:numId w:val="14"/>
        </w:numPr>
        <w:spacing w:line="240" w:lineRule="auto"/>
        <w:ind w:left="1080"/>
        <w:jc w:val="both"/>
        <w:rPr>
          <w:rFonts w:asciiTheme="minorHAnsi" w:hAnsiTheme="minorHAnsi"/>
        </w:rPr>
      </w:pPr>
      <w:r w:rsidRPr="00932C6A">
        <w:rPr>
          <w:rFonts w:asciiTheme="minorHAnsi" w:hAnsiTheme="minorHAnsi"/>
        </w:rPr>
        <w:t xml:space="preserve">The </w:t>
      </w:r>
      <w:r w:rsidR="005F4FF1" w:rsidRPr="00932C6A">
        <w:rPr>
          <w:rFonts w:asciiTheme="minorHAnsi" w:hAnsiTheme="minorHAnsi"/>
        </w:rPr>
        <w:t>AA</w:t>
      </w:r>
      <w:r w:rsidRPr="00932C6A">
        <w:rPr>
          <w:rFonts w:asciiTheme="minorHAnsi" w:hAnsiTheme="minorHAnsi"/>
        </w:rPr>
        <w:t xml:space="preserve"> shall ensure that funds are available and disburse them based on the budget provided. </w:t>
      </w:r>
    </w:p>
    <w:p w:rsidR="00C74C97" w:rsidRPr="00932C6A" w:rsidRDefault="00C74C97" w:rsidP="00484D5A">
      <w:pPr>
        <w:pStyle w:val="ListParagraph"/>
        <w:numPr>
          <w:ilvl w:val="0"/>
          <w:numId w:val="14"/>
        </w:numPr>
        <w:spacing w:line="240" w:lineRule="auto"/>
        <w:ind w:left="1080"/>
        <w:jc w:val="both"/>
        <w:rPr>
          <w:rFonts w:asciiTheme="minorHAnsi" w:hAnsiTheme="minorHAnsi"/>
        </w:rPr>
      </w:pPr>
      <w:r w:rsidRPr="00932C6A">
        <w:rPr>
          <w:rFonts w:asciiTheme="minorHAnsi" w:hAnsiTheme="minorHAnsi"/>
        </w:rPr>
        <w:t xml:space="preserve">When making the transfer, the </w:t>
      </w:r>
      <w:r w:rsidR="005F4FF1" w:rsidRPr="00932C6A">
        <w:rPr>
          <w:rFonts w:asciiTheme="minorHAnsi" w:hAnsiTheme="minorHAnsi"/>
        </w:rPr>
        <w:t>AA</w:t>
      </w:r>
      <w:r w:rsidRPr="00932C6A">
        <w:rPr>
          <w:rFonts w:asciiTheme="minorHAnsi" w:hAnsiTheme="minorHAnsi"/>
        </w:rPr>
        <w:t xml:space="preserve"> will notify the receiving entity with a copy to the </w:t>
      </w:r>
      <w:r w:rsidR="00CE1589" w:rsidRPr="00932C6A">
        <w:rPr>
          <w:rFonts w:asciiTheme="minorHAnsi" w:hAnsiTheme="minorHAnsi"/>
        </w:rPr>
        <w:t>Secretariat</w:t>
      </w:r>
      <w:r w:rsidRPr="00932C6A">
        <w:rPr>
          <w:rFonts w:asciiTheme="minorHAnsi" w:hAnsiTheme="minorHAnsi"/>
        </w:rPr>
        <w:t xml:space="preserve"> electronically, including the following information: (a) the amount transferred; (B) the r</w:t>
      </w:r>
      <w:r w:rsidR="00A809EF" w:rsidRPr="00932C6A">
        <w:rPr>
          <w:rFonts w:asciiTheme="minorHAnsi" w:hAnsiTheme="minorHAnsi"/>
        </w:rPr>
        <w:t>eference date of the transfer; a</w:t>
      </w:r>
      <w:r w:rsidRPr="00932C6A">
        <w:rPr>
          <w:rFonts w:asciiTheme="minorHAnsi" w:hAnsiTheme="minorHAnsi"/>
        </w:rPr>
        <w:t>nd (c) a note stating that the transfer has been made from MPTFO, and on behalf of the Fund.</w:t>
      </w:r>
    </w:p>
    <w:p w:rsidR="00C74C97" w:rsidRPr="00932C6A" w:rsidRDefault="00782512" w:rsidP="00484D5A">
      <w:pPr>
        <w:pStyle w:val="ListParagraph"/>
        <w:numPr>
          <w:ilvl w:val="0"/>
          <w:numId w:val="10"/>
        </w:numPr>
        <w:spacing w:after="0" w:line="240" w:lineRule="auto"/>
        <w:ind w:left="720"/>
        <w:jc w:val="both"/>
        <w:rPr>
          <w:rFonts w:asciiTheme="minorHAnsi" w:hAnsiTheme="minorHAnsi"/>
        </w:rPr>
      </w:pPr>
      <w:r w:rsidRPr="00932C6A">
        <w:rPr>
          <w:rFonts w:asciiTheme="minorHAnsi" w:hAnsiTheme="minorHAnsi"/>
        </w:rPr>
        <w:t>D</w:t>
      </w:r>
      <w:r w:rsidR="00C74C97" w:rsidRPr="00932C6A">
        <w:rPr>
          <w:rFonts w:asciiTheme="minorHAnsi" w:hAnsiTheme="minorHAnsi"/>
        </w:rPr>
        <w:t xml:space="preserve">isburse funds to the </w:t>
      </w:r>
      <w:r w:rsidR="00CE1589" w:rsidRPr="00932C6A">
        <w:rPr>
          <w:rFonts w:asciiTheme="minorHAnsi" w:hAnsiTheme="minorHAnsi"/>
        </w:rPr>
        <w:t>Secretariat</w:t>
      </w:r>
      <w:r w:rsidR="00C74C97" w:rsidRPr="00932C6A">
        <w:rPr>
          <w:rFonts w:asciiTheme="minorHAnsi" w:hAnsiTheme="minorHAnsi"/>
        </w:rPr>
        <w:t>, as app</w:t>
      </w:r>
      <w:r w:rsidRPr="00932C6A">
        <w:rPr>
          <w:rFonts w:asciiTheme="minorHAnsi" w:hAnsiTheme="minorHAnsi"/>
        </w:rPr>
        <w:t xml:space="preserve">roved by the </w:t>
      </w:r>
      <w:r w:rsidR="00DE5E20" w:rsidRPr="00932C6A">
        <w:rPr>
          <w:rFonts w:asciiTheme="minorHAnsi" w:hAnsiTheme="minorHAnsi"/>
        </w:rPr>
        <w:t>SC</w:t>
      </w:r>
      <w:r w:rsidRPr="00932C6A">
        <w:rPr>
          <w:rFonts w:asciiTheme="minorHAnsi" w:hAnsiTheme="minorHAnsi"/>
        </w:rPr>
        <w:t xml:space="preserve">, </w:t>
      </w:r>
      <w:r w:rsidR="00045A65">
        <w:rPr>
          <w:rFonts w:asciiTheme="minorHAnsi" w:hAnsiTheme="minorHAnsi"/>
        </w:rPr>
        <w:t>to</w:t>
      </w:r>
      <w:r w:rsidR="00045A65" w:rsidRPr="00932C6A">
        <w:rPr>
          <w:rFonts w:asciiTheme="minorHAnsi" w:hAnsiTheme="minorHAnsi"/>
        </w:rPr>
        <w:t xml:space="preserve"> </w:t>
      </w:r>
      <w:r w:rsidR="00C74C97" w:rsidRPr="00932C6A">
        <w:rPr>
          <w:rFonts w:asciiTheme="minorHAnsi" w:hAnsiTheme="minorHAnsi"/>
        </w:rPr>
        <w:t xml:space="preserve">cover additional costs associated with operational activities and operations of the Fund executed by the </w:t>
      </w:r>
      <w:r w:rsidR="00CE1589" w:rsidRPr="00932C6A">
        <w:rPr>
          <w:rFonts w:asciiTheme="minorHAnsi" w:hAnsiTheme="minorHAnsi"/>
        </w:rPr>
        <w:t>Secretariat</w:t>
      </w:r>
      <w:r w:rsidR="00C74C97" w:rsidRPr="00932C6A">
        <w:rPr>
          <w:rFonts w:asciiTheme="minorHAnsi" w:hAnsiTheme="minorHAnsi"/>
        </w:rPr>
        <w:t>.</w:t>
      </w:r>
    </w:p>
    <w:p w:rsidR="00C74C97" w:rsidRPr="00932C6A" w:rsidRDefault="00C74C97" w:rsidP="00484D5A">
      <w:pPr>
        <w:pStyle w:val="ListParagraph"/>
        <w:numPr>
          <w:ilvl w:val="0"/>
          <w:numId w:val="14"/>
        </w:numPr>
        <w:spacing w:after="0" w:line="240" w:lineRule="auto"/>
        <w:ind w:left="1080"/>
        <w:jc w:val="both"/>
        <w:rPr>
          <w:rFonts w:asciiTheme="minorHAnsi" w:hAnsiTheme="minorHAnsi"/>
        </w:rPr>
      </w:pPr>
      <w:r w:rsidRPr="00932C6A">
        <w:rPr>
          <w:rFonts w:asciiTheme="minorHAnsi" w:hAnsiTheme="minorHAnsi"/>
        </w:rPr>
        <w:t xml:space="preserve">The decision of the </w:t>
      </w:r>
      <w:r w:rsidR="00DE5E20" w:rsidRPr="00932C6A">
        <w:rPr>
          <w:rFonts w:asciiTheme="minorHAnsi" w:hAnsiTheme="minorHAnsi"/>
        </w:rPr>
        <w:t>SC</w:t>
      </w:r>
      <w:r w:rsidRPr="00932C6A">
        <w:rPr>
          <w:rFonts w:asciiTheme="minorHAnsi" w:hAnsiTheme="minorHAnsi"/>
        </w:rPr>
        <w:t xml:space="preserve"> will be communicated to the </w:t>
      </w:r>
      <w:r w:rsidR="00DE5E20" w:rsidRPr="00932C6A">
        <w:rPr>
          <w:rFonts w:asciiTheme="minorHAnsi" w:hAnsiTheme="minorHAnsi"/>
        </w:rPr>
        <w:t>AA</w:t>
      </w:r>
      <w:r w:rsidRPr="00932C6A">
        <w:rPr>
          <w:rFonts w:asciiTheme="minorHAnsi" w:hAnsiTheme="minorHAnsi"/>
        </w:rPr>
        <w:t xml:space="preserve"> by the </w:t>
      </w:r>
      <w:r w:rsidR="00CE1589" w:rsidRPr="00932C6A">
        <w:rPr>
          <w:rFonts w:asciiTheme="minorHAnsi" w:hAnsiTheme="minorHAnsi"/>
        </w:rPr>
        <w:t>Secretariat</w:t>
      </w:r>
      <w:r w:rsidR="00212523">
        <w:rPr>
          <w:rFonts w:asciiTheme="minorHAnsi" w:hAnsiTheme="minorHAnsi"/>
        </w:rPr>
        <w:t xml:space="preserve"> and will be accompanied by the approved</w:t>
      </w:r>
      <w:r w:rsidR="00B553B7">
        <w:rPr>
          <w:rFonts w:asciiTheme="minorHAnsi" w:hAnsiTheme="minorHAnsi"/>
        </w:rPr>
        <w:t xml:space="preserve"> annual</w:t>
      </w:r>
      <w:r w:rsidR="00212523">
        <w:rPr>
          <w:rFonts w:asciiTheme="minorHAnsi" w:hAnsiTheme="minorHAnsi"/>
        </w:rPr>
        <w:t xml:space="preserve"> work plan and</w:t>
      </w:r>
      <w:r w:rsidRPr="00932C6A">
        <w:rPr>
          <w:rFonts w:asciiTheme="minorHAnsi" w:hAnsiTheme="minorHAnsi"/>
        </w:rPr>
        <w:t xml:space="preserve"> budget. The </w:t>
      </w:r>
      <w:r w:rsidR="00DE5E20" w:rsidRPr="00932C6A">
        <w:rPr>
          <w:rFonts w:asciiTheme="minorHAnsi" w:hAnsiTheme="minorHAnsi"/>
        </w:rPr>
        <w:t>AA</w:t>
      </w:r>
      <w:r w:rsidRPr="00932C6A">
        <w:rPr>
          <w:rFonts w:asciiTheme="minorHAnsi" w:hAnsiTheme="minorHAnsi"/>
        </w:rPr>
        <w:t xml:space="preserve"> shall notify the </w:t>
      </w:r>
      <w:r w:rsidR="00DE5E20" w:rsidRPr="00932C6A">
        <w:rPr>
          <w:rFonts w:asciiTheme="minorHAnsi" w:hAnsiTheme="minorHAnsi"/>
        </w:rPr>
        <w:t>SC</w:t>
      </w:r>
      <w:r w:rsidRPr="00932C6A">
        <w:rPr>
          <w:rFonts w:asciiTheme="minorHAnsi" w:hAnsiTheme="minorHAnsi"/>
        </w:rPr>
        <w:t xml:space="preserve"> annually of the amounts used for such purposes.</w:t>
      </w:r>
    </w:p>
    <w:p w:rsidR="00CB0DC7" w:rsidRPr="00932C6A" w:rsidRDefault="00CB0DC7" w:rsidP="00484D5A">
      <w:pPr>
        <w:pStyle w:val="ListParagraph"/>
        <w:numPr>
          <w:ilvl w:val="0"/>
          <w:numId w:val="10"/>
        </w:numPr>
        <w:spacing w:after="0" w:line="240" w:lineRule="auto"/>
        <w:ind w:left="720"/>
        <w:jc w:val="both"/>
        <w:rPr>
          <w:rFonts w:asciiTheme="minorHAnsi" w:hAnsiTheme="minorHAnsi"/>
        </w:rPr>
      </w:pPr>
      <w:r w:rsidRPr="00932C6A">
        <w:rPr>
          <w:rFonts w:asciiTheme="minorHAnsi" w:hAnsiTheme="minorHAnsi"/>
        </w:rPr>
        <w:t>Consolidate the annual and final financial reports of the projects.</w:t>
      </w:r>
    </w:p>
    <w:p w:rsidR="00CB0DC7" w:rsidRPr="00682A9F" w:rsidRDefault="00CB0DC7" w:rsidP="00484D5A">
      <w:pPr>
        <w:pStyle w:val="ListParagraph"/>
        <w:numPr>
          <w:ilvl w:val="0"/>
          <w:numId w:val="14"/>
        </w:numPr>
        <w:spacing w:after="0" w:line="240" w:lineRule="auto"/>
        <w:ind w:left="1080"/>
        <w:jc w:val="both"/>
        <w:rPr>
          <w:rFonts w:asciiTheme="minorHAnsi" w:hAnsiTheme="minorHAnsi"/>
        </w:rPr>
      </w:pPr>
      <w:r w:rsidRPr="00932C6A">
        <w:rPr>
          <w:rFonts w:asciiTheme="minorHAnsi" w:hAnsiTheme="minorHAnsi"/>
        </w:rPr>
        <w:t xml:space="preserve">The annual and final projects’ financial reports are submitted to the AA by the </w:t>
      </w:r>
      <w:r w:rsidR="00B10E1B">
        <w:t>Participating Organizations</w:t>
      </w:r>
      <w:r w:rsidRPr="00932C6A">
        <w:rPr>
          <w:rFonts w:asciiTheme="minorHAnsi" w:hAnsiTheme="minorHAnsi"/>
        </w:rPr>
        <w:t xml:space="preserve">, as described in the legal agreements. The </w:t>
      </w:r>
      <w:r w:rsidR="00DE5E20" w:rsidRPr="00932C6A">
        <w:rPr>
          <w:rFonts w:asciiTheme="minorHAnsi" w:hAnsiTheme="minorHAnsi"/>
        </w:rPr>
        <w:t>AA</w:t>
      </w:r>
      <w:r w:rsidRPr="00932C6A">
        <w:rPr>
          <w:rFonts w:asciiTheme="minorHAnsi" w:hAnsiTheme="minorHAnsi"/>
        </w:rPr>
        <w:t xml:space="preserve"> shall consolidate the reports and submit the consolidated report to the </w:t>
      </w:r>
      <w:r w:rsidR="00DE5E20" w:rsidRPr="00932C6A">
        <w:rPr>
          <w:rFonts w:asciiTheme="minorHAnsi" w:hAnsiTheme="minorHAnsi"/>
        </w:rPr>
        <w:t>SC</w:t>
      </w:r>
      <w:r w:rsidRPr="00932C6A">
        <w:rPr>
          <w:rFonts w:asciiTheme="minorHAnsi" w:hAnsiTheme="minorHAnsi"/>
        </w:rPr>
        <w:t xml:space="preserve"> and to the </w:t>
      </w:r>
      <w:r w:rsidRPr="00682A9F">
        <w:rPr>
          <w:rFonts w:asciiTheme="minorHAnsi" w:hAnsiTheme="minorHAnsi"/>
        </w:rPr>
        <w:t xml:space="preserve">donors (see details in Section </w:t>
      </w:r>
      <w:r w:rsidR="00D05A34" w:rsidRPr="00682A9F">
        <w:rPr>
          <w:rFonts w:asciiTheme="minorHAnsi" w:hAnsiTheme="minorHAnsi"/>
        </w:rPr>
        <w:t>7</w:t>
      </w:r>
      <w:r w:rsidRPr="00682A9F">
        <w:rPr>
          <w:rFonts w:asciiTheme="minorHAnsi" w:hAnsiTheme="minorHAnsi"/>
        </w:rPr>
        <w:t>).</w:t>
      </w:r>
    </w:p>
    <w:p w:rsidR="00C74C97" w:rsidRPr="00932C6A" w:rsidRDefault="00C74C97" w:rsidP="00484D5A">
      <w:pPr>
        <w:pStyle w:val="ListParagraph"/>
        <w:numPr>
          <w:ilvl w:val="0"/>
          <w:numId w:val="10"/>
        </w:numPr>
        <w:spacing w:after="0" w:line="240" w:lineRule="auto"/>
        <w:ind w:left="720"/>
        <w:jc w:val="both"/>
        <w:rPr>
          <w:rFonts w:asciiTheme="minorHAnsi" w:hAnsiTheme="minorHAnsi"/>
        </w:rPr>
      </w:pPr>
      <w:r w:rsidRPr="00932C6A">
        <w:rPr>
          <w:rFonts w:asciiTheme="minorHAnsi" w:hAnsiTheme="minorHAnsi"/>
        </w:rPr>
        <w:t xml:space="preserve">Provide the annual and final certified financial reports of the activities of the </w:t>
      </w:r>
      <w:r w:rsidR="0059631B" w:rsidRPr="00932C6A">
        <w:rPr>
          <w:rFonts w:asciiTheme="minorHAnsi" w:hAnsiTheme="minorHAnsi"/>
        </w:rPr>
        <w:t>AA</w:t>
      </w:r>
      <w:r w:rsidRPr="00932C6A">
        <w:rPr>
          <w:rFonts w:asciiTheme="minorHAnsi" w:hAnsiTheme="minorHAnsi"/>
        </w:rPr>
        <w:t xml:space="preserve"> ("source and</w:t>
      </w:r>
      <w:r w:rsidR="006B303F" w:rsidRPr="00932C6A">
        <w:rPr>
          <w:rFonts w:asciiTheme="minorHAnsi" w:hAnsiTheme="minorHAnsi"/>
        </w:rPr>
        <w:t xml:space="preserve"> use of the Funds") of the Fund.</w:t>
      </w:r>
    </w:p>
    <w:p w:rsidR="00C74C97" w:rsidRPr="00932C6A" w:rsidRDefault="00C74C97" w:rsidP="00484D5A">
      <w:pPr>
        <w:pStyle w:val="ListParagraph"/>
        <w:numPr>
          <w:ilvl w:val="0"/>
          <w:numId w:val="10"/>
        </w:numPr>
        <w:spacing w:after="0" w:line="240" w:lineRule="auto"/>
        <w:ind w:left="720"/>
        <w:jc w:val="both"/>
        <w:rPr>
          <w:rFonts w:asciiTheme="minorHAnsi" w:hAnsiTheme="minorHAnsi"/>
        </w:rPr>
      </w:pPr>
      <w:r w:rsidRPr="00932C6A">
        <w:rPr>
          <w:rFonts w:asciiTheme="minorHAnsi" w:hAnsiTheme="minorHAnsi"/>
        </w:rPr>
        <w:lastRenderedPageBreak/>
        <w:t>Provide tools to ensure the transparency of the Fund.</w:t>
      </w:r>
    </w:p>
    <w:p w:rsidR="00C74C97" w:rsidRPr="00932C6A" w:rsidRDefault="00CB0DC7" w:rsidP="00484D5A">
      <w:pPr>
        <w:pStyle w:val="ListParagraph"/>
        <w:numPr>
          <w:ilvl w:val="0"/>
          <w:numId w:val="15"/>
        </w:numPr>
        <w:spacing w:line="240" w:lineRule="auto"/>
        <w:ind w:left="1080"/>
        <w:jc w:val="both"/>
        <w:rPr>
          <w:rFonts w:asciiTheme="minorHAnsi" w:hAnsiTheme="minorHAnsi"/>
        </w:rPr>
      </w:pPr>
      <w:r w:rsidRPr="00932C6A">
        <w:rPr>
          <w:rFonts w:asciiTheme="minorHAnsi" w:hAnsiTheme="minorHAnsi"/>
        </w:rPr>
        <w:t xml:space="preserve">These tools include the </w:t>
      </w:r>
      <w:r w:rsidR="00C74C97" w:rsidRPr="00932C6A">
        <w:rPr>
          <w:rFonts w:asciiTheme="minorHAnsi" w:hAnsiTheme="minorHAnsi"/>
        </w:rPr>
        <w:t>maintenance of the Fund's website, including all real-time periodic financial and narrative information and all decisions made by the go</w:t>
      </w:r>
      <w:r w:rsidRPr="00932C6A">
        <w:rPr>
          <w:rFonts w:asciiTheme="minorHAnsi" w:hAnsiTheme="minorHAnsi"/>
        </w:rPr>
        <w:t>vernance structure of the Fund.</w:t>
      </w:r>
    </w:p>
    <w:p w:rsidR="00C74C97" w:rsidRPr="00682A9F" w:rsidRDefault="006B303F" w:rsidP="00484D5A">
      <w:pPr>
        <w:pStyle w:val="ListParagraph"/>
        <w:numPr>
          <w:ilvl w:val="0"/>
          <w:numId w:val="10"/>
        </w:numPr>
        <w:spacing w:after="0" w:line="240" w:lineRule="auto"/>
        <w:ind w:left="720"/>
        <w:jc w:val="both"/>
        <w:rPr>
          <w:rFonts w:asciiTheme="minorHAnsi" w:hAnsiTheme="minorHAnsi"/>
        </w:rPr>
      </w:pPr>
      <w:r w:rsidRPr="00932C6A">
        <w:rPr>
          <w:rFonts w:asciiTheme="minorHAnsi" w:hAnsiTheme="minorHAnsi"/>
        </w:rPr>
        <w:t>C</w:t>
      </w:r>
      <w:r w:rsidR="00C74C97" w:rsidRPr="00932C6A">
        <w:rPr>
          <w:rFonts w:asciiTheme="minorHAnsi" w:hAnsiTheme="minorHAnsi"/>
        </w:rPr>
        <w:t xml:space="preserve">arry out the operational and financial closure of </w:t>
      </w:r>
      <w:r w:rsidR="00C74C97" w:rsidRPr="00682A9F">
        <w:rPr>
          <w:rFonts w:asciiTheme="minorHAnsi" w:hAnsiTheme="minorHAnsi"/>
        </w:rPr>
        <w:t xml:space="preserve">the Fund </w:t>
      </w:r>
      <w:r w:rsidR="000756AF" w:rsidRPr="00682A9F">
        <w:rPr>
          <w:rFonts w:asciiTheme="minorHAnsi" w:hAnsiTheme="minorHAnsi"/>
        </w:rPr>
        <w:t xml:space="preserve">(see details in section </w:t>
      </w:r>
      <w:r w:rsidRPr="00682A9F">
        <w:rPr>
          <w:rFonts w:asciiTheme="minorHAnsi" w:hAnsiTheme="minorHAnsi"/>
        </w:rPr>
        <w:t>9</w:t>
      </w:r>
      <w:r w:rsidR="00C74C97" w:rsidRPr="00682A9F">
        <w:rPr>
          <w:rFonts w:asciiTheme="minorHAnsi" w:hAnsiTheme="minorHAnsi"/>
        </w:rPr>
        <w:t>).</w:t>
      </w:r>
    </w:p>
    <w:p w:rsidR="00C74C97" w:rsidRPr="00932C6A" w:rsidRDefault="00C74C97" w:rsidP="00DE5E20">
      <w:pPr>
        <w:spacing w:after="0" w:line="240" w:lineRule="auto"/>
        <w:jc w:val="both"/>
        <w:rPr>
          <w:rFonts w:asciiTheme="minorHAnsi" w:hAnsiTheme="minorHAnsi"/>
          <w:b/>
          <w:i/>
        </w:rPr>
      </w:pPr>
      <w:r w:rsidRPr="00932C6A">
        <w:rPr>
          <w:rFonts w:asciiTheme="minorHAnsi" w:hAnsiTheme="minorHAnsi"/>
          <w:b/>
          <w:i/>
        </w:rPr>
        <w:t>Costs</w:t>
      </w:r>
    </w:p>
    <w:p w:rsidR="00B63644" w:rsidRPr="00932C6A" w:rsidRDefault="00B63644" w:rsidP="00DE5E20">
      <w:pPr>
        <w:spacing w:after="0" w:line="240" w:lineRule="auto"/>
        <w:jc w:val="both"/>
        <w:rPr>
          <w:rFonts w:asciiTheme="minorHAnsi" w:hAnsiTheme="minorHAnsi"/>
        </w:rPr>
      </w:pPr>
    </w:p>
    <w:p w:rsidR="00C74C97" w:rsidRPr="00932C6A" w:rsidRDefault="00C74C97" w:rsidP="00DE5E20">
      <w:pPr>
        <w:spacing w:after="0" w:line="240" w:lineRule="auto"/>
        <w:jc w:val="both"/>
        <w:rPr>
          <w:rFonts w:asciiTheme="minorHAnsi" w:hAnsiTheme="minorHAnsi"/>
        </w:rPr>
      </w:pPr>
      <w:r w:rsidRPr="00932C6A">
        <w:rPr>
          <w:rFonts w:asciiTheme="minorHAnsi" w:hAnsiTheme="minorHAnsi"/>
        </w:rPr>
        <w:t xml:space="preserve">The costs of the </w:t>
      </w:r>
      <w:r w:rsidR="0059631B" w:rsidRPr="00932C6A">
        <w:rPr>
          <w:rFonts w:asciiTheme="minorHAnsi" w:hAnsiTheme="minorHAnsi"/>
        </w:rPr>
        <w:t>AA</w:t>
      </w:r>
      <w:r w:rsidRPr="00932C6A">
        <w:rPr>
          <w:rFonts w:asciiTheme="minorHAnsi" w:hAnsiTheme="minorHAnsi"/>
        </w:rPr>
        <w:t xml:space="preserve">'s functions comprise 1% of the contributions received and are charged when the contribution is received. The </w:t>
      </w:r>
      <w:r w:rsidR="0059631B" w:rsidRPr="00932C6A">
        <w:rPr>
          <w:rFonts w:asciiTheme="minorHAnsi" w:hAnsiTheme="minorHAnsi"/>
        </w:rPr>
        <w:t>AA</w:t>
      </w:r>
      <w:r w:rsidRPr="00932C6A">
        <w:rPr>
          <w:rFonts w:asciiTheme="minorHAnsi" w:hAnsiTheme="minorHAnsi"/>
        </w:rPr>
        <w:t xml:space="preserve"> shall be entitled to charge the Fund a direct cost charge to cover the cost of continuing to perfor</w:t>
      </w:r>
      <w:r w:rsidR="00CB0DC7" w:rsidRPr="00932C6A">
        <w:rPr>
          <w:rFonts w:asciiTheme="minorHAnsi" w:hAnsiTheme="minorHAnsi"/>
        </w:rPr>
        <w:t xml:space="preserve">m the duties of </w:t>
      </w:r>
      <w:r w:rsidR="0059631B" w:rsidRPr="00932C6A">
        <w:rPr>
          <w:rFonts w:asciiTheme="minorHAnsi" w:hAnsiTheme="minorHAnsi"/>
        </w:rPr>
        <w:t>AA</w:t>
      </w:r>
      <w:r w:rsidRPr="00932C6A">
        <w:rPr>
          <w:rFonts w:asciiTheme="minorHAnsi" w:hAnsiTheme="minorHAnsi"/>
        </w:rPr>
        <w:t xml:space="preserve">, provided that the Fund </w:t>
      </w:r>
      <w:r w:rsidR="000756AF" w:rsidRPr="00932C6A">
        <w:rPr>
          <w:rFonts w:asciiTheme="minorHAnsi" w:hAnsiTheme="minorHAnsi"/>
        </w:rPr>
        <w:t xml:space="preserve">is extended </w:t>
      </w:r>
      <w:r w:rsidRPr="00932C6A">
        <w:rPr>
          <w:rFonts w:asciiTheme="minorHAnsi" w:hAnsiTheme="minorHAnsi"/>
        </w:rPr>
        <w:t>beyond the date of termination and no more contributions are received.</w:t>
      </w:r>
    </w:p>
    <w:p w:rsidR="00FB337F" w:rsidRPr="00932C6A" w:rsidRDefault="00FB337F" w:rsidP="00DE5E20">
      <w:pPr>
        <w:spacing w:after="0" w:line="240" w:lineRule="auto"/>
        <w:jc w:val="both"/>
        <w:rPr>
          <w:rFonts w:asciiTheme="minorHAnsi" w:hAnsiTheme="minorHAnsi"/>
        </w:rPr>
      </w:pPr>
    </w:p>
    <w:p w:rsidR="00AA51CF" w:rsidRPr="00932C6A" w:rsidRDefault="00AA51CF" w:rsidP="008C1317">
      <w:pPr>
        <w:pStyle w:val="Heading3"/>
        <w:numPr>
          <w:ilvl w:val="1"/>
          <w:numId w:val="2"/>
        </w:numPr>
        <w:spacing w:line="240" w:lineRule="auto"/>
        <w:contextualSpacing/>
        <w:rPr>
          <w:rFonts w:asciiTheme="minorHAnsi" w:hAnsiTheme="minorHAnsi"/>
          <w:color w:val="000000"/>
          <w:sz w:val="22"/>
          <w:szCs w:val="22"/>
        </w:rPr>
      </w:pPr>
      <w:bookmarkStart w:id="18" w:name="_Toc7021593"/>
      <w:r w:rsidRPr="00932C6A">
        <w:rPr>
          <w:rFonts w:asciiTheme="minorHAnsi" w:hAnsiTheme="minorHAnsi"/>
          <w:color w:val="000000"/>
          <w:sz w:val="22"/>
          <w:szCs w:val="22"/>
        </w:rPr>
        <w:t>Fund Implementation</w:t>
      </w:r>
      <w:bookmarkEnd w:id="18"/>
    </w:p>
    <w:p w:rsidR="007C6067" w:rsidRDefault="007C6067" w:rsidP="003B2309">
      <w:pPr>
        <w:pStyle w:val="Heading4"/>
        <w:spacing w:before="0" w:line="240" w:lineRule="auto"/>
        <w:ind w:firstLine="360"/>
        <w:rPr>
          <w:rFonts w:asciiTheme="minorHAnsi" w:hAnsiTheme="minorHAnsi"/>
          <w:sz w:val="22"/>
          <w:szCs w:val="22"/>
        </w:rPr>
      </w:pPr>
      <w:bookmarkStart w:id="19" w:name="_Toc489014634"/>
    </w:p>
    <w:p w:rsidR="003B2309" w:rsidRDefault="003B2309" w:rsidP="003B2309">
      <w:pPr>
        <w:pStyle w:val="Heading4"/>
        <w:spacing w:before="0" w:line="240" w:lineRule="auto"/>
        <w:ind w:firstLine="360"/>
        <w:rPr>
          <w:rFonts w:asciiTheme="minorHAnsi" w:hAnsiTheme="minorHAnsi"/>
          <w:sz w:val="22"/>
          <w:szCs w:val="22"/>
        </w:rPr>
      </w:pPr>
      <w:r w:rsidRPr="00932C6A">
        <w:rPr>
          <w:rFonts w:asciiTheme="minorHAnsi" w:hAnsiTheme="minorHAnsi"/>
          <w:sz w:val="22"/>
          <w:szCs w:val="22"/>
        </w:rPr>
        <w:t xml:space="preserve">3.4.1. </w:t>
      </w:r>
      <w:r w:rsidR="00B10E1B">
        <w:t>Participating Organizations</w:t>
      </w:r>
    </w:p>
    <w:p w:rsidR="00824E22" w:rsidRDefault="00824E22" w:rsidP="00824E22">
      <w:pPr>
        <w:spacing w:line="240" w:lineRule="auto"/>
        <w:contextualSpacing/>
        <w:jc w:val="both"/>
        <w:rPr>
          <w:rFonts w:asciiTheme="minorHAnsi" w:hAnsiTheme="minorHAnsi"/>
          <w:color w:val="000000"/>
        </w:rPr>
      </w:pPr>
    </w:p>
    <w:p w:rsidR="00FD7801" w:rsidRDefault="00824E22" w:rsidP="00824E22">
      <w:pPr>
        <w:spacing w:line="240" w:lineRule="auto"/>
        <w:contextualSpacing/>
        <w:jc w:val="both"/>
      </w:pPr>
      <w:r w:rsidRPr="00932C6A">
        <w:rPr>
          <w:rFonts w:asciiTheme="minorHAnsi" w:hAnsiTheme="minorHAnsi"/>
          <w:color w:val="000000"/>
        </w:rPr>
        <w:t xml:space="preserve">Fund implementation will be performed by the </w:t>
      </w:r>
      <w:r>
        <w:rPr>
          <w:rFonts w:asciiTheme="minorHAnsi" w:hAnsiTheme="minorHAnsi"/>
          <w:color w:val="000000"/>
        </w:rPr>
        <w:t xml:space="preserve">offices of the Participating UN Organizations that have </w:t>
      </w:r>
      <w:r w:rsidRPr="00932C6A">
        <w:rPr>
          <w:rFonts w:asciiTheme="minorHAnsi" w:hAnsiTheme="minorHAnsi"/>
        </w:rPr>
        <w:t>conclud</w:t>
      </w:r>
      <w:r>
        <w:rPr>
          <w:rFonts w:asciiTheme="minorHAnsi" w:hAnsiTheme="minorHAnsi"/>
        </w:rPr>
        <w:t xml:space="preserve">ed </w:t>
      </w:r>
      <w:r w:rsidRPr="00932C6A">
        <w:rPr>
          <w:rFonts w:asciiTheme="minorHAnsi" w:hAnsiTheme="minorHAnsi"/>
        </w:rPr>
        <w:t xml:space="preserve">a Memorandum of </w:t>
      </w:r>
      <w:r w:rsidRPr="00923FDB">
        <w:rPr>
          <w:rFonts w:asciiTheme="minorHAnsi" w:hAnsiTheme="minorHAnsi"/>
        </w:rPr>
        <w:t xml:space="preserve">Understanding (MOU) with the Administrative Agent. </w:t>
      </w:r>
      <w:r w:rsidR="00923FDB" w:rsidRPr="00923FDB">
        <w:t xml:space="preserve">The </w:t>
      </w:r>
      <w:r w:rsidR="00B10E1B">
        <w:t>Participating Organizations</w:t>
      </w:r>
      <w:r w:rsidR="00B10E1B" w:rsidRPr="00923FDB">
        <w:t xml:space="preserve"> </w:t>
      </w:r>
      <w:r w:rsidR="00923FDB" w:rsidRPr="00923FDB">
        <w:t>will be directly responsible for</w:t>
      </w:r>
      <w:r w:rsidR="00FD7801">
        <w:t>:</w:t>
      </w:r>
    </w:p>
    <w:p w:rsidR="00FD7801" w:rsidRPr="008109BC" w:rsidRDefault="00923FDB" w:rsidP="00FD7801">
      <w:pPr>
        <w:pStyle w:val="ListParagraph"/>
        <w:numPr>
          <w:ilvl w:val="0"/>
          <w:numId w:val="31"/>
        </w:numPr>
        <w:spacing w:line="240" w:lineRule="auto"/>
        <w:jc w:val="both"/>
        <w:rPr>
          <w:rFonts w:asciiTheme="minorHAnsi" w:hAnsiTheme="minorHAnsi"/>
        </w:rPr>
      </w:pPr>
      <w:r w:rsidRPr="00923FDB">
        <w:t xml:space="preserve">the implementation of projects, </w:t>
      </w:r>
    </w:p>
    <w:p w:rsidR="00FD7801" w:rsidRPr="008109BC" w:rsidRDefault="00923FDB" w:rsidP="00FD7801">
      <w:pPr>
        <w:pStyle w:val="ListParagraph"/>
        <w:numPr>
          <w:ilvl w:val="0"/>
          <w:numId w:val="31"/>
        </w:numPr>
        <w:spacing w:line="240" w:lineRule="auto"/>
        <w:jc w:val="both"/>
        <w:rPr>
          <w:rFonts w:asciiTheme="minorHAnsi" w:hAnsiTheme="minorHAnsi"/>
        </w:rPr>
      </w:pPr>
      <w:r w:rsidRPr="00923FDB">
        <w:t>meeting delivery rates</w:t>
      </w:r>
      <w:r w:rsidR="00FD7801">
        <w:t>,</w:t>
      </w:r>
    </w:p>
    <w:p w:rsidR="00FD7801" w:rsidRPr="008109BC" w:rsidRDefault="00923FDB" w:rsidP="00FD7801">
      <w:pPr>
        <w:pStyle w:val="ListParagraph"/>
        <w:numPr>
          <w:ilvl w:val="0"/>
          <w:numId w:val="31"/>
        </w:numPr>
        <w:spacing w:line="240" w:lineRule="auto"/>
        <w:jc w:val="both"/>
        <w:rPr>
          <w:rFonts w:asciiTheme="minorHAnsi" w:hAnsiTheme="minorHAnsi"/>
        </w:rPr>
      </w:pPr>
      <w:proofErr w:type="gramStart"/>
      <w:r w:rsidRPr="00923FDB">
        <w:t>achieving</w:t>
      </w:r>
      <w:proofErr w:type="gramEnd"/>
      <w:r w:rsidRPr="00923FDB">
        <w:t xml:space="preserve"> the planned results of their proposed projects. </w:t>
      </w:r>
    </w:p>
    <w:p w:rsidR="00824E22" w:rsidRPr="00923FDB" w:rsidRDefault="00824E22" w:rsidP="00824E22">
      <w:pPr>
        <w:spacing w:line="240" w:lineRule="auto"/>
        <w:jc w:val="both"/>
        <w:rPr>
          <w:rFonts w:asciiTheme="minorHAnsi" w:hAnsiTheme="minorHAnsi"/>
        </w:rPr>
      </w:pPr>
      <w:r w:rsidRPr="008109BC">
        <w:rPr>
          <w:rFonts w:asciiTheme="minorHAnsi" w:hAnsiTheme="minorHAnsi"/>
        </w:rPr>
        <w:t xml:space="preserve">The Fund’s flexible implementation architecture would enable the different </w:t>
      </w:r>
      <w:r w:rsidR="00B10E1B">
        <w:t>Participating Organizations</w:t>
      </w:r>
      <w:r w:rsidR="00B10E1B" w:rsidRPr="008109BC">
        <w:rPr>
          <w:rFonts w:asciiTheme="minorHAnsi" w:hAnsiTheme="minorHAnsi"/>
        </w:rPr>
        <w:t xml:space="preserve"> </w:t>
      </w:r>
      <w:r w:rsidRPr="008109BC">
        <w:rPr>
          <w:rFonts w:asciiTheme="minorHAnsi" w:hAnsiTheme="minorHAnsi"/>
        </w:rPr>
        <w:t>to operate under a common strategic governance structure yet in accordance with their distinct policies and procedures.</w:t>
      </w:r>
    </w:p>
    <w:p w:rsidR="00824E22" w:rsidRPr="00932C6A" w:rsidRDefault="00824E22" w:rsidP="00824E22">
      <w:pPr>
        <w:spacing w:before="240" w:after="60" w:line="240" w:lineRule="auto"/>
        <w:contextualSpacing/>
        <w:jc w:val="both"/>
        <w:rPr>
          <w:rFonts w:asciiTheme="minorHAnsi" w:hAnsiTheme="minorHAnsi"/>
          <w:b/>
          <w:bCs/>
          <w:color w:val="000000"/>
        </w:rPr>
      </w:pPr>
      <w:r w:rsidRPr="00923FDB">
        <w:rPr>
          <w:rFonts w:asciiTheme="minorHAnsi" w:hAnsiTheme="minorHAnsi"/>
        </w:rPr>
        <w:t xml:space="preserve">The </w:t>
      </w:r>
      <w:r w:rsidR="00B10E1B">
        <w:t>Participating Organizations</w:t>
      </w:r>
      <w:r w:rsidR="00B10E1B" w:rsidRPr="00923FDB">
        <w:rPr>
          <w:rFonts w:asciiTheme="minorHAnsi" w:hAnsiTheme="minorHAnsi"/>
        </w:rPr>
        <w:t xml:space="preserve"> </w:t>
      </w:r>
      <w:r w:rsidRPr="00923FDB">
        <w:rPr>
          <w:rFonts w:asciiTheme="minorHAnsi" w:hAnsiTheme="minorHAnsi"/>
        </w:rPr>
        <w:t xml:space="preserve">will assume full programme-related and financial accountability for the funds transferred directly to them by the AA and implement the approved activities </w:t>
      </w:r>
      <w:r w:rsidRPr="00932C6A">
        <w:rPr>
          <w:rFonts w:asciiTheme="minorHAnsi" w:hAnsiTheme="minorHAnsi"/>
        </w:rPr>
        <w:t xml:space="preserve">according to their own </w:t>
      </w:r>
      <w:r w:rsidRPr="00932C6A">
        <w:rPr>
          <w:rFonts w:asciiTheme="minorHAnsi" w:hAnsiTheme="minorHAnsi"/>
          <w:color w:val="000000"/>
        </w:rPr>
        <w:t>regulations, rules, policies and procedures, including those related to public procurement, as well as recruitment and evaluation of executing partners, provided that the minimum requirements established by the Fund are complied with, in terms of fiduciary securities and principles</w:t>
      </w:r>
      <w:r>
        <w:rPr>
          <w:rFonts w:asciiTheme="minorHAnsi" w:hAnsiTheme="minorHAnsi"/>
        </w:rPr>
        <w:t xml:space="preserve">. Whenever the case, the </w:t>
      </w:r>
      <w:r w:rsidR="00B10E1B">
        <w:t>Participating Organizations</w:t>
      </w:r>
      <w:r w:rsidR="00B10E1B" w:rsidRPr="00932C6A">
        <w:rPr>
          <w:rFonts w:asciiTheme="minorHAnsi" w:hAnsiTheme="minorHAnsi"/>
        </w:rPr>
        <w:t xml:space="preserve"> </w:t>
      </w:r>
      <w:r w:rsidRPr="00932C6A">
        <w:rPr>
          <w:rFonts w:asciiTheme="minorHAnsi" w:hAnsiTheme="minorHAnsi"/>
        </w:rPr>
        <w:t>shall send reports of their audits to the Steering Committee.</w:t>
      </w:r>
    </w:p>
    <w:p w:rsidR="00824E22" w:rsidRPr="00932C6A" w:rsidRDefault="00824E22" w:rsidP="00824E22">
      <w:pPr>
        <w:spacing w:before="240" w:after="60" w:line="240" w:lineRule="auto"/>
        <w:contextualSpacing/>
        <w:jc w:val="both"/>
        <w:rPr>
          <w:rFonts w:asciiTheme="minorHAnsi" w:hAnsiTheme="minorHAnsi"/>
        </w:rPr>
      </w:pPr>
    </w:p>
    <w:p w:rsidR="00824E22" w:rsidRDefault="00824E22" w:rsidP="00824E22">
      <w:pPr>
        <w:spacing w:line="240" w:lineRule="auto"/>
        <w:contextualSpacing/>
        <w:jc w:val="both"/>
        <w:rPr>
          <w:rFonts w:cstheme="minorHAnsi"/>
        </w:rPr>
      </w:pPr>
      <w:r w:rsidRPr="00932C6A">
        <w:rPr>
          <w:rFonts w:asciiTheme="minorHAnsi" w:hAnsiTheme="minorHAnsi"/>
          <w:color w:val="000000"/>
        </w:rPr>
        <w:t xml:space="preserve">When funds are transferred to a UN entity, it must create a separate ledger account, in accordance with its procedures and financial regulations, for the receipt and administration of funds released from the Fund account by the Administrative Agent. </w:t>
      </w:r>
      <w:r w:rsidRPr="00932C6A">
        <w:rPr>
          <w:rFonts w:asciiTheme="minorHAnsi" w:hAnsiTheme="minorHAnsi"/>
        </w:rPr>
        <w:t>This ledger account shall be administered by the organization in accordance wi</w:t>
      </w:r>
      <w:r>
        <w:rPr>
          <w:rFonts w:asciiTheme="minorHAnsi" w:hAnsiTheme="minorHAnsi"/>
        </w:rPr>
        <w:t>th its own rules and procedures</w:t>
      </w:r>
      <w:r w:rsidRPr="00932C6A">
        <w:rPr>
          <w:rFonts w:asciiTheme="minorHAnsi" w:hAnsiTheme="minorHAnsi"/>
          <w:color w:val="000000"/>
        </w:rPr>
        <w:t xml:space="preserve">. Indirect costs of the Participating UN Organizations recovered through programme support costs will be maximum seven percent (7%). </w:t>
      </w:r>
      <w:r w:rsidRPr="00FA7F72">
        <w:rPr>
          <w:rFonts w:cstheme="minorHAnsi"/>
        </w:rPr>
        <w:t>Implementing Partners, consisting of Government institutions and NGOs</w:t>
      </w:r>
      <w:r w:rsidR="007C4291">
        <w:rPr>
          <w:rFonts w:cstheme="minorHAnsi"/>
        </w:rPr>
        <w:t>,</w:t>
      </w:r>
      <w:r w:rsidRPr="00FA7F72">
        <w:rPr>
          <w:rFonts w:cstheme="minorHAnsi"/>
        </w:rPr>
        <w:t xml:space="preserve"> can receive funding from the Fund through Participating UN Organizations.</w:t>
      </w:r>
    </w:p>
    <w:p w:rsidR="00FD7801" w:rsidRPr="00932C6A" w:rsidRDefault="00FD7801" w:rsidP="00FD7801">
      <w:pPr>
        <w:tabs>
          <w:tab w:val="num" w:pos="1260"/>
        </w:tabs>
        <w:spacing w:line="240" w:lineRule="auto"/>
        <w:contextualSpacing/>
        <w:jc w:val="both"/>
        <w:rPr>
          <w:rFonts w:asciiTheme="minorHAnsi" w:hAnsiTheme="minorHAnsi"/>
        </w:rPr>
      </w:pPr>
    </w:p>
    <w:p w:rsidR="00FD7801" w:rsidRDefault="00FD7801" w:rsidP="00FD7801">
      <w:pPr>
        <w:tabs>
          <w:tab w:val="num" w:pos="1260"/>
        </w:tabs>
        <w:spacing w:line="240" w:lineRule="auto"/>
        <w:contextualSpacing/>
        <w:jc w:val="both"/>
        <w:rPr>
          <w:rFonts w:asciiTheme="minorHAnsi" w:hAnsiTheme="minorHAnsi"/>
          <w:color w:val="000000"/>
        </w:rPr>
      </w:pPr>
      <w:r w:rsidRPr="00932C6A">
        <w:rPr>
          <w:rFonts w:asciiTheme="minorHAnsi" w:hAnsiTheme="minorHAnsi"/>
        </w:rPr>
        <w:t>F</w:t>
      </w:r>
      <w:r w:rsidRPr="00932C6A">
        <w:rPr>
          <w:rFonts w:asciiTheme="minorHAnsi" w:hAnsiTheme="minorHAnsi"/>
          <w:color w:val="000000"/>
        </w:rPr>
        <w:t xml:space="preserve">or each project approved for financing from the Fund, each </w:t>
      </w:r>
      <w:r w:rsidR="00B10E1B">
        <w:t>Participating Organizations</w:t>
      </w:r>
      <w:r w:rsidR="00B10E1B" w:rsidRPr="00932C6A">
        <w:rPr>
          <w:rFonts w:asciiTheme="minorHAnsi" w:hAnsiTheme="minorHAnsi"/>
          <w:color w:val="000000"/>
        </w:rPr>
        <w:t xml:space="preserve"> </w:t>
      </w:r>
      <w:r w:rsidRPr="00932C6A">
        <w:rPr>
          <w:rFonts w:asciiTheme="minorHAnsi" w:hAnsiTheme="minorHAnsi"/>
          <w:color w:val="000000"/>
        </w:rPr>
        <w:t xml:space="preserve">must provide the Secretariat with the </w:t>
      </w:r>
      <w:r>
        <w:rPr>
          <w:rFonts w:asciiTheme="minorHAnsi" w:hAnsiTheme="minorHAnsi"/>
          <w:color w:val="000000"/>
        </w:rPr>
        <w:t>quarterly, annual and final narrative (including visibility) and financial reports as defined in chapter 7. Reporting.</w:t>
      </w:r>
    </w:p>
    <w:p w:rsidR="006A2FA3" w:rsidRDefault="006A2FA3" w:rsidP="00FD7801">
      <w:pPr>
        <w:tabs>
          <w:tab w:val="num" w:pos="1260"/>
        </w:tabs>
        <w:spacing w:line="240" w:lineRule="auto"/>
        <w:contextualSpacing/>
        <w:jc w:val="both"/>
        <w:rPr>
          <w:rFonts w:asciiTheme="minorHAnsi" w:hAnsiTheme="minorHAnsi"/>
          <w:color w:val="000000"/>
        </w:rPr>
      </w:pPr>
    </w:p>
    <w:p w:rsidR="006A2FA3" w:rsidRPr="009871CA" w:rsidRDefault="006A2FA3" w:rsidP="006A2FA3">
      <w:pPr>
        <w:spacing w:before="240" w:after="60" w:line="240" w:lineRule="auto"/>
        <w:contextualSpacing/>
        <w:jc w:val="both"/>
        <w:rPr>
          <w:rFonts w:asciiTheme="minorHAnsi" w:hAnsiTheme="minorHAnsi"/>
        </w:rPr>
      </w:pPr>
      <w:r w:rsidRPr="009871CA">
        <w:rPr>
          <w:rFonts w:asciiTheme="minorHAnsi" w:hAnsiTheme="minorHAnsi"/>
        </w:rPr>
        <w:t xml:space="preserve">While implementing the project, </w:t>
      </w:r>
      <w:r w:rsidR="00B10E1B">
        <w:t>Participating Organizations</w:t>
      </w:r>
      <w:r w:rsidR="00B10E1B" w:rsidRPr="009871CA">
        <w:rPr>
          <w:rFonts w:asciiTheme="minorHAnsi" w:hAnsiTheme="minorHAnsi"/>
        </w:rPr>
        <w:t xml:space="preserve"> </w:t>
      </w:r>
      <w:r w:rsidRPr="009871CA">
        <w:rPr>
          <w:rFonts w:asciiTheme="minorHAnsi" w:hAnsiTheme="minorHAnsi"/>
        </w:rPr>
        <w:t xml:space="preserve">may select a variety of partners to work with, including NGOs, foundations, state institutions, etc. </w:t>
      </w:r>
    </w:p>
    <w:p w:rsidR="003B2309" w:rsidRDefault="003B2309" w:rsidP="003B2309">
      <w:pPr>
        <w:spacing w:line="240" w:lineRule="auto"/>
        <w:contextualSpacing/>
        <w:jc w:val="both"/>
        <w:rPr>
          <w:rFonts w:asciiTheme="minorHAnsi" w:hAnsiTheme="minorHAnsi"/>
          <w:color w:val="000000"/>
        </w:rPr>
      </w:pPr>
    </w:p>
    <w:p w:rsidR="009871CA" w:rsidRDefault="009871CA" w:rsidP="009871CA">
      <w:pPr>
        <w:pStyle w:val="Heading2"/>
        <w:rPr>
          <w:b w:val="0"/>
        </w:rPr>
      </w:pPr>
      <w:r w:rsidRPr="009871CA">
        <w:rPr>
          <w:b w:val="0"/>
        </w:rPr>
        <w:lastRenderedPageBreak/>
        <w:t xml:space="preserve">Communication and visibility </w:t>
      </w:r>
    </w:p>
    <w:p w:rsidR="009871CA" w:rsidRPr="009871CA" w:rsidRDefault="009871CA" w:rsidP="009871CA">
      <w:pPr>
        <w:spacing w:before="240" w:after="60" w:line="240" w:lineRule="auto"/>
        <w:contextualSpacing/>
        <w:jc w:val="both"/>
        <w:rPr>
          <w:rFonts w:asciiTheme="minorHAnsi" w:hAnsiTheme="minorHAnsi"/>
        </w:rPr>
      </w:pPr>
      <w:r w:rsidRPr="009871CA">
        <w:rPr>
          <w:rFonts w:asciiTheme="minorHAnsi" w:hAnsiTheme="minorHAnsi"/>
        </w:rPr>
        <w:t xml:space="preserve">The </w:t>
      </w:r>
      <w:r w:rsidR="00B10E1B">
        <w:t>Participating Organizations</w:t>
      </w:r>
      <w:r w:rsidR="00B10E1B" w:rsidRPr="009871CA">
        <w:rPr>
          <w:rFonts w:asciiTheme="minorHAnsi" w:hAnsiTheme="minorHAnsi"/>
        </w:rPr>
        <w:t xml:space="preserve"> </w:t>
      </w:r>
      <w:r w:rsidRPr="009871CA">
        <w:rPr>
          <w:rFonts w:asciiTheme="minorHAnsi" w:hAnsiTheme="minorHAnsi"/>
        </w:rPr>
        <w:t xml:space="preserve">will take the appropriate measures to ensure the communication of their project results and activities, as well as the visibility of the donors and other partner organizations of the project. </w:t>
      </w:r>
    </w:p>
    <w:p w:rsidR="009871CA" w:rsidRPr="009871CA" w:rsidRDefault="009871CA" w:rsidP="009871CA">
      <w:pPr>
        <w:spacing w:before="240" w:after="60" w:line="240" w:lineRule="auto"/>
        <w:contextualSpacing/>
        <w:jc w:val="both"/>
        <w:rPr>
          <w:rFonts w:asciiTheme="minorHAnsi" w:hAnsiTheme="minorHAnsi"/>
        </w:rPr>
      </w:pPr>
    </w:p>
    <w:p w:rsidR="009871CA" w:rsidRPr="009871CA" w:rsidRDefault="009871CA" w:rsidP="009871CA">
      <w:pPr>
        <w:spacing w:before="240" w:after="60" w:line="240" w:lineRule="auto"/>
        <w:contextualSpacing/>
        <w:jc w:val="both"/>
        <w:rPr>
          <w:rFonts w:asciiTheme="minorHAnsi" w:hAnsiTheme="minorHAnsi"/>
        </w:rPr>
      </w:pPr>
      <w:r w:rsidRPr="009871CA">
        <w:rPr>
          <w:rFonts w:asciiTheme="minorHAnsi" w:hAnsiTheme="minorHAnsi"/>
        </w:rPr>
        <w:t xml:space="preserve">As part of the project proposal, applicants are required to prepare a brief project visibility plan that should concisely elaborate the key visibility and communications materials, lay out key audiences, strategic objectives, key messages and expected deliverables throughout project implementation. Implementing organizations will report on the implementation of the visibility plan. </w:t>
      </w:r>
    </w:p>
    <w:p w:rsidR="009871CA" w:rsidRDefault="009871CA" w:rsidP="009871CA">
      <w:pPr>
        <w:spacing w:after="0"/>
        <w:jc w:val="both"/>
      </w:pPr>
    </w:p>
    <w:p w:rsidR="009871CA" w:rsidRPr="00F5226B" w:rsidRDefault="009871CA" w:rsidP="009871CA">
      <w:pPr>
        <w:spacing w:after="0" w:line="240" w:lineRule="auto"/>
        <w:jc w:val="both"/>
      </w:pPr>
      <w:r>
        <w:t xml:space="preserve">Generally, all the communication materials prepared within the project will </w:t>
      </w:r>
      <w:r w:rsidRPr="00F5226B">
        <w:t>display the following logos</w:t>
      </w:r>
      <w:r>
        <w:t>, as appropriate</w:t>
      </w:r>
      <w:r>
        <w:rPr>
          <w:rStyle w:val="FootnoteReference"/>
        </w:rPr>
        <w:footnoteReference w:id="3"/>
      </w:r>
      <w:r w:rsidRPr="00F5226B">
        <w:t>:</w:t>
      </w:r>
    </w:p>
    <w:p w:rsidR="009871CA" w:rsidRPr="00F5226B" w:rsidRDefault="009871CA" w:rsidP="009871CA">
      <w:pPr>
        <w:numPr>
          <w:ilvl w:val="0"/>
          <w:numId w:val="30"/>
        </w:numPr>
        <w:spacing w:after="0" w:line="240" w:lineRule="auto"/>
        <w:jc w:val="both"/>
      </w:pPr>
      <w:r>
        <w:t>L</w:t>
      </w:r>
      <w:r w:rsidRPr="00F5226B">
        <w:t>ogo</w:t>
      </w:r>
      <w:r>
        <w:t xml:space="preserve"> of the implementing organization, following their specific visibility guidelines;</w:t>
      </w:r>
    </w:p>
    <w:p w:rsidR="009871CA" w:rsidRPr="00F5226B" w:rsidRDefault="009871CA" w:rsidP="009871CA">
      <w:pPr>
        <w:numPr>
          <w:ilvl w:val="0"/>
          <w:numId w:val="30"/>
        </w:numPr>
        <w:spacing w:after="0" w:line="240" w:lineRule="auto"/>
        <w:jc w:val="both"/>
      </w:pPr>
      <w:r>
        <w:t>L</w:t>
      </w:r>
      <w:r w:rsidRPr="00F5226B">
        <w:t>ogo</w:t>
      </w:r>
      <w:r>
        <w:t xml:space="preserve"> of the MPTF donors, as provided by the donors through the MPTF Secretariat;</w:t>
      </w:r>
    </w:p>
    <w:p w:rsidR="009871CA" w:rsidRDefault="009871CA" w:rsidP="009871CA">
      <w:pPr>
        <w:numPr>
          <w:ilvl w:val="0"/>
          <w:numId w:val="30"/>
        </w:numPr>
        <w:spacing w:after="0" w:line="240" w:lineRule="auto"/>
        <w:jc w:val="both"/>
      </w:pPr>
      <w:r>
        <w:t xml:space="preserve">Logos of other partners. </w:t>
      </w:r>
    </w:p>
    <w:p w:rsidR="009871CA" w:rsidRDefault="009871CA" w:rsidP="009871CA">
      <w:pPr>
        <w:spacing w:after="0" w:line="240" w:lineRule="auto"/>
        <w:jc w:val="both"/>
      </w:pPr>
    </w:p>
    <w:p w:rsidR="009871CA" w:rsidRDefault="00B10E1B" w:rsidP="009871CA">
      <w:pPr>
        <w:spacing w:line="240" w:lineRule="auto"/>
        <w:jc w:val="both"/>
      </w:pPr>
      <w:r>
        <w:t>Participating Organizations</w:t>
      </w:r>
      <w:r w:rsidR="009871CA">
        <w:t xml:space="preserve"> are requested to confirm with the Secretariat the correct use of the logos, prior to the launch of a publication.  </w:t>
      </w:r>
    </w:p>
    <w:p w:rsidR="009871CA" w:rsidRDefault="00B10E1B" w:rsidP="009871CA">
      <w:pPr>
        <w:spacing w:line="240" w:lineRule="auto"/>
        <w:jc w:val="both"/>
      </w:pPr>
      <w:r>
        <w:t>Participating Organizations</w:t>
      </w:r>
      <w:r>
        <w:t xml:space="preserve"> </w:t>
      </w:r>
      <w:r w:rsidR="009871CA">
        <w:t xml:space="preserve">are also requested to inform the Secretariat in advance of any events to be organized and consult with the Secretariat on the appropriate level of representation of the donor and other partners. </w:t>
      </w:r>
    </w:p>
    <w:p w:rsidR="009871CA" w:rsidRDefault="00B10E1B" w:rsidP="009871CA">
      <w:pPr>
        <w:spacing w:line="240" w:lineRule="auto"/>
        <w:jc w:val="both"/>
      </w:pPr>
      <w:r>
        <w:t>Participating Organizations</w:t>
      </w:r>
      <w:r>
        <w:t xml:space="preserve"> </w:t>
      </w:r>
      <w:r w:rsidR="009871CA">
        <w:t xml:space="preserve">will share with the Secretariat visibility and communication materials that can be further distributed with traditional and social media. </w:t>
      </w:r>
    </w:p>
    <w:p w:rsidR="009871CA" w:rsidRDefault="00B10E1B" w:rsidP="009871CA">
      <w:pPr>
        <w:spacing w:line="240" w:lineRule="auto"/>
        <w:jc w:val="both"/>
      </w:pPr>
      <w:r>
        <w:t>Participating Organizations</w:t>
      </w:r>
      <w:r>
        <w:t xml:space="preserve"> </w:t>
      </w:r>
      <w:r w:rsidR="009871CA">
        <w:t>will maintain a close communication and will consult with the Secretariat on any sensitive issues that require particular attention. The Secretariat is responsible to provide advice and refer the issue to the SC, if necessary.</w:t>
      </w:r>
    </w:p>
    <w:p w:rsidR="009871CA" w:rsidRPr="00932C6A" w:rsidRDefault="009871CA" w:rsidP="003B2309">
      <w:pPr>
        <w:spacing w:line="240" w:lineRule="auto"/>
        <w:contextualSpacing/>
        <w:jc w:val="both"/>
        <w:rPr>
          <w:rFonts w:asciiTheme="minorHAnsi" w:hAnsiTheme="minorHAnsi"/>
          <w:color w:val="000000"/>
        </w:rPr>
      </w:pPr>
    </w:p>
    <w:p w:rsidR="003B2309" w:rsidRPr="00932C6A" w:rsidRDefault="003B2309" w:rsidP="003B2309">
      <w:pPr>
        <w:pStyle w:val="Heading4"/>
        <w:spacing w:line="240" w:lineRule="auto"/>
        <w:ind w:firstLine="360"/>
        <w:rPr>
          <w:rFonts w:asciiTheme="minorHAnsi" w:hAnsiTheme="minorHAnsi"/>
          <w:sz w:val="22"/>
          <w:szCs w:val="22"/>
        </w:rPr>
      </w:pPr>
      <w:r w:rsidRPr="0027493A">
        <w:rPr>
          <w:rFonts w:asciiTheme="minorHAnsi" w:hAnsiTheme="minorHAnsi"/>
          <w:sz w:val="21"/>
          <w:szCs w:val="21"/>
        </w:rPr>
        <w:t>3.4.2</w:t>
      </w:r>
      <w:r w:rsidRPr="00932C6A">
        <w:rPr>
          <w:rFonts w:asciiTheme="minorHAnsi" w:hAnsiTheme="minorHAnsi"/>
          <w:sz w:val="22"/>
          <w:szCs w:val="22"/>
        </w:rPr>
        <w:t xml:space="preserve">. </w:t>
      </w:r>
      <w:r w:rsidR="00824E22">
        <w:rPr>
          <w:rFonts w:asciiTheme="minorHAnsi" w:hAnsiTheme="minorHAnsi"/>
          <w:sz w:val="22"/>
          <w:szCs w:val="22"/>
        </w:rPr>
        <w:t>Funding allocation modalities</w:t>
      </w:r>
    </w:p>
    <w:p w:rsidR="003B2309" w:rsidRPr="00932C6A" w:rsidRDefault="003B2309" w:rsidP="003B2309">
      <w:pPr>
        <w:spacing w:line="240" w:lineRule="auto"/>
        <w:contextualSpacing/>
        <w:jc w:val="both"/>
        <w:rPr>
          <w:rFonts w:asciiTheme="minorHAnsi" w:hAnsiTheme="minorHAnsi"/>
          <w:color w:val="000000"/>
        </w:rPr>
      </w:pPr>
    </w:p>
    <w:p w:rsidR="00824E22" w:rsidRDefault="00824E22" w:rsidP="00824E22">
      <w:pPr>
        <w:spacing w:line="240" w:lineRule="auto"/>
        <w:contextualSpacing/>
        <w:jc w:val="both"/>
        <w:rPr>
          <w:rFonts w:asciiTheme="minorHAnsi" w:hAnsiTheme="minorHAnsi"/>
          <w:color w:val="000000"/>
        </w:rPr>
      </w:pPr>
      <w:r w:rsidRPr="00932C6A">
        <w:rPr>
          <w:rFonts w:asciiTheme="minorHAnsi" w:hAnsiTheme="minorHAnsi"/>
          <w:color w:val="000000"/>
        </w:rPr>
        <w:t xml:space="preserve">The </w:t>
      </w:r>
      <w:r w:rsidRPr="00732F1A">
        <w:rPr>
          <w:rFonts w:asciiTheme="minorHAnsi" w:hAnsiTheme="minorHAnsi"/>
          <w:color w:val="000000"/>
        </w:rPr>
        <w:t>WB SALW Control Roadmap</w:t>
      </w:r>
      <w:r w:rsidRPr="00932C6A">
        <w:rPr>
          <w:rFonts w:asciiTheme="minorHAnsi" w:hAnsiTheme="minorHAnsi"/>
          <w:color w:val="000000"/>
        </w:rPr>
        <w:t xml:space="preserve"> MPTF will use </w:t>
      </w:r>
      <w:r>
        <w:rPr>
          <w:rFonts w:asciiTheme="minorHAnsi" w:hAnsiTheme="minorHAnsi"/>
          <w:color w:val="000000"/>
        </w:rPr>
        <w:t>a mix of three (3) funding allocation modalities</w:t>
      </w:r>
      <w:r w:rsidR="00BD215D">
        <w:rPr>
          <w:rFonts w:asciiTheme="minorHAnsi" w:hAnsiTheme="minorHAnsi"/>
          <w:color w:val="000000"/>
        </w:rPr>
        <w:t xml:space="preserve"> (to be detailed</w:t>
      </w:r>
      <w:r w:rsidR="00DE7918">
        <w:rPr>
          <w:rFonts w:asciiTheme="minorHAnsi" w:hAnsiTheme="minorHAnsi"/>
          <w:color w:val="000000"/>
        </w:rPr>
        <w:t xml:space="preserve"> in Section 4 – Project Approval Cycle)</w:t>
      </w:r>
    </w:p>
    <w:p w:rsidR="00824E22" w:rsidRPr="007C6067" w:rsidRDefault="0050440C" w:rsidP="00484D5A">
      <w:pPr>
        <w:pStyle w:val="ListParagraph"/>
        <w:numPr>
          <w:ilvl w:val="0"/>
          <w:numId w:val="28"/>
        </w:numPr>
        <w:spacing w:line="240" w:lineRule="auto"/>
        <w:jc w:val="both"/>
        <w:rPr>
          <w:rFonts w:asciiTheme="minorHAnsi" w:hAnsiTheme="minorHAnsi"/>
          <w:b/>
          <w:color w:val="000000"/>
        </w:rPr>
      </w:pPr>
      <w:r>
        <w:rPr>
          <w:rFonts w:asciiTheme="minorHAnsi" w:hAnsiTheme="minorHAnsi"/>
          <w:b/>
          <w:color w:val="000000"/>
        </w:rPr>
        <w:t>Time-bound</w:t>
      </w:r>
      <w:r w:rsidR="00824E22" w:rsidRPr="007C6067">
        <w:rPr>
          <w:rFonts w:asciiTheme="minorHAnsi" w:hAnsiTheme="minorHAnsi"/>
          <w:b/>
          <w:color w:val="000000"/>
        </w:rPr>
        <w:t xml:space="preserve"> calls for </w:t>
      </w:r>
      <w:r w:rsidR="00DE7918">
        <w:rPr>
          <w:rFonts w:asciiTheme="minorHAnsi" w:hAnsiTheme="minorHAnsi"/>
          <w:b/>
          <w:color w:val="000000"/>
        </w:rPr>
        <w:t xml:space="preserve">proposals; </w:t>
      </w:r>
    </w:p>
    <w:p w:rsidR="00824E22" w:rsidRPr="007C6067" w:rsidRDefault="00824E22" w:rsidP="00484D5A">
      <w:pPr>
        <w:pStyle w:val="ListParagraph"/>
        <w:numPr>
          <w:ilvl w:val="0"/>
          <w:numId w:val="28"/>
        </w:numPr>
        <w:spacing w:line="240" w:lineRule="auto"/>
        <w:jc w:val="both"/>
        <w:rPr>
          <w:rFonts w:asciiTheme="minorHAnsi" w:hAnsiTheme="minorHAnsi"/>
          <w:b/>
          <w:color w:val="000000"/>
        </w:rPr>
      </w:pPr>
      <w:r w:rsidRPr="007C6067">
        <w:rPr>
          <w:rFonts w:asciiTheme="minorHAnsi" w:hAnsiTheme="minorHAnsi"/>
          <w:b/>
          <w:color w:val="000000"/>
        </w:rPr>
        <w:t>Year round open calls for proposals;</w:t>
      </w:r>
    </w:p>
    <w:p w:rsidR="00824E22" w:rsidRPr="007C6067" w:rsidRDefault="00BD2C1E" w:rsidP="00484D5A">
      <w:pPr>
        <w:pStyle w:val="ListParagraph"/>
        <w:numPr>
          <w:ilvl w:val="0"/>
          <w:numId w:val="28"/>
        </w:numPr>
        <w:spacing w:line="240" w:lineRule="auto"/>
        <w:jc w:val="both"/>
        <w:rPr>
          <w:rFonts w:asciiTheme="minorHAnsi" w:hAnsiTheme="minorHAnsi"/>
          <w:b/>
          <w:color w:val="000000"/>
        </w:rPr>
      </w:pPr>
      <w:r>
        <w:rPr>
          <w:rFonts w:asciiTheme="minorHAnsi" w:hAnsiTheme="minorHAnsi"/>
          <w:b/>
          <w:color w:val="000000"/>
        </w:rPr>
        <w:t>Direct solicitation of proposals.</w:t>
      </w:r>
    </w:p>
    <w:p w:rsidR="00DE7918" w:rsidRDefault="00DE7918" w:rsidP="00824E22">
      <w:pPr>
        <w:spacing w:line="240" w:lineRule="auto"/>
        <w:contextualSpacing/>
        <w:jc w:val="both"/>
        <w:rPr>
          <w:rFonts w:asciiTheme="minorHAnsi" w:hAnsiTheme="minorHAnsi"/>
          <w:color w:val="000000"/>
        </w:rPr>
      </w:pPr>
      <w:r>
        <w:rPr>
          <w:rFonts w:asciiTheme="minorHAnsi" w:hAnsiTheme="minorHAnsi"/>
          <w:color w:val="000000"/>
        </w:rPr>
        <w:t xml:space="preserve">The selection of the most appropriate funding allocation modality will be </w:t>
      </w:r>
      <w:r w:rsidR="00656CA2">
        <w:rPr>
          <w:rFonts w:asciiTheme="minorHAnsi" w:hAnsiTheme="minorHAnsi"/>
          <w:color w:val="000000"/>
        </w:rPr>
        <w:t xml:space="preserve">regularly </w:t>
      </w:r>
      <w:r>
        <w:rPr>
          <w:rFonts w:asciiTheme="minorHAnsi" w:hAnsiTheme="minorHAnsi"/>
          <w:color w:val="000000"/>
        </w:rPr>
        <w:t xml:space="preserve">made </w:t>
      </w:r>
      <w:r w:rsidR="00612622">
        <w:rPr>
          <w:rFonts w:asciiTheme="minorHAnsi" w:hAnsiTheme="minorHAnsi"/>
          <w:color w:val="000000"/>
        </w:rPr>
        <w:t xml:space="preserve">by </w:t>
      </w:r>
      <w:r>
        <w:rPr>
          <w:rFonts w:asciiTheme="minorHAnsi" w:hAnsiTheme="minorHAnsi"/>
          <w:color w:val="000000"/>
        </w:rPr>
        <w:t xml:space="preserve">the Steering Committee. The decision is made based on the availability of funding and programmatic </w:t>
      </w:r>
      <w:r w:rsidR="00656CA2">
        <w:rPr>
          <w:rFonts w:asciiTheme="minorHAnsi" w:hAnsiTheme="minorHAnsi"/>
          <w:color w:val="000000"/>
        </w:rPr>
        <w:t>considerations</w:t>
      </w:r>
      <w:r>
        <w:rPr>
          <w:rFonts w:asciiTheme="minorHAnsi" w:hAnsiTheme="minorHAnsi"/>
          <w:color w:val="000000"/>
        </w:rPr>
        <w:t xml:space="preserve">. </w:t>
      </w:r>
    </w:p>
    <w:p w:rsidR="00DE7918" w:rsidRDefault="00DE7918" w:rsidP="00824E22">
      <w:pPr>
        <w:spacing w:line="240" w:lineRule="auto"/>
        <w:contextualSpacing/>
        <w:jc w:val="both"/>
        <w:rPr>
          <w:rFonts w:asciiTheme="minorHAnsi" w:hAnsiTheme="minorHAnsi"/>
          <w:color w:val="000000"/>
        </w:rPr>
      </w:pPr>
    </w:p>
    <w:p w:rsidR="003B2309" w:rsidRDefault="003B2309" w:rsidP="003B2309">
      <w:pPr>
        <w:pStyle w:val="Heading2"/>
        <w:numPr>
          <w:ilvl w:val="0"/>
          <w:numId w:val="2"/>
        </w:numPr>
        <w:tabs>
          <w:tab w:val="left" w:pos="4044"/>
        </w:tabs>
        <w:spacing w:line="240" w:lineRule="auto"/>
        <w:contextualSpacing/>
        <w:rPr>
          <w:rFonts w:asciiTheme="minorHAnsi" w:hAnsiTheme="minorHAnsi"/>
          <w:color w:val="000000"/>
        </w:rPr>
      </w:pPr>
      <w:bookmarkStart w:id="20" w:name="_Toc369591833"/>
      <w:bookmarkStart w:id="21" w:name="_Toc7021594"/>
      <w:r w:rsidRPr="0027493A">
        <w:rPr>
          <w:rFonts w:asciiTheme="minorHAnsi" w:hAnsiTheme="minorHAnsi"/>
          <w:color w:val="000000"/>
        </w:rPr>
        <w:t xml:space="preserve">Project approval </w:t>
      </w:r>
      <w:bookmarkEnd w:id="20"/>
      <w:r w:rsidRPr="0027493A">
        <w:rPr>
          <w:rFonts w:asciiTheme="minorHAnsi" w:hAnsiTheme="minorHAnsi"/>
          <w:color w:val="000000"/>
        </w:rPr>
        <w:t>cycle</w:t>
      </w:r>
      <w:bookmarkEnd w:id="21"/>
    </w:p>
    <w:p w:rsidR="00DE7918" w:rsidRDefault="00DE7918" w:rsidP="00DE7918"/>
    <w:p w:rsidR="003B2309" w:rsidRPr="00BD2C1E" w:rsidRDefault="00AE1C71" w:rsidP="00BD2C1E">
      <w:pPr>
        <w:spacing w:after="0" w:line="240" w:lineRule="auto"/>
        <w:jc w:val="both"/>
        <w:rPr>
          <w:rFonts w:asciiTheme="minorHAnsi" w:hAnsiTheme="minorHAnsi"/>
        </w:rPr>
      </w:pPr>
      <w:r>
        <w:rPr>
          <w:rFonts w:asciiTheme="minorHAnsi" w:hAnsiTheme="minorHAnsi"/>
        </w:rPr>
        <w:t>The project approval cycle i</w:t>
      </w:r>
      <w:r w:rsidR="00EF22EC" w:rsidRPr="00BD2C1E">
        <w:rPr>
          <w:rFonts w:asciiTheme="minorHAnsi" w:hAnsiTheme="minorHAnsi"/>
        </w:rPr>
        <w:t>ncludes</w:t>
      </w:r>
      <w:r>
        <w:rPr>
          <w:rFonts w:asciiTheme="minorHAnsi" w:hAnsiTheme="minorHAnsi"/>
        </w:rPr>
        <w:t xml:space="preserve"> the following phases: </w:t>
      </w:r>
      <w:r w:rsidR="003B2309" w:rsidRPr="00BD2C1E">
        <w:rPr>
          <w:rFonts w:asciiTheme="minorHAnsi" w:hAnsiTheme="minorHAnsi"/>
        </w:rPr>
        <w:t xml:space="preserve">project identification, review and approval. </w:t>
      </w:r>
    </w:p>
    <w:p w:rsidR="003B2309" w:rsidRDefault="003B2309" w:rsidP="003B2309">
      <w:pPr>
        <w:spacing w:after="0" w:line="240" w:lineRule="auto"/>
        <w:contextualSpacing/>
        <w:jc w:val="both"/>
        <w:rPr>
          <w:rFonts w:asciiTheme="minorHAnsi" w:hAnsiTheme="minorHAnsi"/>
        </w:rPr>
      </w:pPr>
    </w:p>
    <w:p w:rsidR="003B2309" w:rsidRPr="00932C6A" w:rsidRDefault="00D122E1" w:rsidP="003B2309">
      <w:pPr>
        <w:spacing w:after="0" w:line="240" w:lineRule="auto"/>
        <w:contextualSpacing/>
        <w:rPr>
          <w:rFonts w:asciiTheme="minorHAnsi" w:hAnsiTheme="minorHAnsi"/>
          <w:i/>
          <w:u w:val="single"/>
        </w:rPr>
      </w:pPr>
      <w:r w:rsidRPr="00950AB1">
        <w:rPr>
          <w:rFonts w:asciiTheme="minorHAnsi" w:hAnsiTheme="minorHAnsi"/>
          <w:i/>
          <w:u w:val="single"/>
        </w:rPr>
        <w:t>Figure 3</w:t>
      </w:r>
      <w:r w:rsidR="003B2309" w:rsidRPr="00950AB1">
        <w:rPr>
          <w:rFonts w:asciiTheme="minorHAnsi" w:hAnsiTheme="minorHAnsi"/>
          <w:i/>
          <w:u w:val="single"/>
        </w:rPr>
        <w:t>: Project Approval cycle</w:t>
      </w:r>
    </w:p>
    <w:p w:rsidR="003B2309" w:rsidRDefault="003B2309" w:rsidP="003B2309">
      <w:pPr>
        <w:spacing w:after="0" w:line="240" w:lineRule="auto"/>
        <w:contextualSpacing/>
        <w:rPr>
          <w:rFonts w:asciiTheme="minorHAnsi" w:hAnsiTheme="minorHAnsi"/>
          <w:noProof/>
          <w:sz w:val="21"/>
          <w:szCs w:val="21"/>
          <w:lang w:val="en-US" w:eastAsia="en-US"/>
        </w:rPr>
      </w:pPr>
    </w:p>
    <w:tbl>
      <w:tblPr>
        <w:tblStyle w:val="TableGrid"/>
        <w:tblW w:w="10530" w:type="dxa"/>
        <w:tblInd w:w="-365" w:type="dxa"/>
        <w:tblLook w:val="04A0" w:firstRow="1" w:lastRow="0" w:firstColumn="1" w:lastColumn="0" w:noHBand="0" w:noVBand="1"/>
      </w:tblPr>
      <w:tblGrid>
        <w:gridCol w:w="10626"/>
      </w:tblGrid>
      <w:tr w:rsidR="00BA1811" w:rsidTr="00201FA7">
        <w:trPr>
          <w:trHeight w:val="3680"/>
        </w:trPr>
        <w:tc>
          <w:tcPr>
            <w:tcW w:w="10530" w:type="dxa"/>
          </w:tcPr>
          <w:p w:rsidR="00BA1811" w:rsidRDefault="00201FA7" w:rsidP="003B2309">
            <w:pPr>
              <w:spacing w:after="0" w:line="240" w:lineRule="auto"/>
              <w:contextualSpacing/>
              <w:rPr>
                <w:rFonts w:asciiTheme="minorHAnsi" w:hAnsiTheme="minorHAnsi"/>
                <w:sz w:val="21"/>
              </w:rPr>
            </w:pPr>
            <w:r>
              <w:rPr>
                <w:noProof/>
                <w:lang w:val="en-US" w:eastAsia="en-US"/>
              </w:rPr>
              <w:drawing>
                <wp:inline distT="0" distB="0" distL="0" distR="0" wp14:anchorId="5236A781" wp14:editId="15C4D3F0">
                  <wp:extent cx="6603544" cy="26479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1911" t="20888" r="38524" b="51576"/>
                          <a:stretch/>
                        </pic:blipFill>
                        <pic:spPr bwMode="auto">
                          <a:xfrm>
                            <a:off x="0" y="0"/>
                            <a:ext cx="6750369" cy="2706825"/>
                          </a:xfrm>
                          <a:prstGeom prst="rect">
                            <a:avLst/>
                          </a:prstGeom>
                          <a:ln>
                            <a:noFill/>
                          </a:ln>
                          <a:extLst>
                            <a:ext uri="{53640926-AAD7-44D8-BBD7-CCE9431645EC}">
                              <a14:shadowObscured xmlns:a14="http://schemas.microsoft.com/office/drawing/2010/main"/>
                            </a:ext>
                          </a:extLst>
                        </pic:spPr>
                      </pic:pic>
                    </a:graphicData>
                  </a:graphic>
                </wp:inline>
              </w:drawing>
            </w:r>
          </w:p>
        </w:tc>
      </w:tr>
    </w:tbl>
    <w:p w:rsidR="00BA1811" w:rsidRPr="0027493A" w:rsidRDefault="00BA1811" w:rsidP="003B2309">
      <w:pPr>
        <w:spacing w:after="0" w:line="240" w:lineRule="auto"/>
        <w:contextualSpacing/>
        <w:rPr>
          <w:rFonts w:asciiTheme="minorHAnsi" w:hAnsiTheme="minorHAnsi"/>
          <w:sz w:val="21"/>
        </w:rPr>
      </w:pPr>
    </w:p>
    <w:p w:rsidR="003B2309" w:rsidRPr="00932C6A" w:rsidRDefault="003B2309" w:rsidP="003B2309">
      <w:pPr>
        <w:pStyle w:val="Heading3"/>
        <w:spacing w:line="240" w:lineRule="auto"/>
        <w:ind w:left="360"/>
        <w:contextualSpacing/>
        <w:rPr>
          <w:rFonts w:asciiTheme="minorHAnsi" w:hAnsiTheme="minorHAnsi"/>
          <w:color w:val="000000"/>
          <w:sz w:val="22"/>
          <w:szCs w:val="22"/>
        </w:rPr>
      </w:pPr>
      <w:bookmarkStart w:id="22" w:name="_Toc369591835"/>
      <w:bookmarkStart w:id="23" w:name="_Toc7021595"/>
      <w:r w:rsidRPr="0027493A">
        <w:rPr>
          <w:rFonts w:asciiTheme="minorHAnsi" w:hAnsiTheme="minorHAnsi"/>
          <w:color w:val="000000"/>
          <w:sz w:val="21"/>
          <w:szCs w:val="21"/>
        </w:rPr>
        <w:t>4.1</w:t>
      </w:r>
      <w:r w:rsidRPr="0027493A">
        <w:rPr>
          <w:rFonts w:asciiTheme="minorHAnsi" w:hAnsiTheme="minorHAnsi"/>
          <w:color w:val="000000"/>
          <w:sz w:val="21"/>
          <w:szCs w:val="21"/>
        </w:rPr>
        <w:tab/>
      </w:r>
      <w:bookmarkEnd w:id="22"/>
      <w:r w:rsidR="00550B6B">
        <w:rPr>
          <w:rFonts w:asciiTheme="minorHAnsi" w:hAnsiTheme="minorHAnsi"/>
          <w:color w:val="000000"/>
          <w:sz w:val="21"/>
          <w:szCs w:val="21"/>
        </w:rPr>
        <w:t>Time-bound</w:t>
      </w:r>
      <w:r w:rsidR="00AE1C71">
        <w:rPr>
          <w:rFonts w:asciiTheme="minorHAnsi" w:hAnsiTheme="minorHAnsi"/>
          <w:color w:val="000000"/>
          <w:sz w:val="21"/>
          <w:szCs w:val="21"/>
        </w:rPr>
        <w:t xml:space="preserve"> calls for proposals</w:t>
      </w:r>
      <w:bookmarkEnd w:id="23"/>
    </w:p>
    <w:p w:rsidR="003B2309" w:rsidRPr="00932C6A" w:rsidRDefault="003B2309" w:rsidP="003B2309">
      <w:pPr>
        <w:spacing w:after="0" w:line="240" w:lineRule="auto"/>
        <w:contextualSpacing/>
        <w:rPr>
          <w:rFonts w:asciiTheme="minorHAnsi" w:hAnsiTheme="minorHAnsi"/>
        </w:rPr>
      </w:pPr>
    </w:p>
    <w:p w:rsidR="003B2309" w:rsidRPr="00932C6A" w:rsidRDefault="003B2309" w:rsidP="003B2309">
      <w:pPr>
        <w:pStyle w:val="Heading4"/>
        <w:spacing w:before="0" w:line="240" w:lineRule="auto"/>
        <w:ind w:firstLine="360"/>
        <w:rPr>
          <w:rFonts w:asciiTheme="minorHAnsi" w:hAnsiTheme="minorHAnsi"/>
          <w:sz w:val="22"/>
          <w:szCs w:val="22"/>
        </w:rPr>
      </w:pPr>
      <w:bookmarkStart w:id="24" w:name="_Toc515893053"/>
      <w:bookmarkStart w:id="25" w:name="_Toc527492064"/>
      <w:bookmarkStart w:id="26" w:name="_Toc527502905"/>
      <w:r w:rsidRPr="00932C6A">
        <w:rPr>
          <w:rFonts w:asciiTheme="minorHAnsi" w:hAnsiTheme="minorHAnsi"/>
          <w:sz w:val="22"/>
          <w:szCs w:val="22"/>
        </w:rPr>
        <w:t>4.1.1 Project identification, design and submission</w:t>
      </w:r>
      <w:bookmarkEnd w:id="24"/>
      <w:bookmarkEnd w:id="25"/>
      <w:bookmarkEnd w:id="26"/>
    </w:p>
    <w:p w:rsidR="003B2309" w:rsidRPr="00932C6A" w:rsidRDefault="003B2309" w:rsidP="003B2309">
      <w:pPr>
        <w:spacing w:after="0" w:line="240" w:lineRule="auto"/>
        <w:jc w:val="both"/>
        <w:rPr>
          <w:rFonts w:asciiTheme="minorHAnsi" w:hAnsiTheme="minorHAnsi"/>
        </w:rPr>
      </w:pPr>
    </w:p>
    <w:p w:rsidR="003B2309" w:rsidRPr="00932C6A" w:rsidRDefault="003B2309" w:rsidP="00AE1C71">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heme="minorHAnsi" w:hAnsiTheme="minorHAnsi"/>
          <w:bCs/>
          <w:color w:val="00000A"/>
        </w:rPr>
      </w:pPr>
      <w:r w:rsidRPr="00932C6A">
        <w:rPr>
          <w:rFonts w:asciiTheme="minorHAnsi" w:hAnsiTheme="minorHAnsi"/>
          <w:bCs/>
          <w:color w:val="00000A"/>
        </w:rPr>
        <w:t>The Secretariat, based o</w:t>
      </w:r>
      <w:r w:rsidR="00AE1C71">
        <w:rPr>
          <w:rFonts w:asciiTheme="minorHAnsi" w:hAnsiTheme="minorHAnsi"/>
          <w:bCs/>
          <w:color w:val="00000A"/>
        </w:rPr>
        <w:t>n Steering Committee’s decision</w:t>
      </w:r>
      <w:r w:rsidRPr="00932C6A">
        <w:rPr>
          <w:rFonts w:asciiTheme="minorHAnsi" w:hAnsiTheme="minorHAnsi"/>
          <w:bCs/>
          <w:color w:val="00000A"/>
        </w:rPr>
        <w:t xml:space="preserve">, will request </w:t>
      </w:r>
      <w:r w:rsidR="00B10E1B">
        <w:t>Participating Organizations</w:t>
      </w:r>
      <w:r w:rsidR="00B10E1B" w:rsidRPr="00932C6A">
        <w:rPr>
          <w:rFonts w:asciiTheme="minorHAnsi" w:hAnsiTheme="minorHAnsi"/>
          <w:bCs/>
          <w:color w:val="00000A"/>
        </w:rPr>
        <w:t xml:space="preserve"> </w:t>
      </w:r>
      <w:r w:rsidRPr="00932C6A">
        <w:rPr>
          <w:rFonts w:asciiTheme="minorHAnsi" w:hAnsiTheme="minorHAnsi"/>
          <w:bCs/>
          <w:color w:val="00000A"/>
        </w:rPr>
        <w:t>to submit project proposals</w:t>
      </w:r>
      <w:r w:rsidR="00AF5488">
        <w:rPr>
          <w:rFonts w:asciiTheme="minorHAnsi" w:hAnsiTheme="minorHAnsi"/>
          <w:bCs/>
          <w:color w:val="00000A"/>
        </w:rPr>
        <w:t xml:space="preserve"> for funding</w:t>
      </w:r>
      <w:r w:rsidRPr="00932C6A">
        <w:rPr>
          <w:rFonts w:asciiTheme="minorHAnsi" w:hAnsiTheme="minorHAnsi"/>
          <w:bCs/>
          <w:color w:val="00000A"/>
        </w:rPr>
        <w:t>. The Secretariat will use electronic media (</w:t>
      </w:r>
      <w:r w:rsidR="00331D36">
        <w:rPr>
          <w:rFonts w:asciiTheme="minorHAnsi" w:hAnsiTheme="minorHAnsi"/>
          <w:bCs/>
          <w:color w:val="00000A"/>
        </w:rPr>
        <w:t xml:space="preserve">SEESAC </w:t>
      </w:r>
      <w:r w:rsidRPr="00932C6A">
        <w:rPr>
          <w:rFonts w:asciiTheme="minorHAnsi" w:hAnsiTheme="minorHAnsi"/>
          <w:bCs/>
          <w:color w:val="00000A"/>
        </w:rPr>
        <w:t xml:space="preserve">website and notice by electronic mail to relevant entities) to publish calls for proposals. The calls will include selection criteria </w:t>
      </w:r>
      <w:r w:rsidR="00AE1C71">
        <w:rPr>
          <w:rFonts w:asciiTheme="minorHAnsi" w:hAnsiTheme="minorHAnsi"/>
          <w:bCs/>
          <w:color w:val="00000A"/>
        </w:rPr>
        <w:t xml:space="preserve">(eligibility, as well as </w:t>
      </w:r>
      <w:r w:rsidR="00AF5488">
        <w:rPr>
          <w:rFonts w:asciiTheme="minorHAnsi" w:hAnsiTheme="minorHAnsi"/>
          <w:bCs/>
          <w:color w:val="00000A"/>
        </w:rPr>
        <w:t xml:space="preserve">technical </w:t>
      </w:r>
      <w:r w:rsidR="00A71D02">
        <w:rPr>
          <w:rFonts w:asciiTheme="minorHAnsi" w:hAnsiTheme="minorHAnsi"/>
          <w:bCs/>
          <w:color w:val="00000A"/>
        </w:rPr>
        <w:t>quality</w:t>
      </w:r>
      <w:r w:rsidR="00AE1C71">
        <w:rPr>
          <w:rFonts w:asciiTheme="minorHAnsi" w:hAnsiTheme="minorHAnsi"/>
          <w:bCs/>
          <w:color w:val="00000A"/>
        </w:rPr>
        <w:t xml:space="preserve"> criteria) </w:t>
      </w:r>
      <w:r w:rsidRPr="00932C6A">
        <w:rPr>
          <w:rFonts w:asciiTheme="minorHAnsi" w:hAnsiTheme="minorHAnsi"/>
          <w:bCs/>
          <w:color w:val="00000A"/>
        </w:rPr>
        <w:t xml:space="preserve">and information on the steps to be followed in submitting a proposal to the Fund. Proposals will be requested in </w:t>
      </w:r>
      <w:r w:rsidR="00FB627E">
        <w:rPr>
          <w:rFonts w:asciiTheme="minorHAnsi" w:hAnsiTheme="minorHAnsi"/>
          <w:bCs/>
          <w:color w:val="00000A"/>
        </w:rPr>
        <w:t xml:space="preserve">a </w:t>
      </w:r>
      <w:r w:rsidR="00AE1C71">
        <w:rPr>
          <w:rFonts w:asciiTheme="minorHAnsi" w:hAnsiTheme="minorHAnsi"/>
          <w:bCs/>
          <w:color w:val="00000A"/>
        </w:rPr>
        <w:t>template to be developed by the Secretariat pr</w:t>
      </w:r>
      <w:r w:rsidR="00FB627E">
        <w:rPr>
          <w:rFonts w:asciiTheme="minorHAnsi" w:hAnsiTheme="minorHAnsi"/>
          <w:bCs/>
          <w:color w:val="00000A"/>
        </w:rPr>
        <w:t>ior to the issuance of the call</w:t>
      </w:r>
      <w:r w:rsidRPr="00932C6A">
        <w:rPr>
          <w:rFonts w:asciiTheme="minorHAnsi" w:hAnsiTheme="minorHAnsi"/>
          <w:bCs/>
          <w:color w:val="00000A"/>
        </w:rPr>
        <w:t xml:space="preserve">. </w:t>
      </w:r>
      <w:r w:rsidRPr="00932C6A">
        <w:rPr>
          <w:rFonts w:asciiTheme="minorHAnsi" w:hAnsiTheme="minorHAnsi"/>
          <w:color w:val="auto"/>
          <w:lang w:val="en-GB"/>
        </w:rPr>
        <w:t xml:space="preserve">The </w:t>
      </w:r>
      <w:r w:rsidR="00550B6B">
        <w:rPr>
          <w:rFonts w:asciiTheme="minorHAnsi" w:hAnsiTheme="minorHAnsi"/>
          <w:color w:val="auto"/>
          <w:lang w:val="en-GB"/>
        </w:rPr>
        <w:t>closing date of the call</w:t>
      </w:r>
      <w:r w:rsidRPr="00932C6A">
        <w:rPr>
          <w:rFonts w:asciiTheme="minorHAnsi" w:hAnsiTheme="minorHAnsi"/>
          <w:color w:val="auto"/>
          <w:lang w:val="en-GB"/>
        </w:rPr>
        <w:t xml:space="preserve"> and </w:t>
      </w:r>
      <w:r w:rsidR="00A71D02">
        <w:rPr>
          <w:rFonts w:asciiTheme="minorHAnsi" w:hAnsiTheme="minorHAnsi"/>
          <w:color w:val="auto"/>
          <w:lang w:val="en-GB"/>
        </w:rPr>
        <w:t xml:space="preserve">full </w:t>
      </w:r>
      <w:r w:rsidRPr="00932C6A">
        <w:rPr>
          <w:rFonts w:asciiTheme="minorHAnsi" w:hAnsiTheme="minorHAnsi"/>
          <w:color w:val="auto"/>
          <w:lang w:val="en-GB"/>
        </w:rPr>
        <w:t xml:space="preserve">requirements to submit the proposals will be specified in the call.  </w:t>
      </w:r>
    </w:p>
    <w:p w:rsidR="003B2309" w:rsidRPr="00626595" w:rsidRDefault="003B2309" w:rsidP="003B2309">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heme="minorHAnsi" w:eastAsia="MS Mincho" w:hAnsiTheme="minorHAnsi" w:cs="Times New Roman"/>
          <w:color w:val="auto"/>
          <w:bdr w:val="none" w:sz="0" w:space="0" w:color="auto"/>
          <w:lang w:val="en-GB" w:eastAsia="en-GB"/>
        </w:rPr>
      </w:pPr>
    </w:p>
    <w:p w:rsidR="00626595" w:rsidRDefault="00AF5488" w:rsidP="00626595">
      <w:pPr>
        <w:spacing w:after="60" w:line="240" w:lineRule="auto"/>
        <w:jc w:val="both"/>
        <w:rPr>
          <w:rFonts w:asciiTheme="minorHAnsi" w:hAnsiTheme="minorHAnsi"/>
        </w:rPr>
      </w:pPr>
      <w:bookmarkStart w:id="27" w:name="_Toc369591836"/>
      <w:r w:rsidRPr="00626595">
        <w:rPr>
          <w:rFonts w:asciiTheme="minorHAnsi" w:hAnsiTheme="minorHAnsi"/>
        </w:rPr>
        <w:t>The design of the project proposals will be the responsibilit</w:t>
      </w:r>
      <w:r w:rsidR="00626595">
        <w:rPr>
          <w:rFonts w:asciiTheme="minorHAnsi" w:hAnsiTheme="minorHAnsi"/>
        </w:rPr>
        <w:t xml:space="preserve">y of the </w:t>
      </w:r>
      <w:r w:rsidR="00B10E1B">
        <w:t>Participating Organizations</w:t>
      </w:r>
      <w:r w:rsidR="00B10E1B">
        <w:rPr>
          <w:rFonts w:asciiTheme="minorHAnsi" w:hAnsiTheme="minorHAnsi"/>
        </w:rPr>
        <w:t xml:space="preserve"> </w:t>
      </w:r>
      <w:r w:rsidR="00626595">
        <w:rPr>
          <w:rFonts w:asciiTheme="minorHAnsi" w:hAnsiTheme="minorHAnsi"/>
        </w:rPr>
        <w:t>and</w:t>
      </w:r>
      <w:r w:rsidR="00626595" w:rsidRPr="00626595">
        <w:rPr>
          <w:rFonts w:asciiTheme="minorHAnsi" w:hAnsiTheme="minorHAnsi"/>
        </w:rPr>
        <w:t xml:space="preserve"> shall also include consultation</w:t>
      </w:r>
      <w:r w:rsidR="00BD53C1">
        <w:rPr>
          <w:rFonts w:asciiTheme="minorHAnsi" w:hAnsiTheme="minorHAnsi"/>
        </w:rPr>
        <w:t>s</w:t>
      </w:r>
      <w:r w:rsidR="00626595" w:rsidRPr="00626595">
        <w:rPr>
          <w:rFonts w:asciiTheme="minorHAnsi" w:hAnsiTheme="minorHAnsi"/>
        </w:rPr>
        <w:t xml:space="preserve"> with the relevant stakeholders.</w:t>
      </w:r>
      <w:r w:rsidR="00F47FBE">
        <w:rPr>
          <w:rFonts w:asciiTheme="minorHAnsi" w:hAnsiTheme="minorHAnsi"/>
        </w:rPr>
        <w:t xml:space="preserve"> Project proposals will be developed in close cooperation with the relevant </w:t>
      </w:r>
      <w:r w:rsidR="00C250C0">
        <w:rPr>
          <w:rFonts w:asciiTheme="minorHAnsi" w:hAnsiTheme="minorHAnsi"/>
        </w:rPr>
        <w:t>local</w:t>
      </w:r>
      <w:r w:rsidR="00F47FBE">
        <w:rPr>
          <w:rFonts w:asciiTheme="minorHAnsi" w:hAnsiTheme="minorHAnsi"/>
        </w:rPr>
        <w:t xml:space="preserve"> authorities.</w:t>
      </w:r>
      <w:r w:rsidR="00626595" w:rsidRPr="00626595">
        <w:rPr>
          <w:rFonts w:asciiTheme="minorHAnsi" w:hAnsiTheme="minorHAnsi"/>
        </w:rPr>
        <w:t xml:space="preserve"> </w:t>
      </w:r>
      <w:r>
        <w:rPr>
          <w:rFonts w:asciiTheme="minorHAnsi" w:hAnsiTheme="minorHAnsi"/>
        </w:rPr>
        <w:t xml:space="preserve">The proposals will be assessed against </w:t>
      </w:r>
      <w:r w:rsidR="003B2309" w:rsidRPr="000E3DAE">
        <w:rPr>
          <w:rFonts w:asciiTheme="minorHAnsi" w:hAnsiTheme="minorHAnsi"/>
        </w:rPr>
        <w:t xml:space="preserve">the </w:t>
      </w:r>
      <w:r w:rsidR="00990B94" w:rsidRPr="000E3DAE">
        <w:rPr>
          <w:rFonts w:asciiTheme="minorHAnsi" w:hAnsiTheme="minorHAnsi"/>
        </w:rPr>
        <w:t xml:space="preserve">eligibility criteria, as well as </w:t>
      </w:r>
      <w:r w:rsidR="000E3DAE">
        <w:rPr>
          <w:rFonts w:asciiTheme="minorHAnsi" w:hAnsiTheme="minorHAnsi"/>
        </w:rPr>
        <w:t xml:space="preserve">technical </w:t>
      </w:r>
      <w:r w:rsidR="00990B94" w:rsidRPr="000E3DAE">
        <w:rPr>
          <w:rFonts w:asciiTheme="minorHAnsi" w:hAnsiTheme="minorHAnsi"/>
        </w:rPr>
        <w:t>quality criteria (</w:t>
      </w:r>
      <w:r w:rsidR="000E3DAE" w:rsidRPr="000E3DAE">
        <w:rPr>
          <w:rFonts w:asciiTheme="minorHAnsi" w:hAnsiTheme="minorHAnsi"/>
        </w:rPr>
        <w:t xml:space="preserve">sound results and resources framework, </w:t>
      </w:r>
      <w:r w:rsidR="000E3DAE" w:rsidRPr="00626595">
        <w:rPr>
          <w:rFonts w:asciiTheme="minorHAnsi" w:hAnsiTheme="minorHAnsi"/>
        </w:rPr>
        <w:t xml:space="preserve">relevance and alignment of the proposed intervention to the Roadmap </w:t>
      </w:r>
      <w:r w:rsidR="00840018">
        <w:rPr>
          <w:rFonts w:asciiTheme="minorHAnsi" w:hAnsiTheme="minorHAnsi"/>
        </w:rPr>
        <w:t>goals</w:t>
      </w:r>
      <w:r w:rsidR="000E3DAE" w:rsidRPr="00626595">
        <w:rPr>
          <w:rFonts w:asciiTheme="minorHAnsi" w:hAnsiTheme="minorHAnsi"/>
        </w:rPr>
        <w:t>; inclusion of all cross-cutting issues and risk management elements, etc.)</w:t>
      </w:r>
      <w:r w:rsidR="004E43A7" w:rsidRPr="00626595">
        <w:rPr>
          <w:rFonts w:asciiTheme="minorHAnsi" w:hAnsiTheme="minorHAnsi"/>
        </w:rPr>
        <w:t xml:space="preserve">. </w:t>
      </w:r>
      <w:r w:rsidR="00626595">
        <w:rPr>
          <w:rFonts w:asciiTheme="minorHAnsi" w:hAnsiTheme="minorHAnsi"/>
        </w:rPr>
        <w:t>The S</w:t>
      </w:r>
      <w:r w:rsidR="00626595" w:rsidRPr="00626595">
        <w:rPr>
          <w:rFonts w:asciiTheme="minorHAnsi" w:hAnsiTheme="minorHAnsi"/>
        </w:rPr>
        <w:t xml:space="preserve">ecretariat can come back to </w:t>
      </w:r>
      <w:r w:rsidR="00B10E1B">
        <w:t>Participating Organizations</w:t>
      </w:r>
      <w:r w:rsidR="00B10E1B" w:rsidRPr="00626595">
        <w:rPr>
          <w:rFonts w:asciiTheme="minorHAnsi" w:hAnsiTheme="minorHAnsi"/>
        </w:rPr>
        <w:t xml:space="preserve"> </w:t>
      </w:r>
      <w:r w:rsidR="00626595" w:rsidRPr="00626595">
        <w:rPr>
          <w:rFonts w:asciiTheme="minorHAnsi" w:hAnsiTheme="minorHAnsi"/>
        </w:rPr>
        <w:t>for substantiv</w:t>
      </w:r>
      <w:r w:rsidR="00626595">
        <w:rPr>
          <w:rFonts w:asciiTheme="minorHAnsi" w:hAnsiTheme="minorHAnsi"/>
        </w:rPr>
        <w:t xml:space="preserve">e revisions to improve quality. </w:t>
      </w:r>
      <w:r w:rsidR="004E43A7" w:rsidRPr="00626595">
        <w:rPr>
          <w:rFonts w:asciiTheme="minorHAnsi" w:hAnsiTheme="minorHAnsi"/>
        </w:rPr>
        <w:t xml:space="preserve">The Secretariat will submit both the validated and rejected </w:t>
      </w:r>
      <w:r w:rsidR="00BD53C1">
        <w:rPr>
          <w:rFonts w:asciiTheme="minorHAnsi" w:hAnsiTheme="minorHAnsi"/>
        </w:rPr>
        <w:t>project proposals</w:t>
      </w:r>
      <w:r w:rsidR="00612622" w:rsidRPr="00626595">
        <w:rPr>
          <w:rFonts w:asciiTheme="minorHAnsi" w:hAnsiTheme="minorHAnsi"/>
        </w:rPr>
        <w:t xml:space="preserve"> </w:t>
      </w:r>
      <w:r w:rsidR="004E43A7" w:rsidRPr="00626595">
        <w:rPr>
          <w:rFonts w:asciiTheme="minorHAnsi" w:hAnsiTheme="minorHAnsi"/>
        </w:rPr>
        <w:t xml:space="preserve">to the SC for its final approval. </w:t>
      </w:r>
      <w:r w:rsidR="00BD53C1">
        <w:rPr>
          <w:rFonts w:asciiTheme="minorHAnsi" w:hAnsiTheme="minorHAnsi"/>
        </w:rPr>
        <w:t xml:space="preserve">Once informed </w:t>
      </w:r>
      <w:r w:rsidR="005A4BDB">
        <w:rPr>
          <w:rFonts w:asciiTheme="minorHAnsi" w:hAnsiTheme="minorHAnsi"/>
        </w:rPr>
        <w:t>on</w:t>
      </w:r>
      <w:r w:rsidR="00BD53C1">
        <w:rPr>
          <w:rFonts w:asciiTheme="minorHAnsi" w:hAnsiTheme="minorHAnsi"/>
        </w:rPr>
        <w:t xml:space="preserve"> t</w:t>
      </w:r>
      <w:r w:rsidR="00626595">
        <w:rPr>
          <w:rFonts w:asciiTheme="minorHAnsi" w:hAnsiTheme="minorHAnsi"/>
        </w:rPr>
        <w:t>he</w:t>
      </w:r>
      <w:r w:rsidR="005A4BDB">
        <w:rPr>
          <w:rFonts w:asciiTheme="minorHAnsi" w:hAnsiTheme="minorHAnsi"/>
        </w:rPr>
        <w:t xml:space="preserve"> funding award, the</w:t>
      </w:r>
      <w:r w:rsidR="00626595">
        <w:rPr>
          <w:rFonts w:asciiTheme="minorHAnsi" w:hAnsiTheme="minorHAnsi"/>
        </w:rPr>
        <w:t xml:space="preserve"> </w:t>
      </w:r>
      <w:r w:rsidR="00B10E1B">
        <w:t>Participating Organizations</w:t>
      </w:r>
      <w:r w:rsidR="00B10E1B">
        <w:rPr>
          <w:rFonts w:asciiTheme="minorHAnsi" w:hAnsiTheme="minorHAnsi"/>
        </w:rPr>
        <w:t xml:space="preserve"> </w:t>
      </w:r>
      <w:r w:rsidR="00626595">
        <w:rPr>
          <w:rFonts w:asciiTheme="minorHAnsi" w:hAnsiTheme="minorHAnsi"/>
        </w:rPr>
        <w:t>will develop p</w:t>
      </w:r>
      <w:r w:rsidR="00626595" w:rsidRPr="00626595">
        <w:rPr>
          <w:rFonts w:asciiTheme="minorHAnsi" w:hAnsiTheme="minorHAnsi"/>
        </w:rPr>
        <w:t xml:space="preserve">roject documents </w:t>
      </w:r>
      <w:r w:rsidR="00626595">
        <w:rPr>
          <w:rFonts w:asciiTheme="minorHAnsi" w:hAnsiTheme="minorHAnsi"/>
        </w:rPr>
        <w:t>as per</w:t>
      </w:r>
      <w:r w:rsidR="00626595" w:rsidRPr="00626595">
        <w:rPr>
          <w:rFonts w:asciiTheme="minorHAnsi" w:hAnsiTheme="minorHAnsi"/>
        </w:rPr>
        <w:t xml:space="preserve"> the templates </w:t>
      </w:r>
      <w:r w:rsidR="00626595">
        <w:rPr>
          <w:rFonts w:asciiTheme="minorHAnsi" w:hAnsiTheme="minorHAnsi"/>
        </w:rPr>
        <w:t xml:space="preserve">of that </w:t>
      </w:r>
      <w:r w:rsidR="00B10E1B">
        <w:t>Participating Organizations</w:t>
      </w:r>
      <w:r w:rsidR="00626595" w:rsidRPr="00626595">
        <w:rPr>
          <w:rFonts w:asciiTheme="minorHAnsi" w:hAnsiTheme="minorHAnsi"/>
        </w:rPr>
        <w:t>.</w:t>
      </w:r>
      <w:r w:rsidR="00626595">
        <w:rPr>
          <w:rFonts w:asciiTheme="minorHAnsi" w:hAnsiTheme="minorHAnsi"/>
        </w:rPr>
        <w:t xml:space="preserve"> </w:t>
      </w:r>
      <w:r w:rsidR="00BD53C1">
        <w:rPr>
          <w:rFonts w:asciiTheme="minorHAnsi" w:hAnsiTheme="minorHAnsi"/>
        </w:rPr>
        <w:t xml:space="preserve"> </w:t>
      </w:r>
    </w:p>
    <w:p w:rsidR="00E714FB" w:rsidRPr="00E714FB" w:rsidRDefault="00E714FB" w:rsidP="003B2309">
      <w:pPr>
        <w:spacing w:after="0" w:line="240" w:lineRule="auto"/>
        <w:jc w:val="both"/>
        <w:rPr>
          <w:rFonts w:asciiTheme="minorHAnsi" w:hAnsiTheme="minorHAnsi"/>
          <w:b/>
        </w:rPr>
      </w:pPr>
      <w:r w:rsidRPr="00E714FB">
        <w:rPr>
          <w:rFonts w:asciiTheme="minorHAnsi" w:hAnsiTheme="minorHAnsi"/>
          <w:b/>
        </w:rPr>
        <w:t xml:space="preserve"> </w:t>
      </w:r>
    </w:p>
    <w:p w:rsidR="003B2309" w:rsidRPr="00932C6A" w:rsidRDefault="003B2309" w:rsidP="003B2309">
      <w:pPr>
        <w:pStyle w:val="Heading4"/>
        <w:spacing w:before="0" w:line="240" w:lineRule="auto"/>
        <w:ind w:left="360"/>
        <w:rPr>
          <w:rFonts w:asciiTheme="minorHAnsi" w:hAnsiTheme="minorHAnsi"/>
          <w:sz w:val="22"/>
          <w:szCs w:val="22"/>
        </w:rPr>
      </w:pPr>
      <w:bookmarkStart w:id="28" w:name="_Toc527492065"/>
      <w:bookmarkStart w:id="29" w:name="_Toc527502906"/>
      <w:r w:rsidRPr="00932C6A">
        <w:rPr>
          <w:rFonts w:asciiTheme="minorHAnsi" w:hAnsiTheme="minorHAnsi"/>
          <w:sz w:val="22"/>
          <w:szCs w:val="22"/>
        </w:rPr>
        <w:t>4.1.2</w:t>
      </w:r>
      <w:bookmarkEnd w:id="27"/>
      <w:r w:rsidRPr="00932C6A">
        <w:rPr>
          <w:rFonts w:asciiTheme="minorHAnsi" w:hAnsiTheme="minorHAnsi"/>
          <w:sz w:val="22"/>
          <w:szCs w:val="22"/>
        </w:rPr>
        <w:t xml:space="preserve"> </w:t>
      </w:r>
      <w:r w:rsidR="00DB79D0">
        <w:rPr>
          <w:rFonts w:asciiTheme="minorHAnsi" w:hAnsiTheme="minorHAnsi"/>
          <w:sz w:val="22"/>
          <w:szCs w:val="22"/>
        </w:rPr>
        <w:t>A</w:t>
      </w:r>
      <w:r w:rsidRPr="00932C6A">
        <w:rPr>
          <w:rFonts w:asciiTheme="minorHAnsi" w:hAnsiTheme="minorHAnsi"/>
          <w:sz w:val="22"/>
          <w:szCs w:val="22"/>
        </w:rPr>
        <w:t>ssessment</w:t>
      </w:r>
      <w:bookmarkEnd w:id="28"/>
      <w:bookmarkEnd w:id="29"/>
      <w:r w:rsidR="00DB79D0">
        <w:rPr>
          <w:rFonts w:asciiTheme="minorHAnsi" w:hAnsiTheme="minorHAnsi"/>
          <w:sz w:val="22"/>
          <w:szCs w:val="22"/>
        </w:rPr>
        <w:t xml:space="preserve"> and approval of p</w:t>
      </w:r>
      <w:r w:rsidR="00DB79D0" w:rsidRPr="00932C6A">
        <w:rPr>
          <w:rFonts w:asciiTheme="minorHAnsi" w:hAnsiTheme="minorHAnsi"/>
          <w:sz w:val="22"/>
          <w:szCs w:val="22"/>
        </w:rPr>
        <w:t>roject</w:t>
      </w:r>
      <w:r w:rsidR="00DB79D0">
        <w:rPr>
          <w:rFonts w:asciiTheme="minorHAnsi" w:hAnsiTheme="minorHAnsi"/>
          <w:sz w:val="22"/>
          <w:szCs w:val="22"/>
        </w:rPr>
        <w:t xml:space="preserve"> proposal</w:t>
      </w:r>
      <w:r w:rsidR="00181155">
        <w:rPr>
          <w:rFonts w:asciiTheme="minorHAnsi" w:hAnsiTheme="minorHAnsi"/>
          <w:sz w:val="22"/>
          <w:szCs w:val="22"/>
        </w:rPr>
        <w:t>s</w:t>
      </w:r>
    </w:p>
    <w:p w:rsidR="003B2309" w:rsidRPr="00932C6A" w:rsidRDefault="003B2309" w:rsidP="003B2309">
      <w:pPr>
        <w:spacing w:after="0" w:line="240" w:lineRule="auto"/>
        <w:contextualSpacing/>
        <w:jc w:val="both"/>
        <w:rPr>
          <w:rFonts w:asciiTheme="minorHAnsi" w:hAnsiTheme="minorHAnsi"/>
          <w:color w:val="000000"/>
        </w:rPr>
      </w:pPr>
    </w:p>
    <w:p w:rsidR="003B2309" w:rsidRDefault="003B2309" w:rsidP="003B2309">
      <w:pPr>
        <w:pStyle w:val="Body"/>
        <w:suppressAutoHyphens/>
        <w:spacing w:after="0" w:line="240" w:lineRule="auto"/>
        <w:jc w:val="both"/>
        <w:rPr>
          <w:rFonts w:asciiTheme="minorHAnsi" w:hAnsiTheme="minorHAnsi"/>
          <w:bCs/>
          <w:color w:val="00000A"/>
          <w:lang w:val="en-GB"/>
        </w:rPr>
      </w:pPr>
      <w:r w:rsidRPr="00932C6A">
        <w:rPr>
          <w:rFonts w:asciiTheme="minorHAnsi" w:hAnsiTheme="minorHAnsi"/>
          <w:bCs/>
          <w:color w:val="00000A"/>
          <w:lang w:val="en-GB"/>
        </w:rPr>
        <w:t>The Secretariat</w:t>
      </w:r>
      <w:r w:rsidR="00DA2027">
        <w:rPr>
          <w:rFonts w:asciiTheme="minorHAnsi" w:hAnsiTheme="minorHAnsi"/>
          <w:bCs/>
          <w:color w:val="00000A"/>
          <w:lang w:val="en-GB"/>
        </w:rPr>
        <w:t>,</w:t>
      </w:r>
      <w:r w:rsidRPr="00932C6A">
        <w:rPr>
          <w:rFonts w:asciiTheme="minorHAnsi" w:hAnsiTheme="minorHAnsi"/>
          <w:bCs/>
          <w:color w:val="00000A"/>
          <w:lang w:val="en-GB"/>
        </w:rPr>
        <w:t xml:space="preserve"> with the support of </w:t>
      </w:r>
      <w:r w:rsidR="00DA2027">
        <w:rPr>
          <w:rFonts w:asciiTheme="minorHAnsi" w:hAnsiTheme="minorHAnsi"/>
          <w:bCs/>
          <w:color w:val="00000A"/>
          <w:lang w:val="en-GB"/>
        </w:rPr>
        <w:t xml:space="preserve">its </w:t>
      </w:r>
      <w:r w:rsidRPr="00932C6A">
        <w:rPr>
          <w:rFonts w:asciiTheme="minorHAnsi" w:hAnsiTheme="minorHAnsi"/>
          <w:bCs/>
          <w:color w:val="00000A"/>
          <w:lang w:val="en-GB"/>
        </w:rPr>
        <w:t xml:space="preserve">relevant sector </w:t>
      </w:r>
      <w:r w:rsidR="00DA2027">
        <w:rPr>
          <w:rFonts w:asciiTheme="minorHAnsi" w:hAnsiTheme="minorHAnsi"/>
          <w:bCs/>
          <w:color w:val="00000A"/>
          <w:lang w:val="en-GB"/>
        </w:rPr>
        <w:t xml:space="preserve">experts, will conduct a substantive and </w:t>
      </w:r>
      <w:r w:rsidRPr="00932C6A">
        <w:rPr>
          <w:rFonts w:asciiTheme="minorHAnsi" w:hAnsiTheme="minorHAnsi"/>
          <w:bCs/>
          <w:color w:val="00000A"/>
          <w:lang w:val="en-GB"/>
        </w:rPr>
        <w:t xml:space="preserve">rigorous </w:t>
      </w:r>
      <w:r w:rsidRPr="005A4BDB">
        <w:rPr>
          <w:rFonts w:asciiTheme="minorHAnsi" w:hAnsiTheme="minorHAnsi"/>
          <w:bCs/>
          <w:color w:val="00000A"/>
          <w:lang w:val="en-GB"/>
        </w:rPr>
        <w:t>assessment of the project proposals. The evaluation</w:t>
      </w:r>
      <w:r w:rsidR="00777208" w:rsidRPr="005A4BDB">
        <w:rPr>
          <w:rFonts w:asciiTheme="minorHAnsi" w:hAnsiTheme="minorHAnsi"/>
          <w:bCs/>
          <w:color w:val="00000A"/>
          <w:lang w:val="en-GB"/>
        </w:rPr>
        <w:t xml:space="preserve"> criteria </w:t>
      </w:r>
      <w:r w:rsidRPr="005A4BDB">
        <w:rPr>
          <w:rFonts w:asciiTheme="minorHAnsi" w:hAnsiTheme="minorHAnsi"/>
          <w:bCs/>
          <w:color w:val="00000A"/>
          <w:lang w:val="en-GB"/>
        </w:rPr>
        <w:t xml:space="preserve">will be provided to </w:t>
      </w:r>
      <w:r w:rsidR="00777208" w:rsidRPr="005A4BDB">
        <w:rPr>
          <w:rFonts w:asciiTheme="minorHAnsi" w:hAnsiTheme="minorHAnsi"/>
          <w:bCs/>
          <w:color w:val="00000A"/>
          <w:lang w:val="en-GB"/>
        </w:rPr>
        <w:t>the eligible</w:t>
      </w:r>
      <w:r w:rsidRPr="005A4BDB">
        <w:rPr>
          <w:rFonts w:asciiTheme="minorHAnsi" w:hAnsiTheme="minorHAnsi"/>
          <w:bCs/>
          <w:color w:val="00000A"/>
          <w:lang w:val="en-GB"/>
        </w:rPr>
        <w:t xml:space="preserve"> </w:t>
      </w:r>
      <w:r w:rsidR="00B10E1B">
        <w:t>Participating Organizations</w:t>
      </w:r>
      <w:r w:rsidR="00777208" w:rsidRPr="005A4BDB">
        <w:rPr>
          <w:rFonts w:asciiTheme="minorHAnsi" w:hAnsiTheme="minorHAnsi"/>
          <w:bCs/>
          <w:color w:val="00000A"/>
          <w:lang w:val="en-GB"/>
        </w:rPr>
        <w:t xml:space="preserve"> in the 6 </w:t>
      </w:r>
      <w:r w:rsidR="00654159" w:rsidRPr="005A4BDB">
        <w:rPr>
          <w:rFonts w:asciiTheme="minorHAnsi" w:hAnsiTheme="minorHAnsi"/>
          <w:bCs/>
          <w:color w:val="00000A"/>
          <w:lang w:val="en-GB"/>
        </w:rPr>
        <w:t xml:space="preserve">jurisdictions </w:t>
      </w:r>
      <w:r w:rsidR="00777208" w:rsidRPr="005A4BDB">
        <w:rPr>
          <w:rFonts w:asciiTheme="minorHAnsi" w:hAnsiTheme="minorHAnsi"/>
          <w:bCs/>
          <w:color w:val="00000A"/>
          <w:lang w:val="en-GB"/>
        </w:rPr>
        <w:t>as part of the</w:t>
      </w:r>
      <w:r w:rsidRPr="005A4BDB">
        <w:rPr>
          <w:rFonts w:asciiTheme="minorHAnsi" w:hAnsiTheme="minorHAnsi"/>
          <w:bCs/>
          <w:color w:val="00000A"/>
          <w:lang w:val="en-GB"/>
        </w:rPr>
        <w:t xml:space="preserve"> relevant </w:t>
      </w:r>
      <w:r w:rsidR="00777208" w:rsidRPr="005A4BDB">
        <w:rPr>
          <w:rFonts w:asciiTheme="minorHAnsi" w:hAnsiTheme="minorHAnsi"/>
          <w:bCs/>
          <w:color w:val="00000A"/>
          <w:lang w:val="en-GB"/>
        </w:rPr>
        <w:t>call for proposal</w:t>
      </w:r>
      <w:r w:rsidR="00654159" w:rsidRPr="005A4BDB">
        <w:rPr>
          <w:rFonts w:asciiTheme="minorHAnsi" w:hAnsiTheme="minorHAnsi"/>
          <w:bCs/>
          <w:color w:val="00000A"/>
          <w:lang w:val="en-GB"/>
        </w:rPr>
        <w:t>s</w:t>
      </w:r>
      <w:r w:rsidRPr="005A4BDB">
        <w:rPr>
          <w:rFonts w:asciiTheme="minorHAnsi" w:hAnsiTheme="minorHAnsi"/>
          <w:bCs/>
          <w:color w:val="00000A"/>
          <w:lang w:val="en-GB"/>
        </w:rPr>
        <w:t xml:space="preserve">. </w:t>
      </w:r>
      <w:r w:rsidR="00777208" w:rsidRPr="005A4BDB">
        <w:rPr>
          <w:rFonts w:asciiTheme="minorHAnsi" w:hAnsiTheme="minorHAnsi"/>
          <w:bCs/>
          <w:color w:val="00000A"/>
          <w:lang w:val="en-GB"/>
        </w:rPr>
        <w:t>All projects</w:t>
      </w:r>
      <w:r w:rsidRPr="005A4BDB">
        <w:rPr>
          <w:rFonts w:asciiTheme="minorHAnsi" w:hAnsiTheme="minorHAnsi"/>
          <w:bCs/>
          <w:color w:val="00000A"/>
          <w:lang w:val="en-GB"/>
        </w:rPr>
        <w:t xml:space="preserve"> will be guided by the following overarching principles</w:t>
      </w:r>
      <w:r w:rsidR="00294FF7" w:rsidRPr="005A4BDB">
        <w:rPr>
          <w:rFonts w:asciiTheme="minorHAnsi" w:hAnsiTheme="minorHAnsi"/>
          <w:bCs/>
          <w:color w:val="00000A"/>
          <w:lang w:val="en-GB"/>
        </w:rPr>
        <w:t xml:space="preserve"> and criteria</w:t>
      </w:r>
      <w:r w:rsidRPr="005A4BDB">
        <w:rPr>
          <w:rFonts w:asciiTheme="minorHAnsi" w:hAnsiTheme="minorHAnsi"/>
          <w:bCs/>
          <w:color w:val="00000A"/>
          <w:lang w:val="en-GB"/>
        </w:rPr>
        <w:t>:</w:t>
      </w:r>
    </w:p>
    <w:p w:rsidR="00777208" w:rsidRDefault="00777208" w:rsidP="003B2309">
      <w:pPr>
        <w:pStyle w:val="Body"/>
        <w:suppressAutoHyphens/>
        <w:spacing w:after="0" w:line="240" w:lineRule="auto"/>
        <w:jc w:val="both"/>
        <w:rPr>
          <w:rFonts w:asciiTheme="minorHAnsi" w:hAnsiTheme="minorHAnsi"/>
          <w:bCs/>
          <w:color w:val="00000A"/>
          <w:lang w:val="en-GB"/>
        </w:rPr>
      </w:pPr>
    </w:p>
    <w:p w:rsidR="00777208" w:rsidRDefault="00777208" w:rsidP="00484D5A">
      <w:pPr>
        <w:numPr>
          <w:ilvl w:val="0"/>
          <w:numId w:val="29"/>
        </w:numPr>
        <w:spacing w:after="0" w:line="240" w:lineRule="auto"/>
        <w:jc w:val="both"/>
      </w:pPr>
      <w:r>
        <w:t xml:space="preserve">contribute to the achievement of one or more </w:t>
      </w:r>
      <w:r w:rsidR="00654159">
        <w:t xml:space="preserve">Goals </w:t>
      </w:r>
      <w:r>
        <w:t xml:space="preserve">of the </w:t>
      </w:r>
      <w:r w:rsidRPr="00732F1A">
        <w:rPr>
          <w:rFonts w:asciiTheme="minorHAnsi" w:hAnsiTheme="minorHAnsi"/>
          <w:color w:val="000000"/>
        </w:rPr>
        <w:t>WB SALW Control Roadmap</w:t>
      </w:r>
      <w:r>
        <w:t>;</w:t>
      </w:r>
    </w:p>
    <w:p w:rsidR="00777208" w:rsidRDefault="00777208" w:rsidP="00484D5A">
      <w:pPr>
        <w:numPr>
          <w:ilvl w:val="0"/>
          <w:numId w:val="29"/>
        </w:numPr>
        <w:spacing w:after="0" w:line="240" w:lineRule="auto"/>
        <w:jc w:val="both"/>
      </w:pPr>
      <w:r>
        <w:lastRenderedPageBreak/>
        <w:t xml:space="preserve">demonstrate strong national ownership, </w:t>
      </w:r>
      <w:r w:rsidR="00F47FBE">
        <w:t xml:space="preserve">developed in close cooperation with the relevant national authorities, </w:t>
      </w:r>
      <w:r>
        <w:t>and be in line with country priorities including Country Programme Documents (CPDs) agreed with national partners;</w:t>
      </w:r>
    </w:p>
    <w:p w:rsidR="00777208" w:rsidRDefault="00777208" w:rsidP="00484D5A">
      <w:pPr>
        <w:numPr>
          <w:ilvl w:val="0"/>
          <w:numId w:val="29"/>
        </w:numPr>
        <w:spacing w:after="0" w:line="240" w:lineRule="auto"/>
        <w:jc w:val="both"/>
      </w:pPr>
      <w:r>
        <w:t>demonstrate complementarity with other relevant initiatives in the field of SALW control;</w:t>
      </w:r>
    </w:p>
    <w:p w:rsidR="00777208" w:rsidRDefault="00777208" w:rsidP="00484D5A">
      <w:pPr>
        <w:numPr>
          <w:ilvl w:val="0"/>
          <w:numId w:val="29"/>
        </w:numPr>
        <w:autoSpaceDE w:val="0"/>
        <w:autoSpaceDN w:val="0"/>
        <w:adjustRightInd w:val="0"/>
        <w:spacing w:after="0" w:line="240" w:lineRule="auto"/>
      </w:pPr>
      <w:r>
        <w:t>a</w:t>
      </w:r>
      <w:r w:rsidRPr="00F90C97">
        <w:t>dhere to corporate quality</w:t>
      </w:r>
      <w:r>
        <w:t xml:space="preserve"> </w:t>
      </w:r>
      <w:r w:rsidRPr="00F90C97">
        <w:t>standards, which include strong results frameworks</w:t>
      </w:r>
      <w:r>
        <w:t xml:space="preserve">, </w:t>
      </w:r>
      <w:r w:rsidRPr="00F90C97">
        <w:t>social and environmental standards</w:t>
      </w:r>
      <w:r>
        <w:t>,</w:t>
      </w:r>
      <w:r w:rsidRPr="00F90C97">
        <w:t xml:space="preserve"> </w:t>
      </w:r>
      <w:r>
        <w:t>as well as</w:t>
      </w:r>
      <w:r w:rsidRPr="00F90C97">
        <w:t xml:space="preserve"> gender</w:t>
      </w:r>
      <w:r>
        <w:t xml:space="preserve"> </w:t>
      </w:r>
      <w:r w:rsidRPr="00F90C97">
        <w:t>mainstreaming</w:t>
      </w:r>
      <w:r>
        <w:t>;</w:t>
      </w:r>
    </w:p>
    <w:p w:rsidR="00777208" w:rsidRDefault="00777208" w:rsidP="00484D5A">
      <w:pPr>
        <w:numPr>
          <w:ilvl w:val="0"/>
          <w:numId w:val="29"/>
        </w:numPr>
        <w:spacing w:after="0" w:line="240" w:lineRule="auto"/>
        <w:jc w:val="both"/>
      </w:pPr>
      <w:r>
        <w:t>demonstrate sustainability of results;</w:t>
      </w:r>
    </w:p>
    <w:p w:rsidR="00777208" w:rsidRDefault="00777208" w:rsidP="00484D5A">
      <w:pPr>
        <w:numPr>
          <w:ilvl w:val="0"/>
          <w:numId w:val="29"/>
        </w:numPr>
        <w:spacing w:after="0" w:line="240" w:lineRule="auto"/>
        <w:jc w:val="both"/>
      </w:pPr>
      <w:r>
        <w:t>prove an efficient and effective allocation of resources;</w:t>
      </w:r>
    </w:p>
    <w:p w:rsidR="00577383" w:rsidRDefault="00F47FBE" w:rsidP="00484D5A">
      <w:pPr>
        <w:numPr>
          <w:ilvl w:val="0"/>
          <w:numId w:val="29"/>
        </w:numPr>
        <w:autoSpaceDE w:val="0"/>
        <w:autoSpaceDN w:val="0"/>
        <w:adjustRightInd w:val="0"/>
        <w:spacing w:after="0" w:line="240" w:lineRule="auto"/>
      </w:pPr>
      <w:r>
        <w:t>integrate the gender perspective</w:t>
      </w:r>
      <w:r w:rsidR="00577383">
        <w:t>;</w:t>
      </w:r>
    </w:p>
    <w:p w:rsidR="00A31F68" w:rsidRDefault="00A31F68" w:rsidP="00484D5A">
      <w:pPr>
        <w:numPr>
          <w:ilvl w:val="0"/>
          <w:numId w:val="29"/>
        </w:numPr>
        <w:autoSpaceDE w:val="0"/>
        <w:autoSpaceDN w:val="0"/>
        <w:adjustRightInd w:val="0"/>
        <w:spacing w:after="0" w:line="240" w:lineRule="auto"/>
      </w:pPr>
      <w:r>
        <w:t>observe risk management strategy;</w:t>
      </w:r>
    </w:p>
    <w:p w:rsidR="00577383" w:rsidRPr="00577383" w:rsidRDefault="00294FF7" w:rsidP="00484D5A">
      <w:pPr>
        <w:numPr>
          <w:ilvl w:val="0"/>
          <w:numId w:val="29"/>
        </w:numPr>
        <w:autoSpaceDE w:val="0"/>
        <w:autoSpaceDN w:val="0"/>
        <w:adjustRightInd w:val="0"/>
        <w:spacing w:after="0" w:line="240" w:lineRule="auto"/>
      </w:pPr>
      <w:proofErr w:type="gramStart"/>
      <w:r>
        <w:rPr>
          <w:rFonts w:asciiTheme="minorHAnsi" w:hAnsiTheme="minorHAnsi"/>
          <w:bCs/>
          <w:color w:val="00000A"/>
        </w:rPr>
        <w:t>p</w:t>
      </w:r>
      <w:r w:rsidR="003B2309" w:rsidRPr="00577383">
        <w:rPr>
          <w:rFonts w:asciiTheme="minorHAnsi" w:hAnsiTheme="minorHAnsi"/>
          <w:bCs/>
          <w:color w:val="00000A"/>
        </w:rPr>
        <w:t>reference</w:t>
      </w:r>
      <w:proofErr w:type="gramEnd"/>
      <w:r w:rsidR="003B2309" w:rsidRPr="00577383">
        <w:rPr>
          <w:rFonts w:asciiTheme="minorHAnsi" w:hAnsiTheme="minorHAnsi"/>
          <w:bCs/>
          <w:color w:val="00000A"/>
        </w:rPr>
        <w:t xml:space="preserve"> will be given to joint programmes which bring together</w:t>
      </w:r>
      <w:r w:rsidR="00577383" w:rsidRPr="00577383">
        <w:rPr>
          <w:rFonts w:asciiTheme="minorHAnsi" w:hAnsiTheme="minorHAnsi"/>
          <w:bCs/>
          <w:color w:val="00000A"/>
        </w:rPr>
        <w:t xml:space="preserve"> multiple </w:t>
      </w:r>
      <w:r w:rsidR="00B10E1B">
        <w:t>Participating Organizations</w:t>
      </w:r>
      <w:r w:rsidR="00577383" w:rsidRPr="00577383">
        <w:rPr>
          <w:rFonts w:asciiTheme="minorHAnsi" w:hAnsiTheme="minorHAnsi"/>
          <w:bCs/>
          <w:color w:val="00000A"/>
        </w:rPr>
        <w:t xml:space="preserve">. They </w:t>
      </w:r>
      <w:r w:rsidR="003B2309" w:rsidRPr="00577383">
        <w:rPr>
          <w:rFonts w:asciiTheme="minorHAnsi" w:hAnsiTheme="minorHAnsi"/>
          <w:bCs/>
          <w:color w:val="00000A"/>
        </w:rPr>
        <w:t>must demonstrate a genuine partnership between participating organisations, a coordinated management structure, and joint responsibility for results and cost effectiveness;</w:t>
      </w:r>
    </w:p>
    <w:p w:rsidR="00DC6BA6" w:rsidRPr="00833B7A" w:rsidRDefault="00294FF7" w:rsidP="00484D5A">
      <w:pPr>
        <w:numPr>
          <w:ilvl w:val="0"/>
          <w:numId w:val="29"/>
        </w:numPr>
        <w:autoSpaceDE w:val="0"/>
        <w:autoSpaceDN w:val="0"/>
        <w:adjustRightInd w:val="0"/>
        <w:spacing w:after="0" w:line="240" w:lineRule="auto"/>
        <w:rPr>
          <w:rFonts w:asciiTheme="minorHAnsi" w:eastAsia="Calibri" w:hAnsiTheme="minorHAnsi" w:cs="Calibri"/>
          <w:bCs/>
          <w:color w:val="00000A"/>
          <w:u w:color="000000"/>
          <w:bdr w:val="nil"/>
          <w:lang w:eastAsia="en-US"/>
        </w:rPr>
      </w:pPr>
      <w:r>
        <w:rPr>
          <w:rFonts w:asciiTheme="minorHAnsi" w:hAnsiTheme="minorHAnsi"/>
          <w:bCs/>
          <w:color w:val="00000A"/>
        </w:rPr>
        <w:t>w</w:t>
      </w:r>
      <w:r w:rsidR="003B2309" w:rsidRPr="00577383">
        <w:rPr>
          <w:rFonts w:asciiTheme="minorHAnsi" w:hAnsiTheme="minorHAnsi"/>
          <w:bCs/>
          <w:color w:val="00000A"/>
        </w:rPr>
        <w:t xml:space="preserve">herever possible, projects </w:t>
      </w:r>
      <w:r w:rsidR="00577383">
        <w:rPr>
          <w:rFonts w:asciiTheme="minorHAnsi" w:hAnsiTheme="minorHAnsi"/>
          <w:bCs/>
          <w:color w:val="00000A"/>
        </w:rPr>
        <w:t>are encouraged</w:t>
      </w:r>
      <w:r w:rsidR="003B2309" w:rsidRPr="00577383">
        <w:rPr>
          <w:rFonts w:asciiTheme="minorHAnsi" w:hAnsiTheme="minorHAnsi"/>
          <w:bCs/>
          <w:color w:val="00000A"/>
        </w:rPr>
        <w:t xml:space="preserve"> to accommodate technical assistance from South-</w:t>
      </w:r>
      <w:r w:rsidR="003B2309" w:rsidRPr="00833B7A">
        <w:rPr>
          <w:rFonts w:asciiTheme="minorHAnsi" w:eastAsia="Calibri" w:hAnsiTheme="minorHAnsi" w:cs="Calibri"/>
          <w:bCs/>
          <w:color w:val="00000A"/>
          <w:u w:color="000000"/>
          <w:bdr w:val="nil"/>
          <w:lang w:eastAsia="en-US"/>
        </w:rPr>
        <w:t>South Cooperation</w:t>
      </w:r>
      <w:r w:rsidR="00DC6BA6" w:rsidRPr="00833B7A">
        <w:rPr>
          <w:rFonts w:asciiTheme="minorHAnsi" w:eastAsia="Calibri" w:hAnsiTheme="minorHAnsi" w:cs="Calibri"/>
          <w:bCs/>
          <w:color w:val="00000A"/>
          <w:u w:color="000000"/>
          <w:bdr w:val="nil"/>
          <w:lang w:eastAsia="en-US"/>
        </w:rPr>
        <w:t>;</w:t>
      </w:r>
    </w:p>
    <w:p w:rsidR="003B2309" w:rsidRPr="00833B7A" w:rsidRDefault="003B2309" w:rsidP="00833B7A">
      <w:pPr>
        <w:autoSpaceDE w:val="0"/>
        <w:autoSpaceDN w:val="0"/>
        <w:adjustRightInd w:val="0"/>
        <w:spacing w:after="0" w:line="240" w:lineRule="auto"/>
        <w:rPr>
          <w:rFonts w:asciiTheme="minorHAnsi" w:eastAsia="Calibri" w:hAnsiTheme="minorHAnsi" w:cs="Calibri"/>
          <w:bCs/>
          <w:color w:val="00000A"/>
          <w:u w:color="000000"/>
          <w:bdr w:val="nil"/>
          <w:lang w:eastAsia="en-US"/>
        </w:rPr>
      </w:pPr>
    </w:p>
    <w:p w:rsidR="00034130" w:rsidRPr="00DC3BFF" w:rsidRDefault="00034130" w:rsidP="00DC3BFF">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heme="minorHAnsi" w:hAnsiTheme="minorHAnsi"/>
          <w:bCs/>
          <w:color w:val="00000A"/>
        </w:rPr>
      </w:pPr>
      <w:r>
        <w:rPr>
          <w:rFonts w:asciiTheme="minorHAnsi" w:hAnsiTheme="minorHAnsi"/>
          <w:bCs/>
          <w:color w:val="00000A"/>
          <w:lang w:val="en-GB"/>
        </w:rPr>
        <w:t>R</w:t>
      </w:r>
      <w:r w:rsidRPr="00DC3BFF">
        <w:rPr>
          <w:rFonts w:asciiTheme="minorHAnsi" w:hAnsiTheme="minorHAnsi"/>
          <w:bCs/>
          <w:color w:val="00000A"/>
          <w:lang w:val="en-GB"/>
        </w:rPr>
        <w:t xml:space="preserve">eference to compliance by the authorities with related international obligations </w:t>
      </w:r>
      <w:r>
        <w:rPr>
          <w:rFonts w:asciiTheme="minorHAnsi" w:hAnsiTheme="minorHAnsi"/>
          <w:bCs/>
          <w:color w:val="00000A"/>
          <w:lang w:val="en-GB"/>
        </w:rPr>
        <w:t>should be</w:t>
      </w:r>
      <w:r w:rsidRPr="00DC3BFF">
        <w:rPr>
          <w:rFonts w:asciiTheme="minorHAnsi" w:hAnsiTheme="minorHAnsi"/>
          <w:bCs/>
          <w:color w:val="00000A"/>
          <w:lang w:val="en-GB"/>
        </w:rPr>
        <w:t xml:space="preserve"> mentioned in the project proposal.</w:t>
      </w:r>
    </w:p>
    <w:p w:rsidR="003B2309" w:rsidRPr="00932C6A" w:rsidRDefault="00294FF7" w:rsidP="003B2309">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heme="minorHAnsi" w:hAnsiTheme="minorHAnsi"/>
          <w:bCs/>
          <w:color w:val="00000A"/>
          <w:lang w:val="en-GB"/>
        </w:rPr>
      </w:pPr>
      <w:r>
        <w:rPr>
          <w:rFonts w:asciiTheme="minorHAnsi" w:hAnsiTheme="minorHAnsi"/>
          <w:bCs/>
          <w:color w:val="00000A"/>
          <w:lang w:val="en-GB"/>
        </w:rPr>
        <w:t>The p</w:t>
      </w:r>
      <w:r w:rsidR="003B2309" w:rsidRPr="00932C6A">
        <w:rPr>
          <w:rFonts w:asciiTheme="minorHAnsi" w:hAnsiTheme="minorHAnsi"/>
          <w:bCs/>
          <w:color w:val="00000A"/>
          <w:lang w:val="en-GB"/>
        </w:rPr>
        <w:t>roject</w:t>
      </w:r>
      <w:r>
        <w:rPr>
          <w:rFonts w:asciiTheme="minorHAnsi" w:hAnsiTheme="minorHAnsi"/>
          <w:bCs/>
          <w:color w:val="00000A"/>
          <w:lang w:val="en-GB"/>
        </w:rPr>
        <w:t xml:space="preserve"> proposal</w:t>
      </w:r>
      <w:r w:rsidR="00654159">
        <w:rPr>
          <w:rFonts w:asciiTheme="minorHAnsi" w:hAnsiTheme="minorHAnsi"/>
          <w:bCs/>
          <w:color w:val="00000A"/>
          <w:lang w:val="en-GB"/>
        </w:rPr>
        <w:t>s</w:t>
      </w:r>
      <w:r w:rsidR="003B2309" w:rsidRPr="00932C6A">
        <w:rPr>
          <w:rFonts w:asciiTheme="minorHAnsi" w:hAnsiTheme="minorHAnsi"/>
          <w:bCs/>
          <w:color w:val="00000A"/>
          <w:lang w:val="en-GB"/>
        </w:rPr>
        <w:t xml:space="preserve"> assessment is conducted through two rounds of review:</w:t>
      </w:r>
    </w:p>
    <w:p w:rsidR="003B2309" w:rsidRDefault="003B2309" w:rsidP="003B2309">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heme="minorHAnsi" w:hAnsiTheme="minorHAnsi"/>
          <w:bCs/>
          <w:color w:val="00000A"/>
          <w:lang w:val="en-GB"/>
        </w:rPr>
      </w:pPr>
    </w:p>
    <w:p w:rsidR="003B2309" w:rsidRPr="00932C6A" w:rsidRDefault="003B2309" w:rsidP="00484D5A">
      <w:pPr>
        <w:pStyle w:val="ListParagraph"/>
        <w:numPr>
          <w:ilvl w:val="0"/>
          <w:numId w:val="21"/>
        </w:numPr>
        <w:spacing w:after="0" w:line="240" w:lineRule="auto"/>
        <w:jc w:val="both"/>
        <w:rPr>
          <w:rFonts w:asciiTheme="minorHAnsi" w:hAnsiTheme="minorHAnsi"/>
          <w:bCs/>
          <w:u w:val="single"/>
        </w:rPr>
      </w:pPr>
      <w:r w:rsidRPr="00932C6A">
        <w:rPr>
          <w:rFonts w:asciiTheme="minorHAnsi" w:hAnsiTheme="minorHAnsi"/>
          <w:bCs/>
          <w:u w:val="single"/>
        </w:rPr>
        <w:t>Secretariat Review</w:t>
      </w:r>
    </w:p>
    <w:p w:rsidR="003B2309" w:rsidRPr="00932C6A" w:rsidRDefault="003B2309" w:rsidP="00840018">
      <w:pPr>
        <w:pStyle w:val="Body"/>
        <w:suppressAutoHyphens/>
        <w:spacing w:after="0" w:line="240" w:lineRule="auto"/>
        <w:jc w:val="both"/>
        <w:rPr>
          <w:rFonts w:asciiTheme="minorHAnsi" w:hAnsiTheme="minorHAnsi"/>
          <w:bCs/>
          <w:color w:val="00000A"/>
          <w:lang w:val="en-GB"/>
        </w:rPr>
      </w:pPr>
    </w:p>
    <w:p w:rsidR="003B2309" w:rsidRPr="00C06EC0" w:rsidRDefault="003B2309" w:rsidP="00840018">
      <w:pPr>
        <w:pStyle w:val="Body"/>
        <w:suppressAutoHyphens/>
        <w:spacing w:after="0" w:line="240" w:lineRule="auto"/>
        <w:jc w:val="both"/>
        <w:rPr>
          <w:rFonts w:asciiTheme="minorHAnsi" w:hAnsiTheme="minorHAnsi"/>
          <w:bCs/>
          <w:color w:val="00000A"/>
          <w:lang w:val="en-GB"/>
        </w:rPr>
      </w:pPr>
      <w:r w:rsidRPr="00932C6A">
        <w:rPr>
          <w:rFonts w:asciiTheme="minorHAnsi" w:hAnsiTheme="minorHAnsi"/>
          <w:bCs/>
          <w:color w:val="00000A"/>
          <w:lang w:val="en-GB"/>
        </w:rPr>
        <w:t xml:space="preserve">The Secretariat receives </w:t>
      </w:r>
      <w:r w:rsidR="00935881">
        <w:rPr>
          <w:rFonts w:asciiTheme="minorHAnsi" w:hAnsiTheme="minorHAnsi"/>
          <w:bCs/>
          <w:color w:val="00000A"/>
          <w:lang w:val="en-GB"/>
        </w:rPr>
        <w:t xml:space="preserve">the proposals submitted by the </w:t>
      </w:r>
      <w:r w:rsidR="00B10E1B">
        <w:t>Participating Organizations</w:t>
      </w:r>
      <w:r w:rsidR="00B10E1B" w:rsidRPr="00932C6A">
        <w:rPr>
          <w:rFonts w:asciiTheme="minorHAnsi" w:hAnsiTheme="minorHAnsi"/>
          <w:bCs/>
          <w:color w:val="00000A"/>
          <w:lang w:val="en-GB"/>
        </w:rPr>
        <w:t xml:space="preserve"> </w:t>
      </w:r>
      <w:r w:rsidRPr="00932C6A">
        <w:rPr>
          <w:rFonts w:asciiTheme="minorHAnsi" w:hAnsiTheme="minorHAnsi"/>
          <w:bCs/>
          <w:color w:val="00000A"/>
          <w:lang w:val="en-GB"/>
        </w:rPr>
        <w:t>and conduct</w:t>
      </w:r>
      <w:r w:rsidR="00935881">
        <w:rPr>
          <w:rFonts w:asciiTheme="minorHAnsi" w:hAnsiTheme="minorHAnsi"/>
          <w:bCs/>
          <w:color w:val="00000A"/>
          <w:lang w:val="en-GB"/>
        </w:rPr>
        <w:t xml:space="preserve">s an administrative review (to </w:t>
      </w:r>
      <w:r w:rsidRPr="00932C6A">
        <w:rPr>
          <w:rFonts w:asciiTheme="minorHAnsi" w:hAnsiTheme="minorHAnsi"/>
          <w:bCs/>
          <w:color w:val="00000A"/>
          <w:lang w:val="en-GB"/>
        </w:rPr>
        <w:t xml:space="preserve">ensure </w:t>
      </w:r>
      <w:r w:rsidR="00860157">
        <w:rPr>
          <w:rFonts w:asciiTheme="minorHAnsi" w:hAnsiTheme="minorHAnsi"/>
          <w:bCs/>
          <w:color w:val="00000A"/>
          <w:lang w:val="en-GB"/>
        </w:rPr>
        <w:t xml:space="preserve">observance of </w:t>
      </w:r>
      <w:r w:rsidRPr="00932C6A">
        <w:rPr>
          <w:rFonts w:asciiTheme="minorHAnsi" w:hAnsiTheme="minorHAnsi"/>
          <w:bCs/>
          <w:color w:val="00000A"/>
          <w:lang w:val="en-GB"/>
        </w:rPr>
        <w:t xml:space="preserve">the </w:t>
      </w:r>
      <w:r w:rsidR="00860157">
        <w:rPr>
          <w:rFonts w:asciiTheme="minorHAnsi" w:hAnsiTheme="minorHAnsi"/>
          <w:bCs/>
          <w:color w:val="00000A"/>
          <w:lang w:val="en-GB"/>
        </w:rPr>
        <w:t xml:space="preserve">eligibility criteria and </w:t>
      </w:r>
      <w:r w:rsidRPr="00932C6A">
        <w:rPr>
          <w:rFonts w:asciiTheme="minorHAnsi" w:hAnsiTheme="minorHAnsi"/>
          <w:bCs/>
          <w:color w:val="00000A"/>
          <w:lang w:val="en-GB"/>
        </w:rPr>
        <w:t>administrative</w:t>
      </w:r>
      <w:r w:rsidR="00935881">
        <w:rPr>
          <w:rFonts w:asciiTheme="minorHAnsi" w:hAnsiTheme="minorHAnsi"/>
          <w:bCs/>
          <w:color w:val="00000A"/>
          <w:lang w:val="en-GB"/>
        </w:rPr>
        <w:t xml:space="preserve"> completeness of the submission, i.e. all supporting d</w:t>
      </w:r>
      <w:r w:rsidRPr="00932C6A">
        <w:rPr>
          <w:rFonts w:asciiTheme="minorHAnsi" w:hAnsiTheme="minorHAnsi"/>
          <w:bCs/>
          <w:color w:val="00000A"/>
          <w:lang w:val="en-GB"/>
        </w:rPr>
        <w:t xml:space="preserve">ocuments </w:t>
      </w:r>
      <w:r w:rsidR="00935881">
        <w:rPr>
          <w:rFonts w:asciiTheme="minorHAnsi" w:hAnsiTheme="minorHAnsi"/>
          <w:bCs/>
          <w:color w:val="00000A"/>
          <w:lang w:val="en-GB"/>
        </w:rPr>
        <w:t>and</w:t>
      </w:r>
      <w:r w:rsidRPr="00932C6A">
        <w:rPr>
          <w:rFonts w:asciiTheme="minorHAnsi" w:hAnsiTheme="minorHAnsi"/>
          <w:bCs/>
          <w:color w:val="00000A"/>
          <w:lang w:val="en-GB"/>
        </w:rPr>
        <w:t xml:space="preserve"> required informa</w:t>
      </w:r>
      <w:r w:rsidR="00935881">
        <w:rPr>
          <w:rFonts w:asciiTheme="minorHAnsi" w:hAnsiTheme="minorHAnsi"/>
          <w:bCs/>
          <w:color w:val="00000A"/>
          <w:lang w:val="en-GB"/>
        </w:rPr>
        <w:t xml:space="preserve">tion is included in the package), as well as technical review </w:t>
      </w:r>
      <w:r w:rsidR="00294FF7">
        <w:rPr>
          <w:rFonts w:asciiTheme="minorHAnsi" w:hAnsiTheme="minorHAnsi"/>
          <w:bCs/>
          <w:color w:val="00000A"/>
          <w:lang w:val="en-GB"/>
        </w:rPr>
        <w:t xml:space="preserve">(a </w:t>
      </w:r>
      <w:r w:rsidR="00294FF7" w:rsidRPr="00932C6A">
        <w:rPr>
          <w:rFonts w:asciiTheme="minorHAnsi" w:hAnsiTheme="minorHAnsi"/>
          <w:bCs/>
          <w:color w:val="00000A"/>
          <w:lang w:val="en-GB"/>
        </w:rPr>
        <w:t>programmatic quality control of the proposal</w:t>
      </w:r>
      <w:r w:rsidR="00294FF7" w:rsidRPr="00932C6A">
        <w:rPr>
          <w:rFonts w:asciiTheme="minorHAnsi" w:hAnsiTheme="minorHAnsi"/>
        </w:rPr>
        <w:t xml:space="preserve"> </w:t>
      </w:r>
      <w:r w:rsidR="00294FF7">
        <w:rPr>
          <w:rFonts w:asciiTheme="minorHAnsi" w:hAnsiTheme="minorHAnsi"/>
        </w:rPr>
        <w:t>to</w:t>
      </w:r>
      <w:r w:rsidR="00294FF7" w:rsidRPr="00932C6A">
        <w:rPr>
          <w:rFonts w:asciiTheme="minorHAnsi" w:hAnsiTheme="minorHAnsi"/>
        </w:rPr>
        <w:t xml:space="preserve"> ensure </w:t>
      </w:r>
      <w:r w:rsidR="00294FF7" w:rsidRPr="000E3DAE">
        <w:rPr>
          <w:rFonts w:asciiTheme="minorHAnsi" w:hAnsiTheme="minorHAnsi"/>
        </w:rPr>
        <w:t>relevance</w:t>
      </w:r>
      <w:r w:rsidR="00294FF7">
        <w:rPr>
          <w:rFonts w:asciiTheme="minorHAnsi" w:hAnsiTheme="minorHAnsi"/>
        </w:rPr>
        <w:t xml:space="preserve"> and</w:t>
      </w:r>
      <w:r w:rsidR="00294FF7" w:rsidRPr="000E3DAE">
        <w:rPr>
          <w:rFonts w:asciiTheme="minorHAnsi" w:hAnsiTheme="minorHAnsi"/>
        </w:rPr>
        <w:t xml:space="preserve"> </w:t>
      </w:r>
      <w:r w:rsidR="00294FF7">
        <w:rPr>
          <w:rFonts w:asciiTheme="minorHAnsi" w:hAnsiTheme="minorHAnsi"/>
        </w:rPr>
        <w:t xml:space="preserve">alignment to the Roadmap strategy and priorities, </w:t>
      </w:r>
      <w:r w:rsidR="00294FF7">
        <w:t>RBM</w:t>
      </w:r>
      <w:r w:rsidR="00294FF7" w:rsidRPr="00F90C97">
        <w:t xml:space="preserve"> quality</w:t>
      </w:r>
      <w:r w:rsidR="00294FF7">
        <w:t xml:space="preserve"> </w:t>
      </w:r>
      <w:r w:rsidR="00294FF7" w:rsidRPr="00F90C97">
        <w:t>standards, which include strong results frameworks</w:t>
      </w:r>
      <w:r w:rsidR="00294FF7">
        <w:t xml:space="preserve">, </w:t>
      </w:r>
      <w:r w:rsidR="00294FF7" w:rsidRPr="00F90C97">
        <w:t>social and environmental standards</w:t>
      </w:r>
      <w:r w:rsidR="00294FF7">
        <w:t>,</w:t>
      </w:r>
      <w:r w:rsidR="00294FF7" w:rsidRPr="00F90C97">
        <w:t xml:space="preserve"> </w:t>
      </w:r>
      <w:r w:rsidR="00294FF7">
        <w:t>as well as</w:t>
      </w:r>
      <w:r w:rsidR="00294FF7" w:rsidRPr="00F90C97">
        <w:t xml:space="preserve"> gender</w:t>
      </w:r>
      <w:r w:rsidR="00294FF7">
        <w:t xml:space="preserve"> </w:t>
      </w:r>
      <w:proofErr w:type="spellStart"/>
      <w:r w:rsidR="00294FF7" w:rsidRPr="00F90C97">
        <w:t>mai</w:t>
      </w:r>
      <w:proofErr w:type="spellEnd"/>
      <w:r w:rsidR="00294FF7" w:rsidRPr="00C06EC0">
        <w:rPr>
          <w:rFonts w:asciiTheme="minorHAnsi" w:hAnsiTheme="minorHAnsi"/>
          <w:bCs/>
          <w:color w:val="00000A"/>
          <w:lang w:val="en-GB"/>
        </w:rPr>
        <w:t xml:space="preserve">nstreaming, etc.). </w:t>
      </w:r>
    </w:p>
    <w:p w:rsidR="00C06EC0" w:rsidRPr="00C06EC0" w:rsidRDefault="00C06EC0" w:rsidP="00840018">
      <w:pPr>
        <w:pStyle w:val="Body"/>
        <w:suppressAutoHyphens/>
        <w:spacing w:after="0" w:line="240" w:lineRule="auto"/>
        <w:jc w:val="both"/>
        <w:rPr>
          <w:rFonts w:asciiTheme="minorHAnsi" w:hAnsiTheme="minorHAnsi"/>
          <w:bCs/>
          <w:color w:val="00000A"/>
          <w:lang w:val="en-GB"/>
        </w:rPr>
      </w:pPr>
    </w:p>
    <w:p w:rsidR="00C06EC0" w:rsidRPr="00192118" w:rsidRDefault="00C06EC0" w:rsidP="00840018">
      <w:pPr>
        <w:pStyle w:val="Body"/>
        <w:suppressAutoHyphens/>
        <w:spacing w:after="0" w:line="240" w:lineRule="auto"/>
        <w:jc w:val="both"/>
        <w:rPr>
          <w:rFonts w:asciiTheme="minorHAnsi" w:hAnsiTheme="minorHAnsi"/>
          <w:bCs/>
          <w:color w:val="00000A"/>
          <w:lang w:val="en-GB"/>
        </w:rPr>
      </w:pPr>
      <w:r w:rsidRPr="00C06EC0">
        <w:rPr>
          <w:rFonts w:asciiTheme="minorHAnsi" w:hAnsiTheme="minorHAnsi"/>
          <w:bCs/>
          <w:color w:val="00000A"/>
          <w:lang w:val="en-GB"/>
        </w:rPr>
        <w:t>The review panel will include minimum 3 technical experts, 1 Chair and 1 Secretary</w:t>
      </w:r>
      <w:r>
        <w:rPr>
          <w:rFonts w:asciiTheme="minorHAnsi" w:hAnsiTheme="minorHAnsi"/>
          <w:bCs/>
          <w:color w:val="00000A"/>
          <w:lang w:val="en-GB"/>
        </w:rPr>
        <w:t>, all part of the SEESAC team</w:t>
      </w:r>
      <w:r w:rsidRPr="00C06EC0">
        <w:rPr>
          <w:rFonts w:asciiTheme="minorHAnsi" w:hAnsiTheme="minorHAnsi"/>
          <w:bCs/>
          <w:color w:val="00000A"/>
          <w:lang w:val="en-GB"/>
        </w:rPr>
        <w:t xml:space="preserve">. </w:t>
      </w:r>
      <w:r>
        <w:rPr>
          <w:rFonts w:asciiTheme="minorHAnsi" w:hAnsiTheme="minorHAnsi"/>
          <w:bCs/>
          <w:color w:val="00000A"/>
          <w:lang w:val="en-GB"/>
        </w:rPr>
        <w:t xml:space="preserve">Additionally, external experts may also be invited for provision of technical advice. </w:t>
      </w:r>
      <w:r w:rsidRPr="00C06EC0">
        <w:rPr>
          <w:rFonts w:asciiTheme="minorHAnsi" w:hAnsiTheme="minorHAnsi"/>
          <w:bCs/>
          <w:color w:val="00000A"/>
          <w:lang w:val="en-GB"/>
        </w:rPr>
        <w:t xml:space="preserve">Its composition may vary according to the availability and type of expertise needed for each </w:t>
      </w:r>
      <w:r w:rsidR="00654159">
        <w:rPr>
          <w:rFonts w:asciiTheme="minorHAnsi" w:hAnsiTheme="minorHAnsi"/>
          <w:bCs/>
          <w:color w:val="00000A"/>
          <w:lang w:val="en-GB"/>
        </w:rPr>
        <w:t>proposals</w:t>
      </w:r>
      <w:r w:rsidR="00654159" w:rsidRPr="00C06EC0">
        <w:rPr>
          <w:rFonts w:asciiTheme="minorHAnsi" w:hAnsiTheme="minorHAnsi"/>
          <w:bCs/>
          <w:color w:val="00000A"/>
          <w:lang w:val="en-GB"/>
        </w:rPr>
        <w:t xml:space="preserve"> </w:t>
      </w:r>
      <w:r w:rsidRPr="00C06EC0">
        <w:rPr>
          <w:rFonts w:asciiTheme="minorHAnsi" w:hAnsiTheme="minorHAnsi"/>
          <w:bCs/>
          <w:color w:val="00000A"/>
          <w:lang w:val="en-GB"/>
        </w:rPr>
        <w:t xml:space="preserve">and will be determined no later than five (5) days before the meeting. To avoid conflicts of interest, all members of the </w:t>
      </w:r>
      <w:r w:rsidR="00137980">
        <w:rPr>
          <w:rFonts w:asciiTheme="minorHAnsi" w:hAnsiTheme="minorHAnsi"/>
          <w:bCs/>
          <w:color w:val="00000A"/>
          <w:lang w:val="en-GB"/>
        </w:rPr>
        <w:t>review</w:t>
      </w:r>
      <w:r w:rsidRPr="00C06EC0">
        <w:rPr>
          <w:rFonts w:asciiTheme="minorHAnsi" w:hAnsiTheme="minorHAnsi"/>
          <w:bCs/>
          <w:color w:val="00000A"/>
          <w:lang w:val="en-GB"/>
        </w:rPr>
        <w:t xml:space="preserve"> panel must declare any </w:t>
      </w:r>
      <w:r w:rsidRPr="00192118">
        <w:rPr>
          <w:rFonts w:asciiTheme="minorHAnsi" w:hAnsiTheme="minorHAnsi"/>
          <w:bCs/>
          <w:color w:val="00000A"/>
          <w:lang w:val="en-GB"/>
        </w:rPr>
        <w:t>conflict of interest that may exist.</w:t>
      </w:r>
    </w:p>
    <w:p w:rsidR="00C06EC0" w:rsidRPr="00192118" w:rsidRDefault="00C06EC0" w:rsidP="00840018">
      <w:pPr>
        <w:pStyle w:val="Body"/>
        <w:suppressAutoHyphens/>
        <w:spacing w:after="0" w:line="240" w:lineRule="auto"/>
        <w:jc w:val="both"/>
        <w:rPr>
          <w:rFonts w:asciiTheme="minorHAnsi" w:hAnsiTheme="minorHAnsi"/>
          <w:bCs/>
          <w:color w:val="00000A"/>
          <w:lang w:val="en-GB"/>
        </w:rPr>
      </w:pPr>
    </w:p>
    <w:p w:rsidR="00C06EC0" w:rsidRPr="00C06EC0" w:rsidRDefault="00C06EC0" w:rsidP="00840018">
      <w:pPr>
        <w:pStyle w:val="Body"/>
        <w:suppressAutoHyphens/>
        <w:spacing w:after="0" w:line="240" w:lineRule="auto"/>
        <w:jc w:val="both"/>
        <w:rPr>
          <w:rFonts w:asciiTheme="minorHAnsi" w:hAnsiTheme="minorHAnsi"/>
          <w:bCs/>
          <w:color w:val="00000A"/>
          <w:lang w:val="en-GB"/>
        </w:rPr>
      </w:pPr>
      <w:r w:rsidRPr="00192118">
        <w:rPr>
          <w:rFonts w:asciiTheme="minorHAnsi" w:hAnsiTheme="minorHAnsi"/>
          <w:bCs/>
          <w:color w:val="00000A"/>
          <w:lang w:val="en-GB"/>
        </w:rPr>
        <w:t xml:space="preserve">Once the composition of the </w:t>
      </w:r>
      <w:r w:rsidR="00137980" w:rsidRPr="00192118">
        <w:rPr>
          <w:rFonts w:asciiTheme="minorHAnsi" w:hAnsiTheme="minorHAnsi"/>
          <w:bCs/>
          <w:color w:val="00000A"/>
          <w:lang w:val="en-GB"/>
        </w:rPr>
        <w:t>review</w:t>
      </w:r>
      <w:r w:rsidRPr="00192118">
        <w:rPr>
          <w:rFonts w:asciiTheme="minorHAnsi" w:hAnsiTheme="minorHAnsi"/>
          <w:bCs/>
          <w:color w:val="00000A"/>
          <w:lang w:val="en-GB"/>
        </w:rPr>
        <w:t xml:space="preserve"> panel is established, the Secretariat will be responsible for convening the meeting. The </w:t>
      </w:r>
      <w:r w:rsidR="00137980" w:rsidRPr="00192118">
        <w:rPr>
          <w:rFonts w:asciiTheme="minorHAnsi" w:hAnsiTheme="minorHAnsi"/>
          <w:bCs/>
          <w:color w:val="00000A"/>
          <w:lang w:val="en-GB"/>
        </w:rPr>
        <w:t>review</w:t>
      </w:r>
      <w:r w:rsidRPr="00192118">
        <w:rPr>
          <w:rFonts w:asciiTheme="minorHAnsi" w:hAnsiTheme="minorHAnsi"/>
          <w:bCs/>
          <w:color w:val="00000A"/>
          <w:lang w:val="en-GB"/>
        </w:rPr>
        <w:t xml:space="preserve"> panel will receive the </w:t>
      </w:r>
      <w:r w:rsidR="00C3756B" w:rsidRPr="00192118">
        <w:rPr>
          <w:rFonts w:asciiTheme="minorHAnsi" w:hAnsiTheme="minorHAnsi"/>
          <w:bCs/>
          <w:color w:val="00000A"/>
          <w:lang w:val="en-GB"/>
        </w:rPr>
        <w:t>project proposals and related annexes</w:t>
      </w:r>
      <w:r w:rsidRPr="00192118">
        <w:rPr>
          <w:rFonts w:asciiTheme="minorHAnsi" w:hAnsiTheme="minorHAnsi"/>
          <w:bCs/>
          <w:color w:val="00000A"/>
          <w:lang w:val="en-GB"/>
        </w:rPr>
        <w:t xml:space="preserve"> for analysis and will have the prerogative to make recommendations </w:t>
      </w:r>
      <w:r w:rsidR="00137980" w:rsidRPr="00192118">
        <w:rPr>
          <w:rFonts w:asciiTheme="minorHAnsi" w:hAnsiTheme="minorHAnsi"/>
          <w:bCs/>
          <w:color w:val="00000A"/>
          <w:lang w:val="en-GB"/>
        </w:rPr>
        <w:t>to be submitted</w:t>
      </w:r>
      <w:r w:rsidRPr="00192118">
        <w:rPr>
          <w:rFonts w:asciiTheme="minorHAnsi" w:hAnsiTheme="minorHAnsi"/>
          <w:bCs/>
          <w:color w:val="00000A"/>
          <w:lang w:val="en-GB"/>
        </w:rPr>
        <w:t xml:space="preserve"> to the Steering Committee (through the Secretariat).</w:t>
      </w:r>
      <w:r w:rsidRPr="00C06EC0">
        <w:rPr>
          <w:rFonts w:asciiTheme="minorHAnsi" w:hAnsiTheme="minorHAnsi"/>
          <w:bCs/>
          <w:color w:val="00000A"/>
          <w:lang w:val="en-GB"/>
        </w:rPr>
        <w:t xml:space="preserve"> </w:t>
      </w:r>
    </w:p>
    <w:p w:rsidR="00C06EC0" w:rsidRPr="00932C6A" w:rsidRDefault="00C06EC0" w:rsidP="00840018">
      <w:pPr>
        <w:pStyle w:val="Body"/>
        <w:suppressAutoHyphens/>
        <w:spacing w:after="0" w:line="240" w:lineRule="auto"/>
        <w:jc w:val="both"/>
        <w:rPr>
          <w:rFonts w:asciiTheme="minorHAnsi" w:hAnsiTheme="minorHAnsi"/>
          <w:bCs/>
          <w:color w:val="00000A"/>
          <w:lang w:val="en-GB"/>
        </w:rPr>
      </w:pPr>
    </w:p>
    <w:p w:rsidR="003B2309" w:rsidRPr="00932C6A" w:rsidRDefault="003B2309" w:rsidP="00840018">
      <w:pPr>
        <w:pStyle w:val="Body"/>
        <w:suppressAutoHyphens/>
        <w:spacing w:after="0" w:line="240" w:lineRule="auto"/>
        <w:jc w:val="both"/>
        <w:rPr>
          <w:rFonts w:asciiTheme="minorHAnsi" w:hAnsiTheme="minorHAnsi"/>
          <w:bCs/>
          <w:color w:val="00000A"/>
          <w:lang w:val="en-GB"/>
        </w:rPr>
      </w:pPr>
    </w:p>
    <w:p w:rsidR="003B2309" w:rsidRPr="00932C6A" w:rsidRDefault="00935881" w:rsidP="00484D5A">
      <w:pPr>
        <w:pStyle w:val="ListParagraph"/>
        <w:numPr>
          <w:ilvl w:val="0"/>
          <w:numId w:val="21"/>
        </w:numPr>
        <w:spacing w:after="0" w:line="240" w:lineRule="auto"/>
        <w:jc w:val="both"/>
        <w:rPr>
          <w:rFonts w:asciiTheme="minorHAnsi" w:hAnsiTheme="minorHAnsi"/>
          <w:bCs/>
          <w:u w:val="single"/>
        </w:rPr>
      </w:pPr>
      <w:r>
        <w:rPr>
          <w:rFonts w:asciiTheme="minorHAnsi" w:hAnsiTheme="minorHAnsi"/>
          <w:bCs/>
          <w:u w:val="single"/>
        </w:rPr>
        <w:t>Steering Committee</w:t>
      </w:r>
      <w:r w:rsidR="003B2309" w:rsidRPr="00932C6A">
        <w:rPr>
          <w:rFonts w:asciiTheme="minorHAnsi" w:hAnsiTheme="minorHAnsi"/>
          <w:bCs/>
          <w:u w:val="single"/>
        </w:rPr>
        <w:t xml:space="preserve"> Review</w:t>
      </w:r>
    </w:p>
    <w:p w:rsidR="003B2309" w:rsidRPr="00932C6A" w:rsidRDefault="003B2309" w:rsidP="003B2309">
      <w:pPr>
        <w:pStyle w:val="Body"/>
        <w:suppressAutoHyphens/>
        <w:spacing w:after="0" w:line="240" w:lineRule="auto"/>
        <w:jc w:val="both"/>
        <w:rPr>
          <w:rFonts w:asciiTheme="minorHAnsi" w:hAnsiTheme="minorHAnsi"/>
          <w:bCs/>
          <w:color w:val="00000A"/>
          <w:lang w:val="en-GB"/>
        </w:rPr>
      </w:pPr>
    </w:p>
    <w:p w:rsidR="003B2309" w:rsidRPr="00192118" w:rsidRDefault="003B2309" w:rsidP="00294FF7">
      <w:pPr>
        <w:pStyle w:val="Body"/>
        <w:suppressAutoHyphens/>
        <w:spacing w:after="0" w:line="240" w:lineRule="auto"/>
        <w:jc w:val="both"/>
        <w:rPr>
          <w:rFonts w:asciiTheme="minorHAnsi" w:hAnsiTheme="minorHAnsi"/>
          <w:bCs/>
          <w:color w:val="00000A"/>
          <w:lang w:val="en-GB"/>
        </w:rPr>
      </w:pPr>
      <w:r w:rsidRPr="00932C6A">
        <w:rPr>
          <w:rFonts w:asciiTheme="minorHAnsi" w:hAnsiTheme="minorHAnsi"/>
        </w:rPr>
        <w:t xml:space="preserve">The </w:t>
      </w:r>
      <w:r w:rsidR="00294FF7" w:rsidRPr="00192118">
        <w:rPr>
          <w:rFonts w:asciiTheme="minorHAnsi" w:hAnsiTheme="minorHAnsi"/>
          <w:bCs/>
          <w:color w:val="00000A"/>
          <w:lang w:val="en-GB"/>
        </w:rPr>
        <w:t xml:space="preserve">Steering Committee will review </w:t>
      </w:r>
      <w:r w:rsidR="00294FF7" w:rsidRPr="00192118">
        <w:rPr>
          <w:rFonts w:asciiTheme="minorHAnsi" w:hAnsiTheme="minorHAnsi"/>
        </w:rPr>
        <w:t>the project proposals that were both</w:t>
      </w:r>
      <w:r w:rsidR="00DB349F">
        <w:rPr>
          <w:rFonts w:asciiTheme="minorHAnsi" w:hAnsiTheme="minorHAnsi"/>
        </w:rPr>
        <w:t xml:space="preserve"> recommended as</w:t>
      </w:r>
      <w:r w:rsidR="00294FF7" w:rsidRPr="00192118">
        <w:rPr>
          <w:rFonts w:asciiTheme="minorHAnsi" w:hAnsiTheme="minorHAnsi"/>
        </w:rPr>
        <w:t xml:space="preserve"> validated and rejected</w:t>
      </w:r>
      <w:r w:rsidR="00E714FB" w:rsidRPr="00192118">
        <w:rPr>
          <w:rFonts w:asciiTheme="minorHAnsi" w:hAnsiTheme="minorHAnsi"/>
        </w:rPr>
        <w:t xml:space="preserve"> by the Secretariat and will have the final decision in allocating the funds. </w:t>
      </w:r>
    </w:p>
    <w:p w:rsidR="003B2309" w:rsidRPr="00192118" w:rsidRDefault="003B2309" w:rsidP="003B2309">
      <w:pPr>
        <w:widowControl w:val="0"/>
        <w:tabs>
          <w:tab w:val="left" w:pos="0"/>
          <w:tab w:val="left" w:pos="1080"/>
          <w:tab w:val="left" w:pos="1440"/>
          <w:tab w:val="left" w:pos="1800"/>
        </w:tabs>
        <w:spacing w:after="0" w:line="240" w:lineRule="auto"/>
        <w:jc w:val="both"/>
        <w:rPr>
          <w:rFonts w:asciiTheme="minorHAnsi" w:hAnsiTheme="minorHAnsi"/>
          <w:bCs/>
          <w:iCs/>
        </w:rPr>
      </w:pPr>
    </w:p>
    <w:p w:rsidR="003B2309" w:rsidRPr="00932C6A" w:rsidRDefault="003B2309" w:rsidP="003B2309">
      <w:pPr>
        <w:pStyle w:val="Body"/>
        <w:suppressAutoHyphens/>
        <w:spacing w:after="0" w:line="240" w:lineRule="auto"/>
        <w:jc w:val="both"/>
        <w:rPr>
          <w:rFonts w:asciiTheme="minorHAnsi" w:hAnsiTheme="minorHAnsi"/>
          <w:bCs/>
          <w:color w:val="00000A"/>
          <w:lang w:val="en-GB"/>
        </w:rPr>
      </w:pPr>
      <w:r w:rsidRPr="00192118">
        <w:rPr>
          <w:rFonts w:asciiTheme="minorHAnsi" w:hAnsiTheme="minorHAnsi"/>
          <w:bCs/>
          <w:color w:val="00000A"/>
          <w:lang w:val="en-GB"/>
        </w:rPr>
        <w:t xml:space="preserve">The </w:t>
      </w:r>
      <w:r w:rsidR="00192118">
        <w:rPr>
          <w:rFonts w:asciiTheme="minorHAnsi" w:hAnsiTheme="minorHAnsi"/>
          <w:bCs/>
          <w:color w:val="00000A"/>
          <w:lang w:val="en-GB"/>
        </w:rPr>
        <w:t xml:space="preserve">Secretariat’s </w:t>
      </w:r>
      <w:r w:rsidRPr="00192118">
        <w:rPr>
          <w:rFonts w:asciiTheme="minorHAnsi" w:hAnsiTheme="minorHAnsi"/>
          <w:bCs/>
          <w:color w:val="00000A"/>
          <w:lang w:val="en-GB"/>
        </w:rPr>
        <w:t>project proposal</w:t>
      </w:r>
      <w:r w:rsidR="00192118">
        <w:rPr>
          <w:rFonts w:asciiTheme="minorHAnsi" w:hAnsiTheme="minorHAnsi"/>
          <w:bCs/>
          <w:color w:val="00000A"/>
          <w:lang w:val="en-GB"/>
        </w:rPr>
        <w:t xml:space="preserve"> recommendations a</w:t>
      </w:r>
      <w:r w:rsidRPr="00192118">
        <w:rPr>
          <w:rFonts w:asciiTheme="minorHAnsi" w:hAnsiTheme="minorHAnsi"/>
          <w:bCs/>
          <w:color w:val="00000A"/>
          <w:lang w:val="en-GB"/>
        </w:rPr>
        <w:t xml:space="preserve">re </w:t>
      </w:r>
      <w:r w:rsidR="00192118">
        <w:rPr>
          <w:rFonts w:asciiTheme="minorHAnsi" w:hAnsiTheme="minorHAnsi"/>
          <w:bCs/>
          <w:color w:val="00000A"/>
          <w:lang w:val="en-GB"/>
        </w:rPr>
        <w:t xml:space="preserve">reviewed </w:t>
      </w:r>
      <w:r w:rsidR="00E714FB" w:rsidRPr="00192118">
        <w:rPr>
          <w:rFonts w:asciiTheme="minorHAnsi" w:hAnsiTheme="minorHAnsi"/>
          <w:bCs/>
          <w:color w:val="00000A"/>
          <w:lang w:val="en-GB"/>
        </w:rPr>
        <w:t>by the Steering Committee either</w:t>
      </w:r>
      <w:r w:rsidRPr="00192118">
        <w:rPr>
          <w:rFonts w:asciiTheme="minorHAnsi" w:hAnsiTheme="minorHAnsi"/>
          <w:bCs/>
          <w:color w:val="00000A"/>
          <w:lang w:val="en-GB"/>
        </w:rPr>
        <w:t xml:space="preserve"> in </w:t>
      </w:r>
      <w:r w:rsidR="00E714FB" w:rsidRPr="00192118">
        <w:rPr>
          <w:rFonts w:asciiTheme="minorHAnsi" w:hAnsiTheme="minorHAnsi"/>
          <w:bCs/>
          <w:color w:val="00000A"/>
          <w:lang w:val="en-GB"/>
        </w:rPr>
        <w:t xml:space="preserve">physically </w:t>
      </w:r>
      <w:r w:rsidR="009A72E1" w:rsidRPr="00192118">
        <w:rPr>
          <w:rFonts w:asciiTheme="minorHAnsi" w:hAnsiTheme="minorHAnsi"/>
          <w:bCs/>
          <w:color w:val="00000A"/>
          <w:lang w:val="en-GB"/>
        </w:rPr>
        <w:t xml:space="preserve">convened </w:t>
      </w:r>
      <w:r w:rsidR="00E714FB" w:rsidRPr="00192118">
        <w:rPr>
          <w:rFonts w:asciiTheme="minorHAnsi" w:hAnsiTheme="minorHAnsi"/>
          <w:bCs/>
          <w:color w:val="00000A"/>
          <w:lang w:val="en-GB"/>
        </w:rPr>
        <w:t>meetings</w:t>
      </w:r>
      <w:r w:rsidRPr="00192118">
        <w:rPr>
          <w:rFonts w:asciiTheme="minorHAnsi" w:hAnsiTheme="minorHAnsi"/>
          <w:bCs/>
          <w:color w:val="00000A"/>
          <w:lang w:val="en-GB"/>
        </w:rPr>
        <w:t xml:space="preserve"> or </w:t>
      </w:r>
      <w:r w:rsidR="00E714FB" w:rsidRPr="00192118">
        <w:rPr>
          <w:rFonts w:asciiTheme="minorHAnsi" w:hAnsiTheme="minorHAnsi"/>
          <w:bCs/>
          <w:color w:val="00000A"/>
          <w:lang w:val="en-GB"/>
        </w:rPr>
        <w:t xml:space="preserve">individually, </w:t>
      </w:r>
      <w:r w:rsidRPr="00192118">
        <w:rPr>
          <w:rFonts w:asciiTheme="minorHAnsi" w:hAnsiTheme="minorHAnsi"/>
          <w:bCs/>
          <w:color w:val="00000A"/>
          <w:lang w:val="en-GB"/>
        </w:rPr>
        <w:t>through</w:t>
      </w:r>
      <w:r w:rsidRPr="00932C6A">
        <w:rPr>
          <w:rFonts w:asciiTheme="minorHAnsi" w:hAnsiTheme="minorHAnsi"/>
          <w:bCs/>
          <w:color w:val="00000A"/>
          <w:lang w:val="en-GB"/>
        </w:rPr>
        <w:t xml:space="preserve"> </w:t>
      </w:r>
      <w:r w:rsidR="00E714FB">
        <w:rPr>
          <w:rFonts w:asciiTheme="minorHAnsi" w:hAnsiTheme="minorHAnsi"/>
          <w:bCs/>
          <w:color w:val="00000A"/>
          <w:lang w:val="en-GB"/>
        </w:rPr>
        <w:t>electronic means</w:t>
      </w:r>
      <w:r w:rsidRPr="00932C6A">
        <w:rPr>
          <w:rFonts w:asciiTheme="minorHAnsi" w:hAnsiTheme="minorHAnsi"/>
          <w:bCs/>
          <w:color w:val="00000A"/>
          <w:lang w:val="en-GB"/>
        </w:rPr>
        <w:t>.</w:t>
      </w:r>
      <w:r w:rsidR="00E714FB">
        <w:rPr>
          <w:rFonts w:asciiTheme="minorHAnsi" w:hAnsiTheme="minorHAnsi"/>
          <w:bCs/>
          <w:color w:val="00000A"/>
          <w:lang w:val="en-GB"/>
        </w:rPr>
        <w:t xml:space="preserve"> </w:t>
      </w:r>
      <w:r w:rsidRPr="00932C6A">
        <w:rPr>
          <w:rFonts w:asciiTheme="minorHAnsi" w:hAnsiTheme="minorHAnsi"/>
          <w:bCs/>
          <w:color w:val="00000A"/>
          <w:lang w:val="en-GB"/>
        </w:rPr>
        <w:t xml:space="preserve">At the end of the review, the </w:t>
      </w:r>
      <w:r w:rsidR="00E714FB">
        <w:rPr>
          <w:rFonts w:asciiTheme="minorHAnsi" w:hAnsiTheme="minorHAnsi"/>
          <w:bCs/>
          <w:color w:val="00000A"/>
          <w:lang w:val="en-GB"/>
        </w:rPr>
        <w:t>SC</w:t>
      </w:r>
      <w:r w:rsidRPr="00932C6A">
        <w:rPr>
          <w:rFonts w:asciiTheme="minorHAnsi" w:hAnsiTheme="minorHAnsi"/>
          <w:bCs/>
          <w:color w:val="00000A"/>
          <w:lang w:val="en-GB"/>
        </w:rPr>
        <w:t xml:space="preserve">, with the support of the Secretariat, will prepare a note summarizing the technical review process and the project evaluation based on the review criteria with: </w:t>
      </w:r>
    </w:p>
    <w:p w:rsidR="003B2309" w:rsidRPr="00932C6A" w:rsidRDefault="003B2309" w:rsidP="00484D5A">
      <w:pPr>
        <w:pStyle w:val="Body"/>
        <w:numPr>
          <w:ilvl w:val="1"/>
          <w:numId w:val="23"/>
        </w:numPr>
        <w:suppressAutoHyphens/>
        <w:spacing w:after="0" w:line="240" w:lineRule="auto"/>
        <w:ind w:left="720"/>
        <w:jc w:val="both"/>
        <w:rPr>
          <w:rFonts w:asciiTheme="minorHAnsi" w:hAnsiTheme="minorHAnsi"/>
          <w:bCs/>
          <w:color w:val="00000A"/>
          <w:lang w:val="en-GB"/>
        </w:rPr>
      </w:pPr>
      <w:r w:rsidRPr="00932C6A">
        <w:rPr>
          <w:rFonts w:asciiTheme="minorHAnsi" w:hAnsiTheme="minorHAnsi"/>
          <w:bCs/>
          <w:color w:val="00000A"/>
          <w:lang w:val="en-GB"/>
        </w:rPr>
        <w:t xml:space="preserve">recommendation for approval; or </w:t>
      </w:r>
    </w:p>
    <w:p w:rsidR="003B2309" w:rsidRPr="00932C6A" w:rsidRDefault="00F2729D" w:rsidP="00484D5A">
      <w:pPr>
        <w:pStyle w:val="Body"/>
        <w:numPr>
          <w:ilvl w:val="1"/>
          <w:numId w:val="23"/>
        </w:numPr>
        <w:suppressAutoHyphens/>
        <w:spacing w:after="0" w:line="240" w:lineRule="auto"/>
        <w:ind w:left="720"/>
        <w:jc w:val="both"/>
        <w:rPr>
          <w:rFonts w:asciiTheme="minorHAnsi" w:hAnsiTheme="minorHAnsi"/>
          <w:bCs/>
          <w:color w:val="00000A"/>
          <w:lang w:val="en-GB"/>
        </w:rPr>
      </w:pPr>
      <w:proofErr w:type="gramStart"/>
      <w:r>
        <w:rPr>
          <w:rFonts w:asciiTheme="minorHAnsi" w:hAnsiTheme="minorHAnsi"/>
          <w:bCs/>
          <w:color w:val="00000A"/>
          <w:lang w:val="en-GB"/>
        </w:rPr>
        <w:t>r</w:t>
      </w:r>
      <w:r w:rsidR="003B2309" w:rsidRPr="00932C6A">
        <w:rPr>
          <w:rFonts w:asciiTheme="minorHAnsi" w:hAnsiTheme="minorHAnsi"/>
          <w:bCs/>
          <w:color w:val="00000A"/>
          <w:lang w:val="en-GB"/>
        </w:rPr>
        <w:t>ecommendation</w:t>
      </w:r>
      <w:proofErr w:type="gramEnd"/>
      <w:r w:rsidR="003B2309" w:rsidRPr="00932C6A">
        <w:rPr>
          <w:rFonts w:asciiTheme="minorHAnsi" w:hAnsiTheme="minorHAnsi"/>
          <w:bCs/>
          <w:color w:val="00000A"/>
          <w:lang w:val="en-GB"/>
        </w:rPr>
        <w:t xml:space="preserve"> for </w:t>
      </w:r>
      <w:r>
        <w:rPr>
          <w:rFonts w:asciiTheme="minorHAnsi" w:hAnsiTheme="minorHAnsi"/>
          <w:bCs/>
          <w:color w:val="00000A"/>
          <w:lang w:val="en-GB"/>
        </w:rPr>
        <w:t>rejection</w:t>
      </w:r>
      <w:r w:rsidR="003B2309" w:rsidRPr="00932C6A">
        <w:rPr>
          <w:rFonts w:asciiTheme="minorHAnsi" w:hAnsiTheme="minorHAnsi"/>
          <w:bCs/>
          <w:color w:val="00000A"/>
          <w:lang w:val="en-GB"/>
        </w:rPr>
        <w:t xml:space="preserve">. </w:t>
      </w:r>
    </w:p>
    <w:p w:rsidR="003B2309" w:rsidRPr="00932C6A" w:rsidRDefault="003B2309" w:rsidP="003B2309">
      <w:pPr>
        <w:pStyle w:val="Body"/>
        <w:suppressAutoHyphens/>
        <w:spacing w:after="0" w:line="240" w:lineRule="auto"/>
        <w:ind w:left="720"/>
        <w:jc w:val="both"/>
        <w:rPr>
          <w:rFonts w:asciiTheme="minorHAnsi" w:hAnsiTheme="minorHAnsi"/>
          <w:bCs/>
          <w:color w:val="00000A"/>
          <w:lang w:val="en-GB"/>
        </w:rPr>
      </w:pPr>
    </w:p>
    <w:p w:rsidR="003B2309" w:rsidRPr="00DB79D0" w:rsidRDefault="00F2729D" w:rsidP="00DB79D0">
      <w:pPr>
        <w:pStyle w:val="Body"/>
        <w:suppressAutoHyphens/>
        <w:spacing w:after="0" w:line="240" w:lineRule="auto"/>
        <w:jc w:val="both"/>
        <w:rPr>
          <w:rFonts w:asciiTheme="minorHAnsi" w:hAnsiTheme="minorHAnsi"/>
          <w:bCs/>
          <w:color w:val="00000A"/>
          <w:lang w:val="en-GB"/>
        </w:rPr>
      </w:pPr>
      <w:r>
        <w:rPr>
          <w:rFonts w:asciiTheme="minorHAnsi" w:hAnsiTheme="minorHAnsi"/>
          <w:bCs/>
          <w:color w:val="00000A"/>
          <w:lang w:val="en-GB"/>
        </w:rPr>
        <w:t xml:space="preserve">Both types of recommendation </w:t>
      </w:r>
      <w:r w:rsidR="003B2309" w:rsidRPr="00932C6A">
        <w:rPr>
          <w:rFonts w:asciiTheme="minorHAnsi" w:hAnsiTheme="minorHAnsi"/>
          <w:bCs/>
          <w:color w:val="00000A"/>
          <w:lang w:val="en-GB"/>
        </w:rPr>
        <w:t xml:space="preserve">must be clearly </w:t>
      </w:r>
      <w:r>
        <w:rPr>
          <w:rFonts w:asciiTheme="minorHAnsi" w:hAnsiTheme="minorHAnsi"/>
          <w:bCs/>
          <w:color w:val="00000A"/>
          <w:lang w:val="en-GB"/>
        </w:rPr>
        <w:t>detailed</w:t>
      </w:r>
      <w:r w:rsidR="003B2309" w:rsidRPr="00932C6A">
        <w:rPr>
          <w:rFonts w:asciiTheme="minorHAnsi" w:hAnsiTheme="minorHAnsi"/>
          <w:bCs/>
          <w:color w:val="00000A"/>
          <w:lang w:val="en-GB"/>
        </w:rPr>
        <w:t xml:space="preserve"> in </w:t>
      </w:r>
      <w:r>
        <w:rPr>
          <w:rFonts w:asciiTheme="minorHAnsi" w:hAnsiTheme="minorHAnsi"/>
          <w:bCs/>
          <w:color w:val="00000A"/>
          <w:lang w:val="en-GB"/>
        </w:rPr>
        <w:t>the</w:t>
      </w:r>
      <w:r w:rsidR="003B2309" w:rsidRPr="00932C6A">
        <w:rPr>
          <w:rFonts w:asciiTheme="minorHAnsi" w:hAnsiTheme="minorHAnsi"/>
          <w:bCs/>
          <w:color w:val="00000A"/>
          <w:lang w:val="en-GB"/>
        </w:rPr>
        <w:t xml:space="preserve"> note. The Secretariat shall send the consolidated package of all submitted proposals to the Steering Committee </w:t>
      </w:r>
      <w:r w:rsidR="004013AF">
        <w:rPr>
          <w:rFonts w:asciiTheme="minorHAnsi" w:hAnsiTheme="minorHAnsi"/>
          <w:bCs/>
          <w:color w:val="00000A"/>
          <w:lang w:val="en-GB"/>
        </w:rPr>
        <w:t>15</w:t>
      </w:r>
      <w:r w:rsidR="003B2309" w:rsidRPr="00932C6A">
        <w:rPr>
          <w:rFonts w:asciiTheme="minorHAnsi" w:hAnsiTheme="minorHAnsi"/>
          <w:bCs/>
          <w:color w:val="00000A"/>
          <w:lang w:val="en-GB"/>
        </w:rPr>
        <w:t xml:space="preserve"> days prior to the date of the scheduled meeting.</w:t>
      </w:r>
      <w:r w:rsidR="00DB79D0">
        <w:rPr>
          <w:rFonts w:asciiTheme="minorHAnsi" w:hAnsiTheme="minorHAnsi"/>
          <w:bCs/>
          <w:color w:val="00000A"/>
          <w:lang w:val="en-GB"/>
        </w:rPr>
        <w:t xml:space="preserve"> </w:t>
      </w:r>
    </w:p>
    <w:p w:rsidR="003B2309" w:rsidRPr="00932C6A" w:rsidRDefault="003B2309" w:rsidP="00DB79D0">
      <w:pPr>
        <w:spacing w:after="0" w:line="240" w:lineRule="auto"/>
        <w:jc w:val="both"/>
        <w:rPr>
          <w:rFonts w:asciiTheme="minorHAnsi" w:hAnsiTheme="minorHAnsi"/>
        </w:rPr>
      </w:pPr>
    </w:p>
    <w:p w:rsidR="003B2309" w:rsidRPr="00932C6A" w:rsidRDefault="003B2309" w:rsidP="003B2309">
      <w:pPr>
        <w:spacing w:after="0" w:line="240" w:lineRule="auto"/>
        <w:jc w:val="both"/>
        <w:rPr>
          <w:rFonts w:asciiTheme="minorHAnsi" w:hAnsiTheme="minorHAnsi"/>
        </w:rPr>
      </w:pPr>
      <w:r w:rsidRPr="00932C6A">
        <w:rPr>
          <w:rFonts w:asciiTheme="minorHAnsi" w:hAnsiTheme="minorHAnsi"/>
        </w:rPr>
        <w:t xml:space="preserve">Within </w:t>
      </w:r>
      <w:r w:rsidR="00966B8D">
        <w:rPr>
          <w:rFonts w:asciiTheme="minorHAnsi" w:hAnsiTheme="minorHAnsi"/>
        </w:rPr>
        <w:t>ten</w:t>
      </w:r>
      <w:r w:rsidR="00966B8D" w:rsidRPr="00932C6A">
        <w:rPr>
          <w:rFonts w:asciiTheme="minorHAnsi" w:hAnsiTheme="minorHAnsi"/>
        </w:rPr>
        <w:t xml:space="preserve"> </w:t>
      </w:r>
      <w:r w:rsidRPr="00932C6A">
        <w:rPr>
          <w:rFonts w:asciiTheme="minorHAnsi" w:hAnsiTheme="minorHAnsi"/>
        </w:rPr>
        <w:t xml:space="preserve">working days after the Steering Committee meetings, the </w:t>
      </w:r>
      <w:r w:rsidRPr="00932C6A">
        <w:rPr>
          <w:rFonts w:asciiTheme="minorHAnsi" w:hAnsiTheme="minorHAnsi"/>
          <w:bCs/>
          <w:color w:val="00000A"/>
        </w:rPr>
        <w:t xml:space="preserve">Secretariat </w:t>
      </w:r>
      <w:r w:rsidR="00DB79D0">
        <w:rPr>
          <w:rFonts w:asciiTheme="minorHAnsi" w:hAnsiTheme="minorHAnsi"/>
          <w:bCs/>
          <w:color w:val="00000A"/>
        </w:rPr>
        <w:t>will</w:t>
      </w:r>
      <w:r w:rsidRPr="00932C6A">
        <w:rPr>
          <w:rFonts w:asciiTheme="minorHAnsi" w:hAnsiTheme="minorHAnsi"/>
        </w:rPr>
        <w:t>:</w:t>
      </w:r>
    </w:p>
    <w:p w:rsidR="003B2309" w:rsidRPr="00932C6A" w:rsidRDefault="003B2309" w:rsidP="00484D5A">
      <w:pPr>
        <w:pStyle w:val="ListParagraph"/>
        <w:numPr>
          <w:ilvl w:val="0"/>
          <w:numId w:val="24"/>
        </w:numPr>
        <w:spacing w:after="0" w:line="240" w:lineRule="auto"/>
        <w:jc w:val="both"/>
        <w:rPr>
          <w:rFonts w:asciiTheme="minorHAnsi" w:hAnsiTheme="minorHAnsi"/>
        </w:rPr>
      </w:pPr>
      <w:r w:rsidRPr="00932C6A">
        <w:rPr>
          <w:rFonts w:asciiTheme="minorHAnsi" w:hAnsiTheme="minorHAnsi"/>
        </w:rPr>
        <w:t xml:space="preserve">Finalize and electronically share </w:t>
      </w:r>
      <w:r w:rsidR="00DB79D0">
        <w:rPr>
          <w:rFonts w:asciiTheme="minorHAnsi" w:hAnsiTheme="minorHAnsi"/>
        </w:rPr>
        <w:t>th</w:t>
      </w:r>
      <w:r w:rsidR="00DB79D0" w:rsidRPr="00932C6A">
        <w:rPr>
          <w:rFonts w:asciiTheme="minorHAnsi" w:hAnsiTheme="minorHAnsi"/>
        </w:rPr>
        <w:t xml:space="preserve">e minutes of meeting </w:t>
      </w:r>
      <w:r w:rsidRPr="00932C6A">
        <w:rPr>
          <w:rFonts w:asciiTheme="minorHAnsi" w:hAnsiTheme="minorHAnsi"/>
        </w:rPr>
        <w:t xml:space="preserve">with the </w:t>
      </w:r>
      <w:r w:rsidR="00DB79D0">
        <w:rPr>
          <w:rFonts w:asciiTheme="minorHAnsi" w:hAnsiTheme="minorHAnsi"/>
        </w:rPr>
        <w:t>SC</w:t>
      </w:r>
      <w:r w:rsidRPr="00932C6A">
        <w:rPr>
          <w:rFonts w:asciiTheme="minorHAnsi" w:hAnsiTheme="minorHAnsi"/>
        </w:rPr>
        <w:t xml:space="preserve"> members;</w:t>
      </w:r>
    </w:p>
    <w:p w:rsidR="003B2309" w:rsidRPr="00932C6A" w:rsidRDefault="003B2309" w:rsidP="00484D5A">
      <w:pPr>
        <w:pStyle w:val="ListParagraph"/>
        <w:numPr>
          <w:ilvl w:val="0"/>
          <w:numId w:val="24"/>
        </w:numPr>
        <w:spacing w:after="0" w:line="240" w:lineRule="auto"/>
        <w:jc w:val="both"/>
        <w:rPr>
          <w:rFonts w:asciiTheme="minorHAnsi" w:hAnsiTheme="minorHAnsi"/>
        </w:rPr>
      </w:pPr>
      <w:r w:rsidRPr="00932C6A">
        <w:rPr>
          <w:rFonts w:asciiTheme="minorHAnsi" w:hAnsiTheme="minorHAnsi"/>
        </w:rPr>
        <w:t xml:space="preserve">Provide information to all </w:t>
      </w:r>
      <w:r w:rsidR="00B10E1B">
        <w:t>Participating Organizations</w:t>
      </w:r>
      <w:r w:rsidR="00B10E1B" w:rsidRPr="00932C6A">
        <w:rPr>
          <w:rFonts w:asciiTheme="minorHAnsi" w:hAnsiTheme="minorHAnsi"/>
        </w:rPr>
        <w:t xml:space="preserve"> </w:t>
      </w:r>
      <w:r w:rsidRPr="00932C6A">
        <w:rPr>
          <w:rFonts w:asciiTheme="minorHAnsi" w:hAnsiTheme="minorHAnsi"/>
        </w:rPr>
        <w:t xml:space="preserve">on the decisions of the </w:t>
      </w:r>
      <w:r w:rsidR="00DB79D0">
        <w:rPr>
          <w:rFonts w:asciiTheme="minorHAnsi" w:hAnsiTheme="minorHAnsi"/>
        </w:rPr>
        <w:t>SC</w:t>
      </w:r>
      <w:r w:rsidRPr="00932C6A">
        <w:rPr>
          <w:rFonts w:asciiTheme="minorHAnsi" w:hAnsiTheme="minorHAnsi"/>
        </w:rPr>
        <w:t xml:space="preserve"> and indicate the following stages of the actual implementation of the project and launch of its activities;</w:t>
      </w:r>
    </w:p>
    <w:p w:rsidR="003B2309" w:rsidRPr="00550B6B" w:rsidRDefault="003B2309" w:rsidP="00484D5A">
      <w:pPr>
        <w:pStyle w:val="ListParagraph"/>
        <w:numPr>
          <w:ilvl w:val="0"/>
          <w:numId w:val="24"/>
        </w:numPr>
        <w:spacing w:after="0" w:line="240" w:lineRule="auto"/>
        <w:jc w:val="both"/>
        <w:rPr>
          <w:rFonts w:asciiTheme="minorHAnsi" w:hAnsiTheme="minorHAnsi"/>
        </w:rPr>
      </w:pPr>
      <w:r w:rsidRPr="00932C6A">
        <w:rPr>
          <w:rFonts w:asciiTheme="minorHAnsi" w:hAnsiTheme="minorHAnsi"/>
        </w:rPr>
        <w:t xml:space="preserve">Send </w:t>
      </w:r>
      <w:r w:rsidRPr="00550B6B">
        <w:rPr>
          <w:rFonts w:asciiTheme="minorHAnsi" w:hAnsiTheme="minorHAnsi"/>
        </w:rPr>
        <w:t>to the Administrative Agent the details of the projects with funding approved by the Steering Committee so that the funds can be transferred in accordance with the procedures detailed in this manual.</w:t>
      </w:r>
    </w:p>
    <w:p w:rsidR="00AE1C71" w:rsidRPr="00550B6B" w:rsidRDefault="00AE1C71" w:rsidP="00AE1C71">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360"/>
        <w:jc w:val="both"/>
        <w:rPr>
          <w:rFonts w:asciiTheme="minorHAnsi" w:hAnsiTheme="minorHAnsi"/>
        </w:rPr>
      </w:pPr>
    </w:p>
    <w:p w:rsidR="00656CA2" w:rsidRPr="00550B6B" w:rsidRDefault="00AE1C71" w:rsidP="00550B6B">
      <w:pPr>
        <w:pStyle w:val="Heading3"/>
        <w:spacing w:before="0" w:line="240" w:lineRule="auto"/>
        <w:ind w:left="360"/>
        <w:contextualSpacing/>
        <w:rPr>
          <w:rFonts w:asciiTheme="minorHAnsi" w:hAnsiTheme="minorHAnsi"/>
          <w:color w:val="000000"/>
          <w:sz w:val="22"/>
          <w:szCs w:val="22"/>
        </w:rPr>
      </w:pPr>
      <w:bookmarkStart w:id="30" w:name="_Toc7021596"/>
      <w:r w:rsidRPr="00550B6B">
        <w:rPr>
          <w:rFonts w:asciiTheme="minorHAnsi" w:hAnsiTheme="minorHAnsi"/>
          <w:color w:val="000000"/>
          <w:sz w:val="22"/>
          <w:szCs w:val="22"/>
        </w:rPr>
        <w:t>4.2</w:t>
      </w:r>
      <w:r w:rsidRPr="00550B6B">
        <w:rPr>
          <w:rFonts w:asciiTheme="minorHAnsi" w:hAnsiTheme="minorHAnsi"/>
          <w:color w:val="000000"/>
          <w:sz w:val="22"/>
          <w:szCs w:val="22"/>
        </w:rPr>
        <w:tab/>
      </w:r>
      <w:r w:rsidR="00656CA2" w:rsidRPr="00550B6B">
        <w:rPr>
          <w:rFonts w:asciiTheme="minorHAnsi" w:hAnsiTheme="minorHAnsi"/>
          <w:color w:val="000000"/>
          <w:sz w:val="22"/>
          <w:szCs w:val="22"/>
        </w:rPr>
        <w:t>Year round open</w:t>
      </w:r>
      <w:r w:rsidR="0081003E" w:rsidRPr="00550B6B">
        <w:rPr>
          <w:rFonts w:asciiTheme="minorHAnsi" w:hAnsiTheme="minorHAnsi"/>
          <w:color w:val="000000"/>
          <w:sz w:val="22"/>
          <w:szCs w:val="22"/>
        </w:rPr>
        <w:t xml:space="preserve"> calls for proposals</w:t>
      </w:r>
      <w:bookmarkEnd w:id="30"/>
    </w:p>
    <w:p w:rsidR="00550B6B" w:rsidRPr="00550B6B" w:rsidRDefault="00550B6B" w:rsidP="00550B6B">
      <w:pPr>
        <w:spacing w:after="0" w:line="240" w:lineRule="auto"/>
      </w:pPr>
    </w:p>
    <w:p w:rsidR="00D62B82" w:rsidRDefault="00D62B82" w:rsidP="004233FD">
      <w:pPr>
        <w:spacing w:after="0" w:line="240" w:lineRule="auto"/>
        <w:jc w:val="both"/>
      </w:pPr>
      <w:r>
        <w:rPr>
          <w:rFonts w:asciiTheme="minorHAnsi" w:hAnsiTheme="minorHAnsi"/>
          <w:color w:val="000000"/>
        </w:rPr>
        <w:t xml:space="preserve">Based on the availability of funding and programmatic considerations, the Steering Committee may decide that a </w:t>
      </w:r>
      <w:r w:rsidR="00656CA2" w:rsidRPr="00550B6B">
        <w:t>year round open calls for proposals</w:t>
      </w:r>
      <w:r>
        <w:t xml:space="preserve"> should be used in certain circumstances. This type of calls </w:t>
      </w:r>
      <w:r w:rsidR="00550B6B" w:rsidRPr="00550B6B">
        <w:t xml:space="preserve">will use the same methodology </w:t>
      </w:r>
      <w:r w:rsidR="009A72E1">
        <w:t xml:space="preserve">and stages of appraisal </w:t>
      </w:r>
      <w:r w:rsidR="00550B6B">
        <w:t xml:space="preserve">as the </w:t>
      </w:r>
      <w:r w:rsidR="00550B6B" w:rsidRPr="009B2C93">
        <w:t>time-bound calls for proposals, with</w:t>
      </w:r>
      <w:r w:rsidRPr="009B2C93">
        <w:t xml:space="preserve"> the following notable difference:</w:t>
      </w:r>
      <w:r w:rsidR="004233FD" w:rsidRPr="009B2C93">
        <w:t xml:space="preserve"> </w:t>
      </w:r>
      <w:r w:rsidR="006D130B" w:rsidRPr="009B2C93">
        <w:rPr>
          <w:u w:val="single"/>
        </w:rPr>
        <w:t>The year round open calls</w:t>
      </w:r>
      <w:r w:rsidR="009A72E1" w:rsidRPr="009B2C93">
        <w:rPr>
          <w:u w:val="single"/>
        </w:rPr>
        <w:t xml:space="preserve"> are not time-bound, so the </w:t>
      </w:r>
      <w:r w:rsidR="006D130B" w:rsidRPr="009B2C93">
        <w:rPr>
          <w:u w:val="single"/>
        </w:rPr>
        <w:t>p</w:t>
      </w:r>
      <w:r w:rsidRPr="009B2C93">
        <w:rPr>
          <w:u w:val="single"/>
        </w:rPr>
        <w:t xml:space="preserve">roject proposals can be </w:t>
      </w:r>
      <w:r w:rsidR="006D130B" w:rsidRPr="009B2C93">
        <w:rPr>
          <w:u w:val="single"/>
        </w:rPr>
        <w:t xml:space="preserve">submitted </w:t>
      </w:r>
      <w:r w:rsidR="009A72E1" w:rsidRPr="009B2C93">
        <w:rPr>
          <w:u w:val="single"/>
        </w:rPr>
        <w:t>on a rolling basis. The proposals can be approved for funding provided that they meet all eligibility and quality criteria</w:t>
      </w:r>
      <w:r w:rsidR="00FF6358" w:rsidRPr="009B2C93">
        <w:rPr>
          <w:u w:val="single"/>
        </w:rPr>
        <w:t xml:space="preserve"> stipulated by the Call for Proposals</w:t>
      </w:r>
      <w:r w:rsidR="009A72E1" w:rsidRPr="009B2C93">
        <w:rPr>
          <w:u w:val="single"/>
        </w:rPr>
        <w:t xml:space="preserve"> and </w:t>
      </w:r>
      <w:r w:rsidR="000123BC" w:rsidRPr="009B2C93">
        <w:rPr>
          <w:u w:val="single"/>
        </w:rPr>
        <w:t>that resources are available</w:t>
      </w:r>
      <w:r w:rsidR="009A72E1" w:rsidRPr="009B2C93">
        <w:t>.</w:t>
      </w:r>
      <w:r w:rsidR="009A72E1">
        <w:t xml:space="preserve"> </w:t>
      </w:r>
    </w:p>
    <w:p w:rsidR="00550B6B" w:rsidRPr="00550B6B" w:rsidRDefault="00550B6B" w:rsidP="009A72E1">
      <w:pPr>
        <w:spacing w:after="0" w:line="240" w:lineRule="auto"/>
        <w:jc w:val="both"/>
      </w:pPr>
    </w:p>
    <w:p w:rsidR="00656CA2" w:rsidRPr="00550B6B" w:rsidRDefault="00656CA2" w:rsidP="009A72E1">
      <w:pPr>
        <w:pStyle w:val="Heading3"/>
        <w:spacing w:line="240" w:lineRule="auto"/>
        <w:ind w:left="360"/>
        <w:contextualSpacing/>
        <w:jc w:val="both"/>
        <w:rPr>
          <w:rFonts w:asciiTheme="minorHAnsi" w:hAnsiTheme="minorHAnsi"/>
          <w:color w:val="000000"/>
          <w:sz w:val="22"/>
          <w:szCs w:val="22"/>
        </w:rPr>
      </w:pPr>
      <w:bookmarkStart w:id="31" w:name="_Toc7021597"/>
      <w:r w:rsidRPr="00550B6B">
        <w:rPr>
          <w:rFonts w:asciiTheme="minorHAnsi" w:hAnsiTheme="minorHAnsi"/>
          <w:color w:val="000000"/>
          <w:sz w:val="22"/>
          <w:szCs w:val="22"/>
        </w:rPr>
        <w:t>4.3</w:t>
      </w:r>
      <w:r w:rsidRPr="00550B6B">
        <w:rPr>
          <w:rFonts w:asciiTheme="minorHAnsi" w:hAnsiTheme="minorHAnsi"/>
          <w:color w:val="000000"/>
          <w:sz w:val="22"/>
          <w:szCs w:val="22"/>
        </w:rPr>
        <w:tab/>
        <w:t>Direct solicitation of proposals</w:t>
      </w:r>
      <w:bookmarkEnd w:id="31"/>
    </w:p>
    <w:p w:rsidR="00AE1C71" w:rsidRPr="00550B6B" w:rsidRDefault="00AE1C71" w:rsidP="009A72E1">
      <w:pPr>
        <w:pStyle w:val="Heading3"/>
        <w:spacing w:line="240" w:lineRule="auto"/>
        <w:ind w:left="360"/>
        <w:contextualSpacing/>
        <w:jc w:val="both"/>
        <w:rPr>
          <w:rFonts w:asciiTheme="minorHAnsi" w:hAnsiTheme="minorHAnsi"/>
          <w:color w:val="000000"/>
          <w:sz w:val="22"/>
          <w:szCs w:val="22"/>
        </w:rPr>
      </w:pPr>
    </w:p>
    <w:p w:rsidR="00137980" w:rsidRDefault="00385FCA" w:rsidP="00385FCA">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heme="minorHAnsi" w:eastAsia="MS Mincho" w:hAnsiTheme="minorHAnsi" w:cs="Times New Roman"/>
          <w:bdr w:val="none" w:sz="0" w:space="0" w:color="auto"/>
          <w:lang w:eastAsia="en-GB"/>
        </w:rPr>
      </w:pPr>
      <w:r w:rsidRPr="009C34C3">
        <w:rPr>
          <w:rFonts w:asciiTheme="minorHAnsi" w:hAnsiTheme="minorHAnsi"/>
          <w:bCs/>
          <w:color w:val="00000A"/>
          <w:lang w:val="en-GB"/>
        </w:rPr>
        <w:t>B</w:t>
      </w:r>
      <w:r w:rsidR="00AE1C71" w:rsidRPr="009C34C3">
        <w:rPr>
          <w:rFonts w:asciiTheme="minorHAnsi" w:hAnsiTheme="minorHAnsi"/>
          <w:bCs/>
          <w:color w:val="00000A"/>
          <w:lang w:val="en-GB"/>
        </w:rPr>
        <w:t>ased on a strategic consensus and justified rationale, the Steering Committee may</w:t>
      </w:r>
      <w:r w:rsidRPr="009C34C3">
        <w:rPr>
          <w:rFonts w:asciiTheme="minorHAnsi" w:hAnsiTheme="minorHAnsi"/>
          <w:bCs/>
          <w:color w:val="00000A"/>
          <w:lang w:val="en-GB"/>
        </w:rPr>
        <w:t xml:space="preserve"> also</w:t>
      </w:r>
      <w:r w:rsidR="00AE1C71" w:rsidRPr="009C34C3">
        <w:rPr>
          <w:rFonts w:asciiTheme="minorHAnsi" w:hAnsiTheme="minorHAnsi"/>
          <w:bCs/>
          <w:color w:val="00000A"/>
          <w:lang w:val="en-GB"/>
        </w:rPr>
        <w:t xml:space="preserve"> solici</w:t>
      </w:r>
      <w:r w:rsidRPr="009C34C3">
        <w:rPr>
          <w:rFonts w:asciiTheme="minorHAnsi" w:hAnsiTheme="minorHAnsi"/>
          <w:bCs/>
          <w:color w:val="00000A"/>
          <w:lang w:val="en-GB"/>
        </w:rPr>
        <w:t xml:space="preserve">t </w:t>
      </w:r>
      <w:r w:rsidR="00AE1C71" w:rsidRPr="009C34C3">
        <w:rPr>
          <w:rFonts w:asciiTheme="minorHAnsi" w:hAnsiTheme="minorHAnsi"/>
          <w:bCs/>
          <w:color w:val="00000A"/>
          <w:lang w:val="en-GB"/>
        </w:rPr>
        <w:t>proposal</w:t>
      </w:r>
      <w:r w:rsidR="00CB4B03" w:rsidRPr="009C34C3">
        <w:rPr>
          <w:rFonts w:asciiTheme="minorHAnsi" w:hAnsiTheme="minorHAnsi"/>
          <w:bCs/>
          <w:color w:val="00000A"/>
          <w:lang w:val="en-GB"/>
        </w:rPr>
        <w:t>/s</w:t>
      </w:r>
      <w:r w:rsidR="00AE1C71" w:rsidRPr="009C34C3">
        <w:rPr>
          <w:rFonts w:asciiTheme="minorHAnsi" w:hAnsiTheme="minorHAnsi"/>
          <w:bCs/>
          <w:color w:val="00000A"/>
          <w:lang w:val="en-GB"/>
        </w:rPr>
        <w:t xml:space="preserve"> from </w:t>
      </w:r>
      <w:r w:rsidRPr="009C34C3">
        <w:rPr>
          <w:rFonts w:asciiTheme="minorHAnsi" w:hAnsiTheme="minorHAnsi"/>
          <w:bCs/>
          <w:color w:val="00000A"/>
          <w:lang w:val="en-GB"/>
        </w:rPr>
        <w:t xml:space="preserve">individual </w:t>
      </w:r>
      <w:r w:rsidR="00B10E1B">
        <w:t>Participating Organizations</w:t>
      </w:r>
      <w:r w:rsidR="00B10E1B" w:rsidRPr="009C34C3">
        <w:rPr>
          <w:rFonts w:asciiTheme="minorHAnsi" w:hAnsiTheme="minorHAnsi"/>
          <w:bCs/>
          <w:color w:val="00000A"/>
          <w:lang w:val="en-GB"/>
        </w:rPr>
        <w:t xml:space="preserve"> </w:t>
      </w:r>
      <w:r w:rsidR="00AE1C71" w:rsidRPr="009C34C3">
        <w:rPr>
          <w:rFonts w:asciiTheme="minorHAnsi" w:hAnsiTheme="minorHAnsi"/>
          <w:bCs/>
          <w:color w:val="00000A"/>
          <w:lang w:val="en-GB"/>
        </w:rPr>
        <w:t xml:space="preserve">directly. </w:t>
      </w:r>
      <w:r w:rsidR="00137980" w:rsidRPr="009C34C3">
        <w:rPr>
          <w:rFonts w:asciiTheme="minorHAnsi" w:eastAsia="MS Mincho" w:hAnsiTheme="minorHAnsi" w:cs="Times New Roman"/>
          <w:bdr w:val="none" w:sz="0" w:space="0" w:color="auto"/>
          <w:lang w:eastAsia="en-GB"/>
        </w:rPr>
        <w:t>This includes</w:t>
      </w:r>
      <w:r w:rsidRPr="009C34C3">
        <w:rPr>
          <w:rFonts w:asciiTheme="minorHAnsi" w:eastAsia="MS Mincho" w:hAnsiTheme="minorHAnsi" w:cs="Times New Roman"/>
          <w:bdr w:val="none" w:sz="0" w:space="0" w:color="auto"/>
          <w:lang w:eastAsia="en-GB"/>
        </w:rPr>
        <w:t xml:space="preserve"> (</w:t>
      </w:r>
      <w:r w:rsidR="00137980" w:rsidRPr="009C34C3">
        <w:rPr>
          <w:rFonts w:asciiTheme="minorHAnsi" w:eastAsia="MS Mincho" w:hAnsiTheme="minorHAnsi" w:cs="Times New Roman"/>
          <w:bdr w:val="none" w:sz="0" w:space="0" w:color="auto"/>
          <w:lang w:eastAsia="en-GB"/>
        </w:rPr>
        <w:t>but is not limited</w:t>
      </w:r>
      <w:r w:rsidRPr="009C34C3">
        <w:rPr>
          <w:rFonts w:asciiTheme="minorHAnsi" w:eastAsia="MS Mincho" w:hAnsiTheme="minorHAnsi" w:cs="Times New Roman"/>
          <w:bdr w:val="none" w:sz="0" w:space="0" w:color="auto"/>
          <w:lang w:eastAsia="en-GB"/>
        </w:rPr>
        <w:t>)</w:t>
      </w:r>
      <w:r w:rsidR="00137980" w:rsidRPr="009C34C3">
        <w:rPr>
          <w:rFonts w:asciiTheme="minorHAnsi" w:eastAsia="MS Mincho" w:hAnsiTheme="minorHAnsi" w:cs="Times New Roman"/>
          <w:bdr w:val="none" w:sz="0" w:space="0" w:color="auto"/>
          <w:lang w:eastAsia="en-GB"/>
        </w:rPr>
        <w:t xml:space="preserve"> </w:t>
      </w:r>
      <w:r w:rsidRPr="009C34C3">
        <w:rPr>
          <w:rFonts w:asciiTheme="minorHAnsi" w:eastAsia="MS Mincho" w:hAnsiTheme="minorHAnsi" w:cs="Times New Roman"/>
          <w:bdr w:val="none" w:sz="0" w:space="0" w:color="auto"/>
          <w:lang w:eastAsia="en-GB"/>
        </w:rPr>
        <w:t xml:space="preserve">situations </w:t>
      </w:r>
      <w:r w:rsidR="00137980" w:rsidRPr="009C34C3">
        <w:rPr>
          <w:rFonts w:asciiTheme="minorHAnsi" w:eastAsia="MS Mincho" w:hAnsiTheme="minorHAnsi" w:cs="Times New Roman"/>
          <w:bdr w:val="none" w:sz="0" w:space="0" w:color="auto"/>
          <w:lang w:eastAsia="en-GB"/>
        </w:rPr>
        <w:t xml:space="preserve">when the </w:t>
      </w:r>
      <w:r w:rsidRPr="009C34C3">
        <w:rPr>
          <w:rFonts w:asciiTheme="minorHAnsi" w:eastAsia="MS Mincho" w:hAnsiTheme="minorHAnsi" w:cs="Times New Roman"/>
          <w:bdr w:val="none" w:sz="0" w:space="0" w:color="auto"/>
          <w:lang w:eastAsia="en-GB"/>
        </w:rPr>
        <w:t xml:space="preserve">SC </w:t>
      </w:r>
      <w:r w:rsidR="00BE2DC5" w:rsidRPr="009C34C3">
        <w:rPr>
          <w:rFonts w:asciiTheme="minorHAnsi" w:eastAsia="MS Mincho" w:hAnsiTheme="minorHAnsi" w:cs="Times New Roman"/>
          <w:bdr w:val="none" w:sz="0" w:space="0" w:color="auto"/>
          <w:lang w:eastAsia="en-GB"/>
        </w:rPr>
        <w:t xml:space="preserve">would want to </w:t>
      </w:r>
      <w:r w:rsidRPr="009C34C3">
        <w:rPr>
          <w:rFonts w:asciiTheme="minorHAnsi" w:eastAsia="MS Mincho" w:hAnsiTheme="minorHAnsi" w:cs="Times New Roman"/>
          <w:bdr w:val="none" w:sz="0" w:space="0" w:color="auto"/>
          <w:lang w:eastAsia="en-GB"/>
        </w:rPr>
        <w:t>target a particular geographical area</w:t>
      </w:r>
      <w:r w:rsidR="00137980" w:rsidRPr="009C34C3">
        <w:rPr>
          <w:rFonts w:asciiTheme="minorHAnsi" w:eastAsia="MS Mincho" w:hAnsiTheme="minorHAnsi" w:cs="Times New Roman"/>
          <w:bdr w:val="none" w:sz="0" w:space="0" w:color="auto"/>
          <w:lang w:eastAsia="en-GB"/>
        </w:rPr>
        <w:t xml:space="preserve"> </w:t>
      </w:r>
      <w:r w:rsidRPr="009C34C3">
        <w:rPr>
          <w:rFonts w:asciiTheme="minorHAnsi" w:eastAsia="MS Mincho" w:hAnsiTheme="minorHAnsi" w:cs="Times New Roman"/>
          <w:bdr w:val="none" w:sz="0" w:space="0" w:color="auto"/>
          <w:lang w:eastAsia="en-GB"/>
        </w:rPr>
        <w:t>or type of expertise/experience</w:t>
      </w:r>
      <w:r w:rsidR="00137980" w:rsidRPr="009C34C3">
        <w:rPr>
          <w:rFonts w:asciiTheme="minorHAnsi" w:eastAsia="MS Mincho" w:hAnsiTheme="minorHAnsi" w:cs="Times New Roman"/>
          <w:bdr w:val="none" w:sz="0" w:space="0" w:color="auto"/>
          <w:lang w:eastAsia="en-GB"/>
        </w:rPr>
        <w:t xml:space="preserve">. In such instances, the </w:t>
      </w:r>
      <w:r w:rsidRPr="009C34C3">
        <w:rPr>
          <w:rFonts w:asciiTheme="minorHAnsi" w:eastAsia="MS Mincho" w:hAnsiTheme="minorHAnsi" w:cs="Times New Roman"/>
          <w:bdr w:val="none" w:sz="0" w:space="0" w:color="auto"/>
          <w:lang w:eastAsia="en-GB"/>
        </w:rPr>
        <w:t>SC</w:t>
      </w:r>
      <w:r w:rsidR="00137980" w:rsidRPr="009C34C3">
        <w:rPr>
          <w:rFonts w:asciiTheme="minorHAnsi" w:eastAsia="MS Mincho" w:hAnsiTheme="minorHAnsi" w:cs="Times New Roman"/>
          <w:bdr w:val="none" w:sz="0" w:space="0" w:color="auto"/>
          <w:lang w:eastAsia="en-GB"/>
        </w:rPr>
        <w:t xml:space="preserve"> may directly </w:t>
      </w:r>
      <w:r w:rsidR="007D7319" w:rsidRPr="009C34C3">
        <w:rPr>
          <w:rFonts w:asciiTheme="minorHAnsi" w:eastAsia="MS Mincho" w:hAnsiTheme="minorHAnsi" w:cs="Times New Roman"/>
          <w:bdr w:val="none" w:sz="0" w:space="0" w:color="auto"/>
          <w:lang w:eastAsia="en-GB"/>
        </w:rPr>
        <w:t>solicit</w:t>
      </w:r>
      <w:r w:rsidR="00137980" w:rsidRPr="009C34C3">
        <w:rPr>
          <w:rFonts w:asciiTheme="minorHAnsi" w:eastAsia="MS Mincho" w:hAnsiTheme="minorHAnsi" w:cs="Times New Roman"/>
          <w:bdr w:val="none" w:sz="0" w:space="0" w:color="auto"/>
          <w:lang w:eastAsia="en-GB"/>
        </w:rPr>
        <w:t xml:space="preserve"> </w:t>
      </w:r>
      <w:r w:rsidRPr="009C34C3">
        <w:rPr>
          <w:rFonts w:asciiTheme="minorHAnsi" w:eastAsia="MS Mincho" w:hAnsiTheme="minorHAnsi" w:cs="Times New Roman"/>
          <w:bdr w:val="none" w:sz="0" w:space="0" w:color="auto"/>
          <w:lang w:eastAsia="en-GB"/>
        </w:rPr>
        <w:t xml:space="preserve">a project proposal </w:t>
      </w:r>
      <w:r w:rsidR="007D7319" w:rsidRPr="009C34C3">
        <w:rPr>
          <w:rFonts w:asciiTheme="minorHAnsi" w:eastAsia="MS Mincho" w:hAnsiTheme="minorHAnsi" w:cs="Times New Roman"/>
          <w:bdr w:val="none" w:sz="0" w:space="0" w:color="auto"/>
          <w:lang w:eastAsia="en-GB"/>
        </w:rPr>
        <w:t>to</w:t>
      </w:r>
      <w:r w:rsidR="00137980" w:rsidRPr="009C34C3">
        <w:rPr>
          <w:rFonts w:asciiTheme="minorHAnsi" w:eastAsia="MS Mincho" w:hAnsiTheme="minorHAnsi" w:cs="Times New Roman"/>
          <w:bdr w:val="none" w:sz="0" w:space="0" w:color="auto"/>
          <w:lang w:eastAsia="en-GB"/>
        </w:rPr>
        <w:t xml:space="preserve"> </w:t>
      </w:r>
      <w:r w:rsidRPr="009C34C3">
        <w:rPr>
          <w:rFonts w:asciiTheme="minorHAnsi" w:eastAsia="MS Mincho" w:hAnsiTheme="minorHAnsi" w:cs="Times New Roman"/>
          <w:bdr w:val="none" w:sz="0" w:space="0" w:color="auto"/>
          <w:lang w:eastAsia="en-GB"/>
        </w:rPr>
        <w:t>a</w:t>
      </w:r>
      <w:r w:rsidR="00137980" w:rsidRPr="009C34C3">
        <w:rPr>
          <w:rFonts w:asciiTheme="minorHAnsi" w:eastAsia="MS Mincho" w:hAnsiTheme="minorHAnsi" w:cs="Times New Roman"/>
          <w:bdr w:val="none" w:sz="0" w:space="0" w:color="auto"/>
          <w:lang w:eastAsia="en-GB"/>
        </w:rPr>
        <w:t xml:space="preserve"> specific </w:t>
      </w:r>
      <w:r w:rsidRPr="009C34C3">
        <w:rPr>
          <w:rFonts w:asciiTheme="minorHAnsi" w:eastAsia="MS Mincho" w:hAnsiTheme="minorHAnsi" w:cs="Times New Roman"/>
          <w:bdr w:val="none" w:sz="0" w:space="0" w:color="auto"/>
          <w:lang w:eastAsia="en-GB"/>
        </w:rPr>
        <w:t>implementing entity</w:t>
      </w:r>
      <w:r w:rsidR="007D7319" w:rsidRPr="009C34C3">
        <w:rPr>
          <w:rFonts w:asciiTheme="minorHAnsi" w:eastAsia="MS Mincho" w:hAnsiTheme="minorHAnsi" w:cs="Times New Roman"/>
          <w:bdr w:val="none" w:sz="0" w:space="0" w:color="auto"/>
          <w:lang w:eastAsia="en-GB"/>
        </w:rPr>
        <w:t>, which will follow the same approval cycles</w:t>
      </w:r>
      <w:r w:rsidR="00C3756B" w:rsidRPr="009C34C3">
        <w:rPr>
          <w:rFonts w:asciiTheme="minorHAnsi" w:eastAsia="MS Mincho" w:hAnsiTheme="minorHAnsi" w:cs="Times New Roman"/>
          <w:bdr w:val="none" w:sz="0" w:space="0" w:color="auto"/>
          <w:lang w:eastAsia="en-GB"/>
        </w:rPr>
        <w:t xml:space="preserve"> with regard to proposal quality criteria</w:t>
      </w:r>
      <w:r w:rsidR="007D7319" w:rsidRPr="009C34C3">
        <w:rPr>
          <w:rFonts w:asciiTheme="minorHAnsi" w:eastAsia="MS Mincho" w:hAnsiTheme="minorHAnsi" w:cs="Times New Roman"/>
          <w:bdr w:val="none" w:sz="0" w:space="0" w:color="auto"/>
          <w:lang w:eastAsia="en-GB"/>
        </w:rPr>
        <w:t xml:space="preserve"> as in the case of the calls for proposals.</w:t>
      </w:r>
      <w:r w:rsidR="00BC1DEC">
        <w:rPr>
          <w:rFonts w:asciiTheme="minorHAnsi" w:eastAsia="MS Mincho" w:hAnsiTheme="minorHAnsi" w:cs="Times New Roman"/>
          <w:bdr w:val="none" w:sz="0" w:space="0" w:color="auto"/>
          <w:lang w:eastAsia="en-GB"/>
        </w:rPr>
        <w:t xml:space="preserve"> </w:t>
      </w:r>
      <w:r w:rsidR="009B2C93" w:rsidRPr="009C34C3">
        <w:rPr>
          <w:rFonts w:asciiTheme="minorHAnsi" w:eastAsia="MS Mincho" w:hAnsiTheme="minorHAnsi" w:cs="Times New Roman"/>
          <w:bdr w:val="none" w:sz="0" w:space="0" w:color="auto"/>
          <w:lang w:eastAsia="en-GB"/>
        </w:rPr>
        <w:t>The project proposals need to demonstrate that the targeted results are in line with the beneficiaries’ priorities and have to prove strong national ownership (</w:t>
      </w:r>
      <w:r w:rsidR="00A80A8E">
        <w:rPr>
          <w:rFonts w:asciiTheme="minorHAnsi" w:eastAsia="MS Mincho" w:hAnsiTheme="minorHAnsi" w:cs="Times New Roman"/>
          <w:bdr w:val="none" w:sz="0" w:space="0" w:color="auto"/>
          <w:lang w:eastAsia="en-GB"/>
        </w:rPr>
        <w:t>e.g.</w:t>
      </w:r>
      <w:r w:rsidR="009B2C93" w:rsidRPr="009C34C3">
        <w:rPr>
          <w:rFonts w:asciiTheme="minorHAnsi" w:eastAsia="MS Mincho" w:hAnsiTheme="minorHAnsi" w:cs="Times New Roman"/>
          <w:bdr w:val="none" w:sz="0" w:space="0" w:color="auto"/>
          <w:lang w:eastAsia="en-GB"/>
        </w:rPr>
        <w:t xml:space="preserve"> through</w:t>
      </w:r>
      <w:r w:rsidR="009B2C93">
        <w:rPr>
          <w:rFonts w:asciiTheme="minorHAnsi" w:eastAsia="MS Mincho" w:hAnsiTheme="minorHAnsi" w:cs="Times New Roman"/>
          <w:bdr w:val="none" w:sz="0" w:space="0" w:color="auto"/>
          <w:lang w:eastAsia="en-GB"/>
        </w:rPr>
        <w:t xml:space="preserve"> exchange of letters between the </w:t>
      </w:r>
      <w:r w:rsidR="00B10E1B">
        <w:t>Participating Organizations</w:t>
      </w:r>
      <w:r w:rsidR="00B10E1B">
        <w:rPr>
          <w:rFonts w:asciiTheme="minorHAnsi" w:eastAsia="MS Mincho" w:hAnsiTheme="minorHAnsi" w:cs="Times New Roman"/>
          <w:bdr w:val="none" w:sz="0" w:space="0" w:color="auto"/>
          <w:lang w:eastAsia="en-GB"/>
        </w:rPr>
        <w:t xml:space="preserve"> </w:t>
      </w:r>
      <w:r w:rsidR="009B2C93">
        <w:rPr>
          <w:rFonts w:asciiTheme="minorHAnsi" w:eastAsia="MS Mincho" w:hAnsiTheme="minorHAnsi" w:cs="Times New Roman"/>
          <w:bdr w:val="none" w:sz="0" w:space="0" w:color="auto"/>
          <w:lang w:eastAsia="en-GB"/>
        </w:rPr>
        <w:t xml:space="preserve">and </w:t>
      </w:r>
      <w:r w:rsidR="00A80A8E">
        <w:rPr>
          <w:rFonts w:asciiTheme="minorHAnsi" w:eastAsia="MS Mincho" w:hAnsiTheme="minorHAnsi" w:cs="Times New Roman"/>
          <w:bdr w:val="none" w:sz="0" w:space="0" w:color="auto"/>
          <w:lang w:eastAsia="en-GB"/>
        </w:rPr>
        <w:t>relevant</w:t>
      </w:r>
      <w:r w:rsidR="00BC1DEC">
        <w:rPr>
          <w:rFonts w:asciiTheme="minorHAnsi" w:eastAsia="MS Mincho" w:hAnsiTheme="minorHAnsi" w:cs="Times New Roman"/>
          <w:bdr w:val="none" w:sz="0" w:space="0" w:color="auto"/>
          <w:lang w:eastAsia="en-GB"/>
        </w:rPr>
        <w:t xml:space="preserve"> authorities</w:t>
      </w:r>
      <w:r w:rsidR="00A80A8E">
        <w:rPr>
          <w:rFonts w:asciiTheme="minorHAnsi" w:eastAsia="MS Mincho" w:hAnsiTheme="minorHAnsi" w:cs="Times New Roman"/>
          <w:bdr w:val="none" w:sz="0" w:space="0" w:color="auto"/>
          <w:lang w:eastAsia="en-GB"/>
        </w:rPr>
        <w:t>)</w:t>
      </w:r>
      <w:r w:rsidR="00BC1DEC">
        <w:rPr>
          <w:rFonts w:asciiTheme="minorHAnsi" w:eastAsia="MS Mincho" w:hAnsiTheme="minorHAnsi" w:cs="Times New Roman"/>
          <w:bdr w:val="none" w:sz="0" w:space="0" w:color="auto"/>
          <w:lang w:eastAsia="en-GB"/>
        </w:rPr>
        <w:t xml:space="preserve">. </w:t>
      </w:r>
      <w:r w:rsidR="00BC1DEC">
        <w:rPr>
          <w:rFonts w:asciiTheme="minorHAnsi" w:eastAsia="MS Mincho" w:hAnsiTheme="minorHAnsi" w:cs="Times New Roman"/>
          <w:bdr w:val="none" w:sz="0" w:space="0" w:color="auto"/>
          <w:lang w:eastAsia="en-GB"/>
        </w:rPr>
        <w:tab/>
      </w:r>
    </w:p>
    <w:p w:rsidR="007416EB" w:rsidRPr="00385FCA" w:rsidRDefault="007416EB" w:rsidP="00385FCA">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heme="minorHAnsi" w:hAnsiTheme="minorHAnsi"/>
          <w:bCs/>
          <w:color w:val="00000A"/>
          <w:lang w:val="en-GB"/>
        </w:rPr>
      </w:pPr>
    </w:p>
    <w:p w:rsidR="003B2309" w:rsidRPr="006E5508" w:rsidRDefault="003B2309" w:rsidP="003B2309">
      <w:pPr>
        <w:pStyle w:val="Heading2"/>
        <w:numPr>
          <w:ilvl w:val="0"/>
          <w:numId w:val="2"/>
        </w:numPr>
        <w:tabs>
          <w:tab w:val="left" w:pos="4044"/>
        </w:tabs>
        <w:spacing w:line="240" w:lineRule="auto"/>
        <w:contextualSpacing/>
        <w:rPr>
          <w:rFonts w:asciiTheme="minorHAnsi" w:hAnsiTheme="minorHAnsi"/>
          <w:color w:val="auto"/>
        </w:rPr>
      </w:pPr>
      <w:bookmarkStart w:id="32" w:name="_Toc369591839"/>
      <w:bookmarkStart w:id="33" w:name="_Toc7021598"/>
      <w:r w:rsidRPr="006E5508">
        <w:rPr>
          <w:rFonts w:asciiTheme="minorHAnsi" w:hAnsiTheme="minorHAnsi"/>
          <w:color w:val="auto"/>
        </w:rPr>
        <w:t>Transfer and receipt of Funds</w:t>
      </w:r>
      <w:bookmarkEnd w:id="32"/>
      <w:bookmarkEnd w:id="33"/>
    </w:p>
    <w:p w:rsidR="003B2309" w:rsidRPr="0027493A" w:rsidRDefault="003B2309" w:rsidP="003B2309">
      <w:pPr>
        <w:spacing w:line="240" w:lineRule="auto"/>
        <w:contextualSpacing/>
        <w:rPr>
          <w:rFonts w:asciiTheme="minorHAnsi" w:hAnsiTheme="minorHAnsi"/>
          <w:color w:val="000000"/>
        </w:rPr>
      </w:pPr>
    </w:p>
    <w:p w:rsidR="003B2309" w:rsidRPr="00932C6A" w:rsidRDefault="003B2309" w:rsidP="003B2309">
      <w:pPr>
        <w:tabs>
          <w:tab w:val="left" w:pos="0"/>
          <w:tab w:val="left" w:pos="1080"/>
          <w:tab w:val="left" w:pos="1800"/>
        </w:tabs>
        <w:spacing w:line="240" w:lineRule="auto"/>
        <w:contextualSpacing/>
        <w:jc w:val="both"/>
        <w:rPr>
          <w:rFonts w:asciiTheme="minorHAnsi" w:hAnsiTheme="minorHAnsi"/>
        </w:rPr>
      </w:pPr>
      <w:r w:rsidRPr="00932C6A">
        <w:rPr>
          <w:rFonts w:asciiTheme="minorHAnsi" w:hAnsiTheme="minorHAnsi"/>
        </w:rPr>
        <w:t>Following the approval by the Steering Committee, and the signature of the programme documents by the duly authorized parties,</w:t>
      </w:r>
      <w:r w:rsidR="00CE6A38">
        <w:rPr>
          <w:rFonts w:asciiTheme="minorHAnsi" w:hAnsiTheme="minorHAnsi"/>
        </w:rPr>
        <w:t xml:space="preserve"> (Government included, as relevant)</w:t>
      </w:r>
      <w:r w:rsidRPr="00932C6A">
        <w:rPr>
          <w:rFonts w:asciiTheme="minorHAnsi" w:hAnsiTheme="minorHAnsi"/>
        </w:rPr>
        <w:t xml:space="preserve"> the Secretariat request the Administrative Agent to transfer the funds allocated to the Implementing Organization(s). The Secretariat shall prepare a Funds Transfer Request (FTR form, </w:t>
      </w:r>
      <w:r w:rsidRPr="006E5508">
        <w:rPr>
          <w:rFonts w:asciiTheme="minorHAnsi" w:hAnsiTheme="minorHAnsi"/>
          <w:highlight w:val="yellow"/>
        </w:rPr>
        <w:t xml:space="preserve">See Annex </w:t>
      </w:r>
      <w:r w:rsidR="006E5508" w:rsidRPr="006E5508">
        <w:rPr>
          <w:rFonts w:asciiTheme="minorHAnsi" w:hAnsiTheme="minorHAnsi"/>
          <w:highlight w:val="yellow"/>
        </w:rPr>
        <w:t>XXX</w:t>
      </w:r>
      <w:r w:rsidRPr="006E5508">
        <w:rPr>
          <w:rFonts w:asciiTheme="minorHAnsi" w:hAnsiTheme="minorHAnsi"/>
          <w:highlight w:val="yellow"/>
        </w:rPr>
        <w:t>)</w:t>
      </w:r>
      <w:r w:rsidRPr="00932C6A">
        <w:rPr>
          <w:rFonts w:asciiTheme="minorHAnsi" w:hAnsiTheme="minorHAnsi"/>
        </w:rPr>
        <w:t xml:space="preserve"> for each project and budget allocation approved by the </w:t>
      </w:r>
      <w:r w:rsidR="006E5508">
        <w:rPr>
          <w:rFonts w:asciiTheme="minorHAnsi" w:hAnsiTheme="minorHAnsi"/>
        </w:rPr>
        <w:t xml:space="preserve">Chair of the </w:t>
      </w:r>
      <w:r w:rsidRPr="00932C6A">
        <w:rPr>
          <w:rFonts w:asciiTheme="minorHAnsi" w:hAnsiTheme="minorHAnsi"/>
        </w:rPr>
        <w:t xml:space="preserve">Steering Committee. In case a project involves higher risks, the Steering Committee may decide to transfer resources in tranches.  </w:t>
      </w:r>
    </w:p>
    <w:p w:rsidR="003B2309" w:rsidRPr="00932C6A" w:rsidRDefault="003B2309" w:rsidP="003B2309">
      <w:pPr>
        <w:tabs>
          <w:tab w:val="left" w:pos="0"/>
          <w:tab w:val="left" w:pos="1080"/>
          <w:tab w:val="left" w:pos="1800"/>
        </w:tabs>
        <w:spacing w:line="240" w:lineRule="auto"/>
        <w:contextualSpacing/>
        <w:jc w:val="both"/>
        <w:rPr>
          <w:rFonts w:asciiTheme="minorHAnsi" w:hAnsiTheme="minorHAnsi"/>
        </w:rPr>
      </w:pPr>
    </w:p>
    <w:p w:rsidR="003B2309" w:rsidRPr="00932C6A" w:rsidRDefault="003B2309" w:rsidP="003B2309">
      <w:pPr>
        <w:tabs>
          <w:tab w:val="left" w:pos="0"/>
          <w:tab w:val="left" w:pos="1080"/>
          <w:tab w:val="left" w:pos="1800"/>
        </w:tabs>
        <w:spacing w:line="240" w:lineRule="auto"/>
        <w:contextualSpacing/>
        <w:jc w:val="both"/>
        <w:rPr>
          <w:rFonts w:asciiTheme="minorHAnsi" w:hAnsiTheme="minorHAnsi"/>
        </w:rPr>
      </w:pPr>
      <w:r w:rsidRPr="00932C6A">
        <w:rPr>
          <w:rFonts w:asciiTheme="minorHAnsi" w:hAnsiTheme="minorHAnsi"/>
        </w:rPr>
        <w:t xml:space="preserve">The Administrative Agent ensures that the submitted documents are consistent with the applicable provisions of the Standard Administrative Agreement. The MPTFO will carry out transfers approved by the Steering Committee to </w:t>
      </w:r>
      <w:r w:rsidR="00B10E1B">
        <w:t>Participating Organizations</w:t>
      </w:r>
      <w:r w:rsidR="00B10E1B" w:rsidRPr="00932C6A">
        <w:rPr>
          <w:rFonts w:asciiTheme="minorHAnsi" w:hAnsiTheme="minorHAnsi"/>
        </w:rPr>
        <w:t xml:space="preserve"> </w:t>
      </w:r>
      <w:r w:rsidRPr="00932C6A">
        <w:rPr>
          <w:rFonts w:asciiTheme="minorHAnsi" w:hAnsiTheme="minorHAnsi"/>
        </w:rPr>
        <w:t xml:space="preserve">no later than five working days after the receipt of the FTR and supporting documents. Upon completion of the transfer, the representative of the </w:t>
      </w:r>
      <w:r w:rsidR="006E5508">
        <w:rPr>
          <w:rFonts w:asciiTheme="minorHAnsi" w:hAnsiTheme="minorHAnsi"/>
        </w:rPr>
        <w:t>implementing</w:t>
      </w:r>
      <w:r w:rsidRPr="00932C6A">
        <w:rPr>
          <w:rFonts w:asciiTheme="minorHAnsi" w:hAnsiTheme="minorHAnsi"/>
        </w:rPr>
        <w:t xml:space="preserve"> </w:t>
      </w:r>
      <w:r w:rsidR="006E5508">
        <w:rPr>
          <w:rFonts w:asciiTheme="minorHAnsi" w:hAnsiTheme="minorHAnsi"/>
        </w:rPr>
        <w:t>entity</w:t>
      </w:r>
      <w:r w:rsidRPr="00932C6A">
        <w:rPr>
          <w:rFonts w:asciiTheme="minorHAnsi" w:hAnsiTheme="minorHAnsi"/>
        </w:rPr>
        <w:t xml:space="preserve"> and the Secretariat will be notified through electronic mail.</w:t>
      </w:r>
    </w:p>
    <w:p w:rsidR="003B2309" w:rsidRPr="00932C6A" w:rsidRDefault="003B2309" w:rsidP="003B2309">
      <w:pPr>
        <w:tabs>
          <w:tab w:val="left" w:pos="0"/>
          <w:tab w:val="left" w:pos="1080"/>
          <w:tab w:val="left" w:pos="1800"/>
        </w:tabs>
        <w:spacing w:line="240" w:lineRule="auto"/>
        <w:contextualSpacing/>
        <w:jc w:val="both"/>
        <w:rPr>
          <w:rFonts w:asciiTheme="minorHAnsi" w:hAnsiTheme="minorHAnsi"/>
        </w:rPr>
      </w:pPr>
    </w:p>
    <w:p w:rsidR="003B2309" w:rsidRPr="00932C6A" w:rsidRDefault="003B2309" w:rsidP="003B2309">
      <w:pPr>
        <w:spacing w:line="240" w:lineRule="auto"/>
        <w:contextualSpacing/>
        <w:jc w:val="both"/>
        <w:rPr>
          <w:rFonts w:asciiTheme="minorHAnsi" w:hAnsiTheme="minorHAnsi"/>
          <w:color w:val="000000"/>
        </w:rPr>
      </w:pPr>
      <w:r w:rsidRPr="00932C6A">
        <w:rPr>
          <w:rFonts w:asciiTheme="minorHAnsi" w:hAnsiTheme="minorHAnsi"/>
          <w:color w:val="000000"/>
        </w:rPr>
        <w:t xml:space="preserve">The </w:t>
      </w:r>
      <w:r w:rsidR="00B10E1B">
        <w:t>Participating Organizations</w:t>
      </w:r>
      <w:r w:rsidR="00B10E1B" w:rsidRPr="00932C6A">
        <w:rPr>
          <w:rFonts w:asciiTheme="minorHAnsi" w:hAnsiTheme="minorHAnsi"/>
          <w:color w:val="000000"/>
        </w:rPr>
        <w:t xml:space="preserve"> </w:t>
      </w:r>
      <w:r w:rsidRPr="00932C6A">
        <w:rPr>
          <w:rFonts w:asciiTheme="minorHAnsi" w:hAnsiTheme="minorHAnsi"/>
          <w:color w:val="000000"/>
        </w:rPr>
        <w:t>shall acknowledge receipt of the funds to the Secretariat within five working days</w:t>
      </w:r>
      <w:r w:rsidR="006E5508">
        <w:rPr>
          <w:rFonts w:asciiTheme="minorHAnsi" w:hAnsiTheme="minorHAnsi"/>
          <w:color w:val="000000"/>
        </w:rPr>
        <w:t xml:space="preserve"> from the receipt</w:t>
      </w:r>
      <w:r w:rsidRPr="00932C6A">
        <w:rPr>
          <w:rFonts w:asciiTheme="minorHAnsi" w:hAnsiTheme="minorHAnsi"/>
          <w:color w:val="000000"/>
        </w:rPr>
        <w:t>. The date of the initial transfer of the funds shall then be adopted as the project's start-</w:t>
      </w:r>
      <w:r w:rsidRPr="00932C6A">
        <w:rPr>
          <w:rFonts w:asciiTheme="minorHAnsi" w:hAnsiTheme="minorHAnsi"/>
          <w:color w:val="000000"/>
        </w:rPr>
        <w:lastRenderedPageBreak/>
        <w:t>up date. This date will be reflected on the project’s Gateway page. The organization shall note the project number allocated to the project by the MPTF Office; this number must be included in all reports and communications concerning the project.</w:t>
      </w:r>
    </w:p>
    <w:p w:rsidR="003B2309" w:rsidRPr="0027493A" w:rsidRDefault="003B2309" w:rsidP="003B2309">
      <w:pPr>
        <w:spacing w:line="240" w:lineRule="auto"/>
        <w:contextualSpacing/>
        <w:jc w:val="both"/>
        <w:rPr>
          <w:rFonts w:asciiTheme="minorHAnsi" w:hAnsiTheme="minorHAnsi"/>
          <w:color w:val="000000"/>
        </w:rPr>
      </w:pPr>
    </w:p>
    <w:p w:rsidR="003B2309" w:rsidRPr="0027493A" w:rsidRDefault="003B2309" w:rsidP="003B2309">
      <w:pPr>
        <w:pStyle w:val="Heading2"/>
        <w:numPr>
          <w:ilvl w:val="0"/>
          <w:numId w:val="2"/>
        </w:numPr>
        <w:tabs>
          <w:tab w:val="left" w:pos="4044"/>
        </w:tabs>
        <w:spacing w:line="240" w:lineRule="auto"/>
        <w:contextualSpacing/>
        <w:rPr>
          <w:rFonts w:asciiTheme="minorHAnsi" w:hAnsiTheme="minorHAnsi"/>
          <w:color w:val="000000"/>
        </w:rPr>
      </w:pPr>
      <w:bookmarkStart w:id="34" w:name="_Toc7021599"/>
      <w:bookmarkStart w:id="35" w:name="_Toc369591840"/>
      <w:r w:rsidRPr="0027493A">
        <w:rPr>
          <w:rFonts w:asciiTheme="minorHAnsi" w:hAnsiTheme="minorHAnsi"/>
          <w:color w:val="000000"/>
        </w:rPr>
        <w:t>Project revisions</w:t>
      </w:r>
      <w:bookmarkEnd w:id="34"/>
    </w:p>
    <w:p w:rsidR="003B2309" w:rsidRPr="0027493A" w:rsidRDefault="003B2309" w:rsidP="003B2309">
      <w:pPr>
        <w:spacing w:after="0" w:line="240" w:lineRule="auto"/>
        <w:rPr>
          <w:rFonts w:asciiTheme="minorHAnsi" w:hAnsiTheme="minorHAnsi"/>
        </w:rPr>
      </w:pPr>
    </w:p>
    <w:p w:rsidR="003B2309" w:rsidRPr="00932C6A" w:rsidRDefault="003B2309" w:rsidP="006E5508">
      <w:pPr>
        <w:spacing w:after="0" w:line="240" w:lineRule="auto"/>
        <w:jc w:val="both"/>
        <w:rPr>
          <w:rFonts w:asciiTheme="minorHAnsi" w:hAnsiTheme="minorHAnsi"/>
        </w:rPr>
      </w:pPr>
      <w:r w:rsidRPr="00932C6A">
        <w:rPr>
          <w:rFonts w:asciiTheme="minorHAnsi" w:hAnsiTheme="minorHAnsi"/>
        </w:rPr>
        <w:t>Fund pro</w:t>
      </w:r>
      <w:r w:rsidR="006E5508">
        <w:rPr>
          <w:rFonts w:asciiTheme="minorHAnsi" w:hAnsiTheme="minorHAnsi"/>
        </w:rPr>
        <w:t>cedures include three (3) types of p</w:t>
      </w:r>
      <w:r w:rsidRPr="00932C6A">
        <w:rPr>
          <w:rFonts w:asciiTheme="minorHAnsi" w:hAnsiTheme="minorHAnsi"/>
        </w:rPr>
        <w:t xml:space="preserve">rojects revision that require the approval by the Steering Committee: </w:t>
      </w:r>
    </w:p>
    <w:p w:rsidR="003B2309" w:rsidRPr="00932C6A" w:rsidRDefault="003B2309" w:rsidP="00484D5A">
      <w:pPr>
        <w:pStyle w:val="ListParagraph"/>
        <w:numPr>
          <w:ilvl w:val="0"/>
          <w:numId w:val="16"/>
        </w:numPr>
        <w:spacing w:line="240" w:lineRule="auto"/>
        <w:ind w:left="720"/>
        <w:jc w:val="both"/>
        <w:rPr>
          <w:rFonts w:asciiTheme="minorHAnsi" w:hAnsiTheme="minorHAnsi"/>
        </w:rPr>
      </w:pPr>
      <w:r w:rsidRPr="00932C6A">
        <w:rPr>
          <w:rFonts w:asciiTheme="minorHAnsi" w:hAnsiTheme="minorHAnsi"/>
        </w:rPr>
        <w:t xml:space="preserve">Programmatic Review: includes any modification of the Results Framework or project intervention area. The corresponding request shall be justified either by recommendations of an external evaluation or </w:t>
      </w:r>
      <w:r w:rsidR="003D4CE6">
        <w:rPr>
          <w:rFonts w:asciiTheme="minorHAnsi" w:hAnsiTheme="minorHAnsi"/>
        </w:rPr>
        <w:t xml:space="preserve">upon the proposal of the </w:t>
      </w:r>
      <w:r w:rsidRPr="00932C6A">
        <w:rPr>
          <w:rFonts w:asciiTheme="minorHAnsi" w:hAnsiTheme="minorHAnsi"/>
        </w:rPr>
        <w:t>beneficiaries.</w:t>
      </w:r>
    </w:p>
    <w:p w:rsidR="003B2309" w:rsidRPr="00932C6A" w:rsidRDefault="003B2309" w:rsidP="00484D5A">
      <w:pPr>
        <w:pStyle w:val="ListParagraph"/>
        <w:numPr>
          <w:ilvl w:val="0"/>
          <w:numId w:val="16"/>
        </w:numPr>
        <w:spacing w:line="240" w:lineRule="auto"/>
        <w:ind w:left="720"/>
        <w:jc w:val="both"/>
        <w:rPr>
          <w:rFonts w:asciiTheme="minorHAnsi" w:hAnsiTheme="minorHAnsi"/>
        </w:rPr>
      </w:pPr>
      <w:r w:rsidRPr="00932C6A">
        <w:rPr>
          <w:rFonts w:asciiTheme="minorHAnsi" w:hAnsiTheme="minorHAnsi"/>
        </w:rPr>
        <w:t>Budget Review: If a revision is made to the project budget to (</w:t>
      </w:r>
      <w:proofErr w:type="spellStart"/>
      <w:r w:rsidRPr="00932C6A">
        <w:rPr>
          <w:rFonts w:asciiTheme="minorHAnsi" w:hAnsiTheme="minorHAnsi"/>
        </w:rPr>
        <w:t>i</w:t>
      </w:r>
      <w:proofErr w:type="spellEnd"/>
      <w:r w:rsidRPr="00932C6A">
        <w:rPr>
          <w:rFonts w:asciiTheme="minorHAnsi" w:hAnsiTheme="minorHAnsi"/>
        </w:rPr>
        <w:t>) increase the budget costs; (ii) to introduce variations between the different UN budget categories by more than 15%</w:t>
      </w:r>
      <w:r w:rsidRPr="00932C6A">
        <w:rPr>
          <w:rStyle w:val="FootnoteReference"/>
          <w:rFonts w:asciiTheme="minorHAnsi" w:hAnsiTheme="minorHAnsi"/>
        </w:rPr>
        <w:footnoteReference w:id="4"/>
      </w:r>
      <w:r w:rsidRPr="00932C6A">
        <w:rPr>
          <w:rFonts w:asciiTheme="minorHAnsi" w:hAnsiTheme="minorHAnsi"/>
        </w:rPr>
        <w:t>; and/or (iii) to change the total budget of any outcome by more than 15%.</w:t>
      </w:r>
      <w:r w:rsidRPr="00932C6A">
        <w:rPr>
          <w:rStyle w:val="FootnoteReference"/>
          <w:rFonts w:asciiTheme="minorHAnsi" w:hAnsiTheme="minorHAnsi"/>
        </w:rPr>
        <w:footnoteReference w:id="5"/>
      </w:r>
    </w:p>
    <w:p w:rsidR="003B2309" w:rsidRPr="00932C6A" w:rsidRDefault="003B2309" w:rsidP="00484D5A">
      <w:pPr>
        <w:pStyle w:val="ListParagraph"/>
        <w:numPr>
          <w:ilvl w:val="0"/>
          <w:numId w:val="16"/>
        </w:numPr>
        <w:spacing w:line="240" w:lineRule="auto"/>
        <w:ind w:left="720"/>
        <w:jc w:val="both"/>
        <w:rPr>
          <w:rFonts w:asciiTheme="minorHAnsi" w:hAnsiTheme="minorHAnsi"/>
        </w:rPr>
      </w:pPr>
      <w:r w:rsidRPr="00932C6A">
        <w:rPr>
          <w:rFonts w:asciiTheme="minorHAnsi" w:hAnsiTheme="minorHAnsi"/>
        </w:rPr>
        <w:t>Temporary Revision: in the event that no-cost extension is needed longer than 3 months, a formal extension of the project will be required.</w:t>
      </w:r>
      <w:r w:rsidRPr="00932C6A">
        <w:rPr>
          <w:rStyle w:val="FootnoteReference"/>
          <w:rFonts w:asciiTheme="minorHAnsi" w:hAnsiTheme="minorHAnsi"/>
        </w:rPr>
        <w:footnoteReference w:id="6"/>
      </w:r>
    </w:p>
    <w:p w:rsidR="003B2309" w:rsidRPr="00932C6A" w:rsidRDefault="003B2309" w:rsidP="006E5508">
      <w:pPr>
        <w:spacing w:line="240" w:lineRule="auto"/>
        <w:jc w:val="both"/>
        <w:rPr>
          <w:rFonts w:asciiTheme="minorHAnsi" w:hAnsiTheme="minorHAnsi"/>
        </w:rPr>
      </w:pPr>
      <w:r w:rsidRPr="00932C6A">
        <w:rPr>
          <w:rFonts w:asciiTheme="minorHAnsi" w:hAnsiTheme="minorHAnsi"/>
        </w:rPr>
        <w:t xml:space="preserve">In case an ongoing project requires changes in one or more of the categories described above, the implementing entity must submit a request for review </w:t>
      </w:r>
      <w:r w:rsidR="003D4CE6">
        <w:rPr>
          <w:rFonts w:asciiTheme="minorHAnsi" w:hAnsiTheme="minorHAnsi"/>
        </w:rPr>
        <w:t>by email</w:t>
      </w:r>
      <w:r w:rsidRPr="00932C6A">
        <w:rPr>
          <w:rFonts w:asciiTheme="minorHAnsi" w:hAnsiTheme="minorHAnsi"/>
        </w:rPr>
        <w:t xml:space="preserve"> to </w:t>
      </w:r>
      <w:r w:rsidR="003D4CE6">
        <w:rPr>
          <w:rFonts w:asciiTheme="minorHAnsi" w:hAnsiTheme="minorHAnsi"/>
        </w:rPr>
        <w:t xml:space="preserve">the Secretariat for processing. </w:t>
      </w:r>
      <w:r w:rsidRPr="00932C6A">
        <w:rPr>
          <w:rFonts w:asciiTheme="minorHAnsi" w:hAnsiTheme="minorHAnsi"/>
        </w:rPr>
        <w:t xml:space="preserve">The </w:t>
      </w:r>
      <w:r w:rsidR="003D4CE6">
        <w:rPr>
          <w:rFonts w:asciiTheme="minorHAnsi" w:hAnsiTheme="minorHAnsi"/>
        </w:rPr>
        <w:t xml:space="preserve">Secretariat will inform the </w:t>
      </w:r>
      <w:r w:rsidRPr="00932C6A">
        <w:rPr>
          <w:rFonts w:asciiTheme="minorHAnsi" w:hAnsiTheme="minorHAnsi"/>
        </w:rPr>
        <w:t xml:space="preserve">Steering Committee </w:t>
      </w:r>
      <w:r w:rsidR="003D4CE6">
        <w:rPr>
          <w:rFonts w:asciiTheme="minorHAnsi" w:hAnsiTheme="minorHAnsi"/>
        </w:rPr>
        <w:t xml:space="preserve">who </w:t>
      </w:r>
      <w:r w:rsidRPr="00932C6A">
        <w:rPr>
          <w:rFonts w:asciiTheme="minorHAnsi" w:hAnsiTheme="minorHAnsi"/>
        </w:rPr>
        <w:t xml:space="preserve">will review </w:t>
      </w:r>
      <w:r w:rsidR="003D4CE6">
        <w:rPr>
          <w:rFonts w:asciiTheme="minorHAnsi" w:hAnsiTheme="minorHAnsi"/>
        </w:rPr>
        <w:t>the request</w:t>
      </w:r>
      <w:r w:rsidRPr="00932C6A">
        <w:rPr>
          <w:rFonts w:asciiTheme="minorHAnsi" w:hAnsiTheme="minorHAnsi"/>
        </w:rPr>
        <w:t xml:space="preserve"> and take a decision by consensus. This decision may be: (</w:t>
      </w:r>
      <w:proofErr w:type="spellStart"/>
      <w:r w:rsidRPr="00932C6A">
        <w:rPr>
          <w:rFonts w:asciiTheme="minorHAnsi" w:hAnsiTheme="minorHAnsi"/>
        </w:rPr>
        <w:t>i</w:t>
      </w:r>
      <w:proofErr w:type="spellEnd"/>
      <w:r w:rsidRPr="00932C6A">
        <w:rPr>
          <w:rFonts w:asciiTheme="minorHAnsi" w:hAnsiTheme="minorHAnsi"/>
        </w:rPr>
        <w:t xml:space="preserve">) approval, (ii) approval with modifications / conditions; and (iii) non-approval. Once this decision is made, the Secretariat will </w:t>
      </w:r>
      <w:r w:rsidR="003D4CE6">
        <w:rPr>
          <w:rFonts w:asciiTheme="minorHAnsi" w:hAnsiTheme="minorHAnsi"/>
        </w:rPr>
        <w:t>inform</w:t>
      </w:r>
      <w:r w:rsidRPr="00932C6A">
        <w:rPr>
          <w:rFonts w:asciiTheme="minorHAnsi" w:hAnsiTheme="minorHAnsi"/>
        </w:rPr>
        <w:t xml:space="preserve"> the concerned entity and the Administrative Agent.</w:t>
      </w:r>
    </w:p>
    <w:p w:rsidR="003B2309" w:rsidRPr="00932C6A" w:rsidRDefault="003B2309" w:rsidP="006E5508">
      <w:pPr>
        <w:spacing w:after="0" w:line="240" w:lineRule="auto"/>
        <w:jc w:val="both"/>
        <w:rPr>
          <w:rFonts w:asciiTheme="minorHAnsi" w:hAnsiTheme="minorHAnsi"/>
        </w:rPr>
      </w:pPr>
      <w:r w:rsidRPr="00932C6A">
        <w:rPr>
          <w:rFonts w:asciiTheme="minorHAnsi" w:hAnsiTheme="minorHAnsi"/>
        </w:rPr>
        <w:t>The steps of the review process are:</w:t>
      </w:r>
    </w:p>
    <w:p w:rsidR="003B2309" w:rsidRPr="00932C6A" w:rsidRDefault="003B2309" w:rsidP="006E5508">
      <w:pPr>
        <w:spacing w:after="0" w:line="240" w:lineRule="auto"/>
        <w:ind w:left="360"/>
        <w:jc w:val="both"/>
        <w:rPr>
          <w:rFonts w:asciiTheme="minorHAnsi" w:hAnsiTheme="minorHAnsi"/>
        </w:rPr>
      </w:pPr>
      <w:r w:rsidRPr="00932C6A">
        <w:rPr>
          <w:rFonts w:asciiTheme="minorHAnsi" w:hAnsiTheme="minorHAnsi"/>
        </w:rPr>
        <w:t xml:space="preserve">1. </w:t>
      </w:r>
      <w:r w:rsidR="003D4CE6">
        <w:rPr>
          <w:rFonts w:asciiTheme="minorHAnsi" w:hAnsiTheme="minorHAnsi"/>
        </w:rPr>
        <w:t>Electronic request submitted by</w:t>
      </w:r>
      <w:r w:rsidRPr="00932C6A">
        <w:rPr>
          <w:rFonts w:asciiTheme="minorHAnsi" w:hAnsiTheme="minorHAnsi"/>
        </w:rPr>
        <w:t xml:space="preserve"> the implementing entity</w:t>
      </w:r>
      <w:r w:rsidR="003D4CE6">
        <w:rPr>
          <w:rFonts w:asciiTheme="minorHAnsi" w:hAnsiTheme="minorHAnsi"/>
        </w:rPr>
        <w:t>;</w:t>
      </w:r>
    </w:p>
    <w:p w:rsidR="003B2309" w:rsidRPr="00932C6A" w:rsidRDefault="003B2309" w:rsidP="006E5508">
      <w:pPr>
        <w:spacing w:after="0" w:line="240" w:lineRule="auto"/>
        <w:ind w:left="360"/>
        <w:jc w:val="both"/>
        <w:rPr>
          <w:rFonts w:asciiTheme="minorHAnsi" w:hAnsiTheme="minorHAnsi"/>
        </w:rPr>
      </w:pPr>
      <w:r w:rsidRPr="00932C6A">
        <w:rPr>
          <w:rFonts w:asciiTheme="minorHAnsi" w:hAnsiTheme="minorHAnsi"/>
        </w:rPr>
        <w:t>2. Review of the Secretariat</w:t>
      </w:r>
      <w:r w:rsidR="003D4CE6">
        <w:rPr>
          <w:rFonts w:asciiTheme="minorHAnsi" w:hAnsiTheme="minorHAnsi"/>
        </w:rPr>
        <w:t>;</w:t>
      </w:r>
    </w:p>
    <w:p w:rsidR="003B2309" w:rsidRPr="00932C6A" w:rsidRDefault="003B2309" w:rsidP="006E5508">
      <w:pPr>
        <w:spacing w:after="0" w:line="240" w:lineRule="auto"/>
        <w:ind w:left="360"/>
        <w:jc w:val="both"/>
        <w:rPr>
          <w:rFonts w:asciiTheme="minorHAnsi" w:hAnsiTheme="minorHAnsi"/>
        </w:rPr>
      </w:pPr>
      <w:r w:rsidRPr="00932C6A">
        <w:rPr>
          <w:rFonts w:asciiTheme="minorHAnsi" w:hAnsiTheme="minorHAnsi"/>
        </w:rPr>
        <w:t xml:space="preserve">3. Secretariat obtains </w:t>
      </w:r>
      <w:r w:rsidR="00DB349F">
        <w:rPr>
          <w:rFonts w:asciiTheme="minorHAnsi" w:hAnsiTheme="minorHAnsi"/>
        </w:rPr>
        <w:t>decision</w:t>
      </w:r>
      <w:r w:rsidRPr="00932C6A">
        <w:rPr>
          <w:rFonts w:asciiTheme="minorHAnsi" w:hAnsiTheme="minorHAnsi"/>
        </w:rPr>
        <w:t xml:space="preserve"> of the Steering Committee</w:t>
      </w:r>
      <w:r w:rsidR="003D4CE6">
        <w:rPr>
          <w:rFonts w:asciiTheme="minorHAnsi" w:hAnsiTheme="minorHAnsi"/>
        </w:rPr>
        <w:t>;</w:t>
      </w:r>
    </w:p>
    <w:p w:rsidR="003B2309" w:rsidRPr="00932C6A" w:rsidRDefault="003B2309" w:rsidP="006E5508">
      <w:pPr>
        <w:spacing w:after="0" w:line="240" w:lineRule="auto"/>
        <w:ind w:left="360"/>
        <w:jc w:val="both"/>
        <w:rPr>
          <w:rFonts w:asciiTheme="minorHAnsi" w:hAnsiTheme="minorHAnsi"/>
        </w:rPr>
      </w:pPr>
      <w:r w:rsidRPr="00932C6A">
        <w:rPr>
          <w:rFonts w:asciiTheme="minorHAnsi" w:hAnsiTheme="minorHAnsi"/>
        </w:rPr>
        <w:t xml:space="preserve">4. </w:t>
      </w:r>
      <w:r w:rsidR="003D4CE6">
        <w:rPr>
          <w:rFonts w:asciiTheme="minorHAnsi" w:hAnsiTheme="minorHAnsi"/>
        </w:rPr>
        <w:t>AA</w:t>
      </w:r>
      <w:r w:rsidRPr="00932C6A">
        <w:rPr>
          <w:rFonts w:asciiTheme="minorHAnsi" w:hAnsiTheme="minorHAnsi"/>
        </w:rPr>
        <w:t>: revision in the System - Atlas and Gateway</w:t>
      </w:r>
    </w:p>
    <w:p w:rsidR="003B2309" w:rsidRPr="00932C6A" w:rsidRDefault="003B2309" w:rsidP="006E5508">
      <w:pPr>
        <w:spacing w:after="0" w:line="240" w:lineRule="auto"/>
        <w:jc w:val="both"/>
        <w:rPr>
          <w:rFonts w:asciiTheme="minorHAnsi" w:hAnsiTheme="minorHAnsi"/>
        </w:rPr>
      </w:pPr>
    </w:p>
    <w:p w:rsidR="003B2309" w:rsidRPr="007D7319" w:rsidRDefault="003B2309" w:rsidP="003B2309">
      <w:pPr>
        <w:pStyle w:val="Heading2"/>
        <w:numPr>
          <w:ilvl w:val="0"/>
          <w:numId w:val="2"/>
        </w:numPr>
        <w:tabs>
          <w:tab w:val="left" w:pos="4044"/>
        </w:tabs>
        <w:spacing w:line="240" w:lineRule="auto"/>
        <w:contextualSpacing/>
        <w:rPr>
          <w:rFonts w:asciiTheme="minorHAnsi" w:hAnsiTheme="minorHAnsi"/>
          <w:color w:val="auto"/>
        </w:rPr>
      </w:pPr>
      <w:bookmarkStart w:id="36" w:name="_Toc7021600"/>
      <w:r w:rsidRPr="007D7319">
        <w:rPr>
          <w:rFonts w:asciiTheme="minorHAnsi" w:hAnsiTheme="minorHAnsi"/>
          <w:color w:val="auto"/>
        </w:rPr>
        <w:t>Monitoring, evaluation and reporting</w:t>
      </w:r>
      <w:bookmarkEnd w:id="36"/>
      <w:r w:rsidRPr="007D7319">
        <w:rPr>
          <w:rFonts w:asciiTheme="minorHAnsi" w:hAnsiTheme="minorHAnsi"/>
          <w:color w:val="auto"/>
        </w:rPr>
        <w:t xml:space="preserve"> </w:t>
      </w:r>
      <w:bookmarkEnd w:id="35"/>
    </w:p>
    <w:p w:rsidR="003B2309" w:rsidRPr="00932C6A" w:rsidRDefault="003B2309" w:rsidP="003B2309">
      <w:pPr>
        <w:pStyle w:val="Heading3"/>
        <w:spacing w:line="240" w:lineRule="auto"/>
        <w:ind w:left="720"/>
        <w:contextualSpacing/>
        <w:rPr>
          <w:rFonts w:asciiTheme="minorHAnsi" w:hAnsiTheme="minorHAnsi"/>
          <w:color w:val="000000"/>
          <w:sz w:val="22"/>
          <w:szCs w:val="22"/>
        </w:rPr>
      </w:pPr>
      <w:bookmarkStart w:id="37" w:name="_Toc7021601"/>
      <w:bookmarkStart w:id="38" w:name="_Toc369591841"/>
      <w:r w:rsidRPr="0027493A">
        <w:rPr>
          <w:rFonts w:asciiTheme="minorHAnsi" w:hAnsiTheme="minorHAnsi"/>
          <w:color w:val="000000"/>
          <w:sz w:val="21"/>
          <w:szCs w:val="21"/>
        </w:rPr>
        <w:t>7.1</w:t>
      </w:r>
      <w:r w:rsidRPr="0027493A">
        <w:rPr>
          <w:rFonts w:asciiTheme="minorHAnsi" w:hAnsiTheme="minorHAnsi"/>
          <w:color w:val="000000"/>
          <w:sz w:val="21"/>
          <w:szCs w:val="21"/>
        </w:rPr>
        <w:tab/>
      </w:r>
      <w:r w:rsidRPr="00932C6A">
        <w:rPr>
          <w:rFonts w:asciiTheme="minorHAnsi" w:hAnsiTheme="minorHAnsi"/>
          <w:color w:val="000000"/>
          <w:sz w:val="22"/>
          <w:szCs w:val="22"/>
        </w:rPr>
        <w:t>Monitoring</w:t>
      </w:r>
      <w:bookmarkEnd w:id="37"/>
      <w:r w:rsidRPr="00932C6A">
        <w:rPr>
          <w:rFonts w:asciiTheme="minorHAnsi" w:hAnsiTheme="minorHAnsi"/>
          <w:color w:val="000000"/>
          <w:sz w:val="22"/>
          <w:szCs w:val="22"/>
        </w:rPr>
        <w:t xml:space="preserve"> </w:t>
      </w:r>
      <w:bookmarkEnd w:id="38"/>
    </w:p>
    <w:p w:rsidR="003B2309" w:rsidRPr="00932C6A" w:rsidRDefault="003B2309" w:rsidP="003B2309">
      <w:pPr>
        <w:spacing w:line="240" w:lineRule="auto"/>
        <w:contextualSpacing/>
        <w:rPr>
          <w:rFonts w:asciiTheme="minorHAnsi" w:hAnsiTheme="minorHAnsi"/>
        </w:rPr>
      </w:pPr>
    </w:p>
    <w:p w:rsidR="003B2309" w:rsidRPr="00932C6A" w:rsidRDefault="003B2309" w:rsidP="003B2309">
      <w:pPr>
        <w:spacing w:line="240" w:lineRule="auto"/>
        <w:contextualSpacing/>
        <w:rPr>
          <w:rFonts w:asciiTheme="minorHAnsi" w:hAnsiTheme="minorHAnsi"/>
        </w:rPr>
      </w:pPr>
      <w:r w:rsidRPr="00932C6A">
        <w:rPr>
          <w:rFonts w:asciiTheme="minorHAnsi" w:hAnsiTheme="minorHAnsi"/>
          <w:color w:val="000000"/>
        </w:rPr>
        <w:t>Internal and external mechanisms will be used to monitor the performance of the Fund</w:t>
      </w:r>
      <w:r w:rsidR="00F93B5D">
        <w:rPr>
          <w:rFonts w:asciiTheme="minorHAnsi" w:hAnsiTheme="minorHAnsi"/>
          <w:color w:val="000000"/>
        </w:rPr>
        <w:t xml:space="preserve"> and its project portfolio</w:t>
      </w:r>
      <w:r w:rsidRPr="00932C6A">
        <w:rPr>
          <w:rFonts w:asciiTheme="minorHAnsi" w:hAnsiTheme="minorHAnsi"/>
          <w:color w:val="000000"/>
        </w:rPr>
        <w:t xml:space="preserve">. </w:t>
      </w:r>
    </w:p>
    <w:p w:rsidR="003B2309" w:rsidRPr="00932C6A" w:rsidRDefault="003B2309" w:rsidP="003B2309">
      <w:pPr>
        <w:spacing w:after="0" w:line="240" w:lineRule="auto"/>
        <w:contextualSpacing/>
        <w:rPr>
          <w:rFonts w:asciiTheme="minorHAnsi" w:hAnsiTheme="minorHAnsi"/>
          <w:i/>
          <w:u w:val="single"/>
        </w:rPr>
      </w:pPr>
    </w:p>
    <w:p w:rsidR="003B2309" w:rsidRPr="00932C6A" w:rsidRDefault="00EF0BDD" w:rsidP="00484D5A">
      <w:pPr>
        <w:pStyle w:val="ListParagraph"/>
        <w:numPr>
          <w:ilvl w:val="0"/>
          <w:numId w:val="17"/>
        </w:numPr>
        <w:spacing w:after="0" w:line="240" w:lineRule="auto"/>
        <w:rPr>
          <w:rFonts w:asciiTheme="minorHAnsi" w:hAnsiTheme="minorHAnsi"/>
          <w:color w:val="000000"/>
        </w:rPr>
      </w:pPr>
      <w:r>
        <w:rPr>
          <w:rFonts w:asciiTheme="minorHAnsi" w:hAnsiTheme="minorHAnsi"/>
        </w:rPr>
        <w:t xml:space="preserve">Project-level monitoring </w:t>
      </w:r>
      <w:r w:rsidR="003B2309" w:rsidRPr="00932C6A">
        <w:rPr>
          <w:rFonts w:asciiTheme="minorHAnsi" w:hAnsiTheme="minorHAnsi"/>
        </w:rPr>
        <w:t>mechanism</w:t>
      </w:r>
      <w:r w:rsidR="002625AB">
        <w:rPr>
          <w:rFonts w:asciiTheme="minorHAnsi" w:hAnsiTheme="minorHAnsi"/>
        </w:rPr>
        <w:t>s</w:t>
      </w:r>
    </w:p>
    <w:p w:rsidR="003B2309" w:rsidRPr="00932C6A" w:rsidRDefault="003B2309" w:rsidP="003B2309">
      <w:pPr>
        <w:spacing w:line="240" w:lineRule="auto"/>
        <w:contextualSpacing/>
        <w:jc w:val="both"/>
        <w:rPr>
          <w:rFonts w:asciiTheme="minorHAnsi" w:hAnsiTheme="minorHAnsi"/>
          <w:color w:val="000000"/>
        </w:rPr>
      </w:pPr>
    </w:p>
    <w:p w:rsidR="003B2309" w:rsidRPr="00932C6A" w:rsidRDefault="003B2309" w:rsidP="003B2309">
      <w:pPr>
        <w:spacing w:line="240" w:lineRule="auto"/>
        <w:contextualSpacing/>
        <w:jc w:val="both"/>
        <w:rPr>
          <w:rFonts w:asciiTheme="minorHAnsi" w:hAnsiTheme="minorHAnsi"/>
          <w:color w:val="000000"/>
        </w:rPr>
      </w:pPr>
      <w:r w:rsidRPr="00932C6A">
        <w:rPr>
          <w:rFonts w:asciiTheme="minorHAnsi" w:hAnsiTheme="minorHAnsi"/>
          <w:color w:val="000000"/>
        </w:rPr>
        <w:t>The Fund shall adopt a</w:t>
      </w:r>
      <w:r w:rsidR="00F93B5D">
        <w:rPr>
          <w:rFonts w:asciiTheme="minorHAnsi" w:hAnsiTheme="minorHAnsi"/>
          <w:color w:val="000000"/>
        </w:rPr>
        <w:t>n</w:t>
      </w:r>
      <w:r w:rsidRPr="00932C6A">
        <w:rPr>
          <w:rFonts w:asciiTheme="minorHAnsi" w:hAnsiTheme="minorHAnsi"/>
          <w:color w:val="000000"/>
        </w:rPr>
        <w:t xml:space="preserve"> RBM approach</w:t>
      </w:r>
      <w:r w:rsidRPr="00932C6A">
        <w:rPr>
          <w:rFonts w:asciiTheme="minorHAnsi" w:hAnsiTheme="minorHAnsi"/>
          <w:b/>
          <w:color w:val="000000"/>
        </w:rPr>
        <w:t xml:space="preserve"> </w:t>
      </w:r>
      <w:r w:rsidRPr="00932C6A">
        <w:rPr>
          <w:rFonts w:asciiTheme="minorHAnsi" w:hAnsiTheme="minorHAnsi"/>
          <w:color w:val="000000"/>
        </w:rPr>
        <w:t>which will be used</w:t>
      </w:r>
      <w:r w:rsidRPr="00932C6A">
        <w:rPr>
          <w:rFonts w:asciiTheme="minorHAnsi" w:hAnsiTheme="minorHAnsi"/>
          <w:b/>
          <w:color w:val="000000"/>
        </w:rPr>
        <w:t xml:space="preserve"> </w:t>
      </w:r>
      <w:r w:rsidRPr="00932C6A">
        <w:rPr>
          <w:rFonts w:asciiTheme="minorHAnsi" w:hAnsiTheme="minorHAnsi"/>
          <w:color w:val="000000"/>
        </w:rPr>
        <w:t xml:space="preserve">for monitoring </w:t>
      </w:r>
      <w:r w:rsidR="00EF0BDD">
        <w:rPr>
          <w:rFonts w:asciiTheme="minorHAnsi" w:hAnsiTheme="minorHAnsi"/>
          <w:color w:val="000000"/>
        </w:rPr>
        <w:t>projects</w:t>
      </w:r>
      <w:r w:rsidRPr="00932C6A">
        <w:rPr>
          <w:rFonts w:asciiTheme="minorHAnsi" w:hAnsiTheme="minorHAnsi"/>
          <w:color w:val="000000"/>
        </w:rPr>
        <w:t xml:space="preserve"> to achieving results, improving performance and integrate lessons learned into the Steering Committee’s decisions and actions on performance. </w:t>
      </w:r>
      <w:r w:rsidR="00EF0BDD">
        <w:rPr>
          <w:rFonts w:asciiTheme="minorHAnsi" w:hAnsiTheme="minorHAnsi"/>
          <w:color w:val="000000"/>
        </w:rPr>
        <w:t>While the</w:t>
      </w:r>
      <w:r w:rsidRPr="00932C6A">
        <w:rPr>
          <w:rFonts w:asciiTheme="minorHAnsi" w:hAnsiTheme="minorHAnsi"/>
          <w:color w:val="000000"/>
        </w:rPr>
        <w:t xml:space="preserve"> Secretariat shall be responsible for coordinating the produ</w:t>
      </w:r>
      <w:r w:rsidR="00EF0BDD">
        <w:rPr>
          <w:rFonts w:asciiTheme="minorHAnsi" w:hAnsiTheme="minorHAnsi"/>
          <w:color w:val="000000"/>
        </w:rPr>
        <w:t xml:space="preserve">ction </w:t>
      </w:r>
      <w:r w:rsidR="00DB349F">
        <w:rPr>
          <w:rFonts w:asciiTheme="minorHAnsi" w:hAnsiTheme="minorHAnsi"/>
          <w:color w:val="000000"/>
        </w:rPr>
        <w:t xml:space="preserve">and consolidation </w:t>
      </w:r>
      <w:r w:rsidR="00EF0BDD">
        <w:rPr>
          <w:rFonts w:asciiTheme="minorHAnsi" w:hAnsiTheme="minorHAnsi"/>
          <w:color w:val="000000"/>
        </w:rPr>
        <w:t>of all project</w:t>
      </w:r>
      <w:r w:rsidR="00932C6A">
        <w:rPr>
          <w:rFonts w:asciiTheme="minorHAnsi" w:hAnsiTheme="minorHAnsi"/>
          <w:color w:val="000000"/>
        </w:rPr>
        <w:t xml:space="preserve"> </w:t>
      </w:r>
      <w:r w:rsidR="00EF0BDD">
        <w:rPr>
          <w:rFonts w:asciiTheme="minorHAnsi" w:hAnsiTheme="minorHAnsi"/>
          <w:color w:val="000000"/>
        </w:rPr>
        <w:t xml:space="preserve">reports, </w:t>
      </w:r>
      <w:r w:rsidRPr="00932C6A">
        <w:rPr>
          <w:rFonts w:asciiTheme="minorHAnsi" w:hAnsiTheme="minorHAnsi"/>
          <w:color w:val="000000"/>
        </w:rPr>
        <w:t>the prime responsibility for collecting data</w:t>
      </w:r>
      <w:r w:rsidR="00BE2DC5">
        <w:rPr>
          <w:rFonts w:asciiTheme="minorHAnsi" w:hAnsiTheme="minorHAnsi"/>
          <w:color w:val="000000"/>
        </w:rPr>
        <w:t xml:space="preserve"> within the project implementation area</w:t>
      </w:r>
      <w:r w:rsidRPr="00932C6A">
        <w:rPr>
          <w:rFonts w:asciiTheme="minorHAnsi" w:hAnsiTheme="minorHAnsi"/>
          <w:color w:val="000000"/>
        </w:rPr>
        <w:t xml:space="preserve"> lies with the </w:t>
      </w:r>
      <w:r w:rsidR="00B10E1B">
        <w:t>Participating Organizations</w:t>
      </w:r>
      <w:r w:rsidRPr="00932C6A">
        <w:rPr>
          <w:rFonts w:asciiTheme="minorHAnsi" w:hAnsiTheme="minorHAnsi"/>
          <w:color w:val="000000"/>
        </w:rPr>
        <w:t>.</w:t>
      </w:r>
    </w:p>
    <w:p w:rsidR="003B2309" w:rsidRPr="00932C6A" w:rsidRDefault="003B2309" w:rsidP="003B2309">
      <w:pPr>
        <w:spacing w:line="240" w:lineRule="auto"/>
        <w:contextualSpacing/>
        <w:jc w:val="both"/>
        <w:rPr>
          <w:rFonts w:asciiTheme="minorHAnsi" w:hAnsiTheme="minorHAnsi"/>
          <w:color w:val="000000"/>
        </w:rPr>
      </w:pPr>
    </w:p>
    <w:p w:rsidR="003B2309" w:rsidRPr="00932C6A" w:rsidRDefault="00EF0BDD" w:rsidP="003B2309">
      <w:pPr>
        <w:spacing w:after="0" w:line="240" w:lineRule="auto"/>
        <w:contextualSpacing/>
        <w:jc w:val="both"/>
        <w:rPr>
          <w:rFonts w:asciiTheme="minorHAnsi" w:hAnsiTheme="minorHAnsi"/>
        </w:rPr>
      </w:pPr>
      <w:r>
        <w:rPr>
          <w:rFonts w:asciiTheme="minorHAnsi" w:hAnsiTheme="minorHAnsi"/>
        </w:rPr>
        <w:t>Project</w:t>
      </w:r>
      <w:r w:rsidR="003B2309" w:rsidRPr="00932C6A">
        <w:rPr>
          <w:rFonts w:asciiTheme="minorHAnsi" w:hAnsiTheme="minorHAnsi"/>
        </w:rPr>
        <w:t xml:space="preserve"> performance indicators will be monitored at the outcome and output levels (fund and </w:t>
      </w:r>
      <w:r w:rsidR="00F93B5D">
        <w:rPr>
          <w:rFonts w:asciiTheme="minorHAnsi" w:hAnsiTheme="minorHAnsi"/>
        </w:rPr>
        <w:t>project</w:t>
      </w:r>
      <w:r w:rsidR="003B2309" w:rsidRPr="00932C6A">
        <w:rPr>
          <w:rFonts w:asciiTheme="minorHAnsi" w:hAnsiTheme="minorHAnsi"/>
        </w:rPr>
        <w:t xml:space="preserve"> level), to ensure that all </w:t>
      </w:r>
      <w:r w:rsidR="0034714F">
        <w:rPr>
          <w:rFonts w:asciiTheme="minorHAnsi" w:hAnsiTheme="minorHAnsi"/>
        </w:rPr>
        <w:t>projects</w:t>
      </w:r>
      <w:r w:rsidR="0034714F" w:rsidRPr="00932C6A">
        <w:rPr>
          <w:rFonts w:asciiTheme="minorHAnsi" w:hAnsiTheme="minorHAnsi"/>
        </w:rPr>
        <w:t xml:space="preserve"> </w:t>
      </w:r>
      <w:r w:rsidR="003B2309" w:rsidRPr="00932C6A">
        <w:rPr>
          <w:rFonts w:asciiTheme="minorHAnsi" w:hAnsiTheme="minorHAnsi"/>
        </w:rPr>
        <w:t xml:space="preserve">are contributing directly or indirectly to achieving predetermined </w:t>
      </w:r>
      <w:r w:rsidR="0034714F">
        <w:rPr>
          <w:rFonts w:asciiTheme="minorHAnsi" w:hAnsiTheme="minorHAnsi"/>
        </w:rPr>
        <w:t xml:space="preserve">Roadmap </w:t>
      </w:r>
      <w:r w:rsidR="00BE2DC5">
        <w:rPr>
          <w:rFonts w:asciiTheme="minorHAnsi" w:hAnsiTheme="minorHAnsi"/>
        </w:rPr>
        <w:t>Goals</w:t>
      </w:r>
      <w:r w:rsidR="003B2309" w:rsidRPr="00932C6A">
        <w:rPr>
          <w:rFonts w:asciiTheme="minorHAnsi" w:hAnsiTheme="minorHAnsi"/>
        </w:rPr>
        <w:t xml:space="preserve">. </w:t>
      </w:r>
      <w:r w:rsidR="003B2309" w:rsidRPr="00932C6A">
        <w:rPr>
          <w:rFonts w:asciiTheme="minorHAnsi" w:hAnsiTheme="minorHAnsi"/>
        </w:rPr>
        <w:lastRenderedPageBreak/>
        <w:t xml:space="preserve">Every </w:t>
      </w:r>
      <w:r w:rsidR="00F93B5D">
        <w:rPr>
          <w:rFonts w:asciiTheme="minorHAnsi" w:hAnsiTheme="minorHAnsi"/>
        </w:rPr>
        <w:t>project</w:t>
      </w:r>
      <w:r w:rsidR="003B2309" w:rsidRPr="00932C6A">
        <w:rPr>
          <w:rFonts w:asciiTheme="minorHAnsi" w:hAnsiTheme="minorHAnsi"/>
        </w:rPr>
        <w:t xml:space="preserve"> </w:t>
      </w:r>
      <w:r w:rsidR="00F93B5D">
        <w:rPr>
          <w:rFonts w:asciiTheme="minorHAnsi" w:hAnsiTheme="minorHAnsi"/>
        </w:rPr>
        <w:t>will</w:t>
      </w:r>
      <w:r w:rsidR="003B2309" w:rsidRPr="00932C6A">
        <w:rPr>
          <w:rFonts w:asciiTheme="minorHAnsi" w:hAnsiTheme="minorHAnsi"/>
        </w:rPr>
        <w:t xml:space="preserve"> monitor </w:t>
      </w:r>
      <w:r w:rsidR="0034714F">
        <w:t>the outcomes and outputs, by the project indicators presented in the RRF</w:t>
      </w:r>
      <w:r w:rsidR="003B2309" w:rsidRPr="00932C6A">
        <w:rPr>
          <w:rFonts w:asciiTheme="minorHAnsi" w:hAnsiTheme="minorHAnsi"/>
        </w:rPr>
        <w:t xml:space="preserve">. </w:t>
      </w:r>
      <w:r w:rsidR="00F93B5D">
        <w:rPr>
          <w:rFonts w:asciiTheme="minorHAnsi" w:hAnsiTheme="minorHAnsi"/>
        </w:rPr>
        <w:t>E</w:t>
      </w:r>
      <w:r w:rsidR="003B2309" w:rsidRPr="00932C6A">
        <w:rPr>
          <w:rFonts w:asciiTheme="minorHAnsi" w:hAnsiTheme="minorHAnsi"/>
        </w:rPr>
        <w:t>ach pro</w:t>
      </w:r>
      <w:r w:rsidR="00F93B5D">
        <w:rPr>
          <w:rFonts w:asciiTheme="minorHAnsi" w:hAnsiTheme="minorHAnsi"/>
        </w:rPr>
        <w:t>ject will have</w:t>
      </w:r>
      <w:r w:rsidR="00F93B5D" w:rsidRPr="00932C6A">
        <w:rPr>
          <w:rFonts w:asciiTheme="minorHAnsi" w:hAnsiTheme="minorHAnsi"/>
        </w:rPr>
        <w:t xml:space="preserve"> specific </w:t>
      </w:r>
      <w:r w:rsidR="00F93B5D">
        <w:rPr>
          <w:rFonts w:asciiTheme="minorHAnsi" w:hAnsiTheme="minorHAnsi"/>
        </w:rPr>
        <w:t>output</w:t>
      </w:r>
      <w:r w:rsidR="0046046E">
        <w:rPr>
          <w:rFonts w:asciiTheme="minorHAnsi" w:hAnsiTheme="minorHAnsi"/>
        </w:rPr>
        <w:t xml:space="preserve"> level indicators</w:t>
      </w:r>
      <w:r w:rsidR="00F93B5D">
        <w:rPr>
          <w:rFonts w:asciiTheme="minorHAnsi" w:hAnsiTheme="minorHAnsi"/>
        </w:rPr>
        <w:t xml:space="preserve"> </w:t>
      </w:r>
      <w:r w:rsidR="0046046E">
        <w:rPr>
          <w:rFonts w:asciiTheme="minorHAnsi" w:hAnsiTheme="minorHAnsi"/>
        </w:rPr>
        <w:t>leading to specific Roadmap Key Performance I</w:t>
      </w:r>
      <w:r w:rsidR="00F93B5D">
        <w:rPr>
          <w:rFonts w:asciiTheme="minorHAnsi" w:hAnsiTheme="minorHAnsi"/>
        </w:rPr>
        <w:t>ndicators</w:t>
      </w:r>
      <w:r w:rsidR="0046046E">
        <w:rPr>
          <w:rFonts w:asciiTheme="minorHAnsi" w:hAnsiTheme="minorHAnsi"/>
        </w:rPr>
        <w:t xml:space="preserve"> (the outcome indicators)</w:t>
      </w:r>
      <w:r w:rsidR="003B2309" w:rsidRPr="00932C6A">
        <w:rPr>
          <w:rFonts w:asciiTheme="minorHAnsi" w:hAnsiTheme="minorHAnsi"/>
        </w:rPr>
        <w:t xml:space="preserve">. </w:t>
      </w:r>
    </w:p>
    <w:p w:rsidR="003B2309" w:rsidRPr="00932C6A" w:rsidRDefault="003B2309" w:rsidP="00484D5A">
      <w:pPr>
        <w:pStyle w:val="ListParagraph"/>
        <w:numPr>
          <w:ilvl w:val="1"/>
          <w:numId w:val="18"/>
        </w:numPr>
        <w:spacing w:after="0" w:line="240" w:lineRule="auto"/>
        <w:ind w:left="720"/>
        <w:jc w:val="both"/>
        <w:rPr>
          <w:rFonts w:asciiTheme="minorHAnsi" w:hAnsiTheme="minorHAnsi"/>
        </w:rPr>
      </w:pPr>
      <w:r w:rsidRPr="00932C6A">
        <w:rPr>
          <w:rFonts w:asciiTheme="minorHAnsi" w:hAnsiTheme="minorHAnsi"/>
        </w:rPr>
        <w:t xml:space="preserve">Output level: The output indicators would be specific to each </w:t>
      </w:r>
      <w:r w:rsidR="00F93B5D">
        <w:rPr>
          <w:rFonts w:asciiTheme="minorHAnsi" w:hAnsiTheme="minorHAnsi"/>
        </w:rPr>
        <w:t>project</w:t>
      </w:r>
      <w:r w:rsidRPr="00932C6A">
        <w:rPr>
          <w:rFonts w:asciiTheme="minorHAnsi" w:hAnsiTheme="minorHAnsi"/>
        </w:rPr>
        <w:t xml:space="preserve"> and reflect changes in skills or abilities, or the availability of new products and services that have been achieved with the resources provided by the </w:t>
      </w:r>
      <w:r w:rsidR="00F93B5D">
        <w:rPr>
          <w:rFonts w:asciiTheme="minorHAnsi" w:hAnsiTheme="minorHAnsi"/>
        </w:rPr>
        <w:t>Fund</w:t>
      </w:r>
      <w:r w:rsidRPr="00932C6A">
        <w:rPr>
          <w:rFonts w:asciiTheme="minorHAnsi" w:hAnsiTheme="minorHAnsi"/>
        </w:rPr>
        <w:t xml:space="preserve">. </w:t>
      </w:r>
    </w:p>
    <w:p w:rsidR="003B2309" w:rsidRPr="00932C6A" w:rsidRDefault="003B2309" w:rsidP="00484D5A">
      <w:pPr>
        <w:pStyle w:val="ListParagraph"/>
        <w:numPr>
          <w:ilvl w:val="1"/>
          <w:numId w:val="18"/>
        </w:numPr>
        <w:spacing w:after="0" w:line="240" w:lineRule="auto"/>
        <w:ind w:left="720"/>
        <w:jc w:val="both"/>
        <w:rPr>
          <w:rFonts w:asciiTheme="minorHAnsi" w:hAnsiTheme="minorHAnsi"/>
        </w:rPr>
      </w:pPr>
      <w:r w:rsidRPr="00932C6A">
        <w:rPr>
          <w:rFonts w:asciiTheme="minorHAnsi" w:hAnsiTheme="minorHAnsi"/>
        </w:rPr>
        <w:t xml:space="preserve">Outcome level: The outcome </w:t>
      </w:r>
      <w:r w:rsidR="00B8053A">
        <w:rPr>
          <w:rFonts w:asciiTheme="minorHAnsi" w:hAnsiTheme="minorHAnsi"/>
        </w:rPr>
        <w:t xml:space="preserve">will reflect changes in </w:t>
      </w:r>
      <w:r w:rsidRPr="00932C6A">
        <w:rPr>
          <w:rFonts w:asciiTheme="minorHAnsi" w:hAnsiTheme="minorHAnsi"/>
        </w:rPr>
        <w:t xml:space="preserve">indicators </w:t>
      </w:r>
      <w:r w:rsidR="00DB349F">
        <w:rPr>
          <w:rFonts w:asciiTheme="minorHAnsi" w:hAnsiTheme="minorHAnsi"/>
        </w:rPr>
        <w:t xml:space="preserve">and </w:t>
      </w:r>
      <w:r w:rsidRPr="00932C6A">
        <w:rPr>
          <w:rFonts w:asciiTheme="minorHAnsi" w:hAnsiTheme="minorHAnsi"/>
        </w:rPr>
        <w:t xml:space="preserve">will form the basis of the Fund level reporting and evaluations. </w:t>
      </w:r>
    </w:p>
    <w:p w:rsidR="0034714F" w:rsidRDefault="0034714F" w:rsidP="003B2309">
      <w:pPr>
        <w:spacing w:after="0" w:line="240" w:lineRule="auto"/>
        <w:contextualSpacing/>
        <w:jc w:val="both"/>
      </w:pPr>
    </w:p>
    <w:p w:rsidR="003B2309" w:rsidRPr="00932C6A" w:rsidRDefault="0034714F" w:rsidP="003B2309">
      <w:pPr>
        <w:spacing w:after="0" w:line="240" w:lineRule="auto"/>
        <w:contextualSpacing/>
        <w:jc w:val="both"/>
        <w:rPr>
          <w:rFonts w:asciiTheme="minorHAnsi" w:hAnsiTheme="minorHAnsi"/>
          <w:color w:val="000000"/>
        </w:rPr>
      </w:pPr>
      <w:r>
        <w:t>The projects will have to explain how the outputs and outcomes contribute to the TF outcomes / Roadmap goals.</w:t>
      </w:r>
    </w:p>
    <w:p w:rsidR="003B2309" w:rsidRPr="00932C6A" w:rsidRDefault="003B2309" w:rsidP="003B2309">
      <w:pPr>
        <w:spacing w:line="240" w:lineRule="auto"/>
        <w:contextualSpacing/>
        <w:jc w:val="both"/>
        <w:rPr>
          <w:rFonts w:asciiTheme="minorHAnsi" w:hAnsiTheme="minorHAnsi"/>
        </w:rPr>
      </w:pPr>
      <w:r w:rsidRPr="00932C6A">
        <w:rPr>
          <w:rFonts w:asciiTheme="minorHAnsi" w:hAnsiTheme="minorHAnsi"/>
        </w:rPr>
        <w:t xml:space="preserve">The Secretariat will be responsible for consolidating all the reports both financial and narrative by the </w:t>
      </w:r>
      <w:r w:rsidR="00B10E1B">
        <w:t>Participating Organizations</w:t>
      </w:r>
      <w:r w:rsidR="00B10E1B" w:rsidRPr="00932C6A">
        <w:rPr>
          <w:rFonts w:asciiTheme="minorHAnsi" w:hAnsiTheme="minorHAnsi"/>
        </w:rPr>
        <w:t xml:space="preserve"> </w:t>
      </w:r>
      <w:r w:rsidRPr="00932C6A">
        <w:rPr>
          <w:rFonts w:asciiTheme="minorHAnsi" w:hAnsiTheme="minorHAnsi"/>
        </w:rPr>
        <w:t xml:space="preserve">into a single format. This will enable </w:t>
      </w:r>
      <w:r w:rsidRPr="00A80A8E">
        <w:rPr>
          <w:rFonts w:asciiTheme="minorHAnsi" w:hAnsiTheme="minorHAnsi"/>
        </w:rPr>
        <w:t xml:space="preserve">the Steering Committee to review the overall progress against expected results and assess the achievement of performance </w:t>
      </w:r>
      <w:r w:rsidR="00342B16" w:rsidRPr="00A80A8E">
        <w:rPr>
          <w:rFonts w:asciiTheme="minorHAnsi" w:hAnsiTheme="minorHAnsi"/>
        </w:rPr>
        <w:t>indicators</w:t>
      </w:r>
      <w:r w:rsidR="00A80A8E" w:rsidRPr="00A80A8E">
        <w:rPr>
          <w:rFonts w:asciiTheme="minorHAnsi" w:hAnsiTheme="minorHAnsi"/>
        </w:rPr>
        <w:t xml:space="preserve">. </w:t>
      </w:r>
    </w:p>
    <w:p w:rsidR="003B2309" w:rsidRPr="00932C6A" w:rsidRDefault="003B2309" w:rsidP="003B2309">
      <w:pPr>
        <w:spacing w:after="0" w:line="240" w:lineRule="auto"/>
        <w:contextualSpacing/>
        <w:jc w:val="both"/>
        <w:rPr>
          <w:rFonts w:asciiTheme="minorHAnsi" w:hAnsiTheme="minorHAnsi"/>
          <w:color w:val="000000"/>
        </w:rPr>
      </w:pPr>
    </w:p>
    <w:p w:rsidR="003B2309" w:rsidRPr="00932C6A" w:rsidRDefault="002625AB" w:rsidP="00484D5A">
      <w:pPr>
        <w:pStyle w:val="ListParagraph"/>
        <w:numPr>
          <w:ilvl w:val="0"/>
          <w:numId w:val="17"/>
        </w:numPr>
        <w:spacing w:line="240" w:lineRule="auto"/>
        <w:rPr>
          <w:rFonts w:asciiTheme="minorHAnsi" w:hAnsiTheme="minorHAnsi"/>
        </w:rPr>
      </w:pPr>
      <w:r>
        <w:rPr>
          <w:rFonts w:asciiTheme="minorHAnsi" w:hAnsiTheme="minorHAnsi"/>
        </w:rPr>
        <w:t>Trust Fund-level monitoring mechanism</w:t>
      </w:r>
    </w:p>
    <w:p w:rsidR="003B2309" w:rsidRDefault="002625AB" w:rsidP="003B2309">
      <w:pPr>
        <w:spacing w:line="240" w:lineRule="auto"/>
        <w:contextualSpacing/>
        <w:jc w:val="both"/>
        <w:rPr>
          <w:rFonts w:asciiTheme="minorHAnsi" w:hAnsiTheme="minorHAnsi"/>
          <w:color w:val="000000"/>
        </w:rPr>
      </w:pPr>
      <w:r>
        <w:rPr>
          <w:rFonts w:asciiTheme="minorHAnsi" w:hAnsiTheme="minorHAnsi"/>
        </w:rPr>
        <w:t>Trust Fund-level monitoring mechanism</w:t>
      </w:r>
      <w:r w:rsidRPr="00932C6A">
        <w:rPr>
          <w:rFonts w:asciiTheme="minorHAnsi" w:hAnsiTheme="minorHAnsi"/>
          <w:color w:val="000000"/>
        </w:rPr>
        <w:t xml:space="preserve"> </w:t>
      </w:r>
      <w:r w:rsidR="003B2309" w:rsidRPr="00932C6A">
        <w:rPr>
          <w:rFonts w:asciiTheme="minorHAnsi" w:hAnsiTheme="minorHAnsi"/>
          <w:color w:val="000000"/>
        </w:rPr>
        <w:t xml:space="preserve">will focus on both financial and programme-related aspects, with emphasis on the good governance of all </w:t>
      </w:r>
      <w:r w:rsidR="00EF0BDD">
        <w:rPr>
          <w:rFonts w:asciiTheme="minorHAnsi" w:hAnsiTheme="minorHAnsi"/>
          <w:color w:val="000000"/>
        </w:rPr>
        <w:t>projects</w:t>
      </w:r>
      <w:r w:rsidR="003B2309" w:rsidRPr="00932C6A">
        <w:rPr>
          <w:rFonts w:asciiTheme="minorHAnsi" w:hAnsiTheme="minorHAnsi"/>
          <w:color w:val="000000"/>
        </w:rPr>
        <w:t xml:space="preserve">. It is important to note that, with regards to the UN entities, external audits will be conducted in accordance with their rules and procedures, but the audit reports will nevertheless be </w:t>
      </w:r>
      <w:r>
        <w:rPr>
          <w:rFonts w:asciiTheme="minorHAnsi" w:hAnsiTheme="minorHAnsi"/>
          <w:color w:val="000000"/>
        </w:rPr>
        <w:t>shared with</w:t>
      </w:r>
      <w:r w:rsidR="003B2309" w:rsidRPr="00932C6A">
        <w:rPr>
          <w:rFonts w:asciiTheme="minorHAnsi" w:hAnsiTheme="minorHAnsi"/>
          <w:color w:val="000000"/>
        </w:rPr>
        <w:t xml:space="preserve"> the Steering Committee. </w:t>
      </w:r>
      <w:r w:rsidR="00365518">
        <w:t xml:space="preserve">The TF monitoring, against the TF RRF, will be performed by SEESAC. SEESAC will also collect KPI-related data from the national authorities regularly, which will </w:t>
      </w:r>
      <w:r w:rsidR="00BE2DC5">
        <w:t xml:space="preserve">further contribute in </w:t>
      </w:r>
      <w:r w:rsidR="00365518">
        <w:t>reflect</w:t>
      </w:r>
      <w:r w:rsidR="00BE2DC5">
        <w:t>ing</w:t>
      </w:r>
      <w:r w:rsidR="00365518">
        <w:t xml:space="preserve"> the progress made through the implementation of the Trust Fund. </w:t>
      </w:r>
    </w:p>
    <w:p w:rsidR="003B2309" w:rsidRPr="0027493A" w:rsidRDefault="003B2309" w:rsidP="003B2309">
      <w:pPr>
        <w:pStyle w:val="Heading3"/>
        <w:spacing w:before="0" w:line="240" w:lineRule="auto"/>
        <w:ind w:left="720"/>
        <w:contextualSpacing/>
        <w:rPr>
          <w:rFonts w:asciiTheme="minorHAnsi" w:hAnsiTheme="minorHAnsi"/>
          <w:color w:val="000000"/>
          <w:sz w:val="21"/>
          <w:szCs w:val="21"/>
        </w:rPr>
      </w:pPr>
      <w:bookmarkStart w:id="39" w:name="_Toc7021602"/>
      <w:r w:rsidRPr="0027493A">
        <w:rPr>
          <w:rFonts w:asciiTheme="minorHAnsi" w:hAnsiTheme="minorHAnsi"/>
          <w:color w:val="000000"/>
          <w:sz w:val="21"/>
          <w:szCs w:val="21"/>
        </w:rPr>
        <w:t>7.2</w:t>
      </w:r>
      <w:r w:rsidRPr="0027493A">
        <w:rPr>
          <w:rFonts w:asciiTheme="minorHAnsi" w:hAnsiTheme="minorHAnsi"/>
          <w:color w:val="000000"/>
          <w:sz w:val="21"/>
          <w:szCs w:val="21"/>
        </w:rPr>
        <w:tab/>
        <w:t>Evaluation</w:t>
      </w:r>
      <w:bookmarkEnd w:id="39"/>
    </w:p>
    <w:p w:rsidR="003B2309" w:rsidRPr="0027493A" w:rsidRDefault="003B2309" w:rsidP="003B2309">
      <w:pPr>
        <w:spacing w:line="240" w:lineRule="auto"/>
        <w:contextualSpacing/>
        <w:jc w:val="both"/>
        <w:rPr>
          <w:rFonts w:asciiTheme="minorHAnsi" w:hAnsiTheme="minorHAnsi"/>
          <w:color w:val="000000"/>
          <w:sz w:val="10"/>
          <w:szCs w:val="10"/>
        </w:rPr>
      </w:pPr>
    </w:p>
    <w:p w:rsidR="003B2309" w:rsidRPr="00932C6A" w:rsidRDefault="003B2309" w:rsidP="003B2309">
      <w:pPr>
        <w:spacing w:line="240" w:lineRule="auto"/>
        <w:contextualSpacing/>
        <w:jc w:val="both"/>
        <w:rPr>
          <w:rFonts w:asciiTheme="minorHAnsi" w:hAnsiTheme="minorHAnsi"/>
          <w:color w:val="000000"/>
        </w:rPr>
      </w:pPr>
      <w:r w:rsidRPr="00932C6A">
        <w:rPr>
          <w:rFonts w:asciiTheme="minorHAnsi" w:hAnsiTheme="minorHAnsi"/>
          <w:color w:val="000000"/>
        </w:rPr>
        <w:t>The Steering Committee will commission two external (independent) evaluations on the overall performance of the Fund through the Secretariat. These evaluations will take place at mid-term and at the operational closure of the Fund. The aim is to examine the various performance measurements of the Fund. The data collected by the various monitoring and evaluation tools will be consolidated to provide an overview of the performance of the Fund and the level of its contribution to the positive or negative impact observed. The mid-term evaluation will consist of specific recommendations to the Steering Committee, including the review of the Fund’s results areas and following adjustments if necessary.</w:t>
      </w:r>
    </w:p>
    <w:p w:rsidR="003B2309" w:rsidRPr="00932C6A" w:rsidRDefault="003B2309" w:rsidP="003B2309">
      <w:pPr>
        <w:spacing w:line="240" w:lineRule="auto"/>
        <w:contextualSpacing/>
        <w:jc w:val="both"/>
        <w:rPr>
          <w:rFonts w:asciiTheme="minorHAnsi" w:hAnsiTheme="minorHAnsi"/>
          <w:color w:val="000000"/>
        </w:rPr>
      </w:pPr>
    </w:p>
    <w:p w:rsidR="003B2309" w:rsidRPr="00932C6A" w:rsidRDefault="003B2309" w:rsidP="003B2309">
      <w:pPr>
        <w:spacing w:line="240" w:lineRule="auto"/>
        <w:contextualSpacing/>
        <w:jc w:val="both"/>
        <w:rPr>
          <w:rFonts w:asciiTheme="minorHAnsi" w:hAnsiTheme="minorHAnsi"/>
          <w:color w:val="000000"/>
        </w:rPr>
      </w:pPr>
      <w:r w:rsidRPr="00932C6A">
        <w:rPr>
          <w:rFonts w:asciiTheme="minorHAnsi" w:hAnsiTheme="minorHAnsi"/>
          <w:color w:val="000000"/>
        </w:rPr>
        <w:t xml:space="preserve">The costs of these evaluations will be charged as direct costs to the Fund. The Secretariat will </w:t>
      </w:r>
      <w:r w:rsidR="002625AB">
        <w:rPr>
          <w:rFonts w:asciiTheme="minorHAnsi" w:hAnsiTheme="minorHAnsi"/>
          <w:color w:val="000000"/>
        </w:rPr>
        <w:t xml:space="preserve">include such costs into the </w:t>
      </w:r>
      <w:r w:rsidRPr="00932C6A">
        <w:rPr>
          <w:rFonts w:asciiTheme="minorHAnsi" w:hAnsiTheme="minorHAnsi"/>
          <w:color w:val="000000"/>
        </w:rPr>
        <w:t>work plan</w:t>
      </w:r>
      <w:r w:rsidR="002625AB">
        <w:rPr>
          <w:rFonts w:asciiTheme="minorHAnsi" w:hAnsiTheme="minorHAnsi"/>
          <w:color w:val="000000"/>
        </w:rPr>
        <w:t xml:space="preserve"> and</w:t>
      </w:r>
      <w:r w:rsidRPr="00932C6A">
        <w:rPr>
          <w:rFonts w:asciiTheme="minorHAnsi" w:hAnsiTheme="minorHAnsi"/>
          <w:color w:val="000000"/>
        </w:rPr>
        <w:t xml:space="preserve"> budget, which must be approved by the Steering Committee.</w:t>
      </w:r>
    </w:p>
    <w:p w:rsidR="003B2309" w:rsidRPr="0027493A" w:rsidRDefault="003B2309" w:rsidP="003B2309">
      <w:pPr>
        <w:spacing w:line="240" w:lineRule="auto"/>
        <w:contextualSpacing/>
        <w:jc w:val="both"/>
        <w:rPr>
          <w:rFonts w:asciiTheme="minorHAnsi" w:hAnsiTheme="minorHAnsi"/>
          <w:color w:val="000000"/>
          <w:sz w:val="21"/>
          <w:szCs w:val="21"/>
        </w:rPr>
      </w:pPr>
    </w:p>
    <w:p w:rsidR="003B2309" w:rsidRPr="00932C6A" w:rsidRDefault="003B2309" w:rsidP="003B2309">
      <w:pPr>
        <w:pStyle w:val="Heading3"/>
        <w:spacing w:before="0" w:line="240" w:lineRule="auto"/>
        <w:ind w:left="720"/>
        <w:contextualSpacing/>
        <w:rPr>
          <w:rFonts w:asciiTheme="minorHAnsi" w:hAnsiTheme="minorHAnsi"/>
          <w:color w:val="000000"/>
          <w:sz w:val="22"/>
          <w:szCs w:val="22"/>
        </w:rPr>
      </w:pPr>
      <w:bookmarkStart w:id="40" w:name="_Toc369591842"/>
      <w:bookmarkStart w:id="41" w:name="_Toc7021603"/>
      <w:r w:rsidRPr="0027493A">
        <w:rPr>
          <w:rFonts w:asciiTheme="minorHAnsi" w:hAnsiTheme="minorHAnsi"/>
          <w:color w:val="000000"/>
          <w:sz w:val="21"/>
          <w:szCs w:val="21"/>
        </w:rPr>
        <w:t>7.3</w:t>
      </w:r>
      <w:r w:rsidRPr="0027493A">
        <w:rPr>
          <w:rFonts w:asciiTheme="minorHAnsi" w:hAnsiTheme="minorHAnsi"/>
          <w:color w:val="000000"/>
          <w:sz w:val="21"/>
          <w:szCs w:val="21"/>
        </w:rPr>
        <w:tab/>
      </w:r>
      <w:r w:rsidRPr="00932C6A">
        <w:rPr>
          <w:rFonts w:asciiTheme="minorHAnsi" w:hAnsiTheme="minorHAnsi"/>
          <w:color w:val="000000"/>
          <w:sz w:val="22"/>
          <w:szCs w:val="22"/>
        </w:rPr>
        <w:t>Report</w:t>
      </w:r>
      <w:bookmarkEnd w:id="40"/>
      <w:r w:rsidRPr="00932C6A">
        <w:rPr>
          <w:rFonts w:asciiTheme="minorHAnsi" w:hAnsiTheme="minorHAnsi"/>
          <w:color w:val="000000"/>
          <w:sz w:val="22"/>
          <w:szCs w:val="22"/>
        </w:rPr>
        <w:t>ing</w:t>
      </w:r>
      <w:bookmarkEnd w:id="41"/>
    </w:p>
    <w:p w:rsidR="003B2309" w:rsidRPr="00932C6A" w:rsidRDefault="003B2309" w:rsidP="003B2309">
      <w:pPr>
        <w:pStyle w:val="Heading3"/>
        <w:spacing w:line="240" w:lineRule="auto"/>
        <w:ind w:left="720" w:firstLine="720"/>
        <w:contextualSpacing/>
        <w:rPr>
          <w:rFonts w:asciiTheme="minorHAnsi" w:hAnsiTheme="minorHAnsi"/>
          <w:color w:val="000000"/>
          <w:sz w:val="22"/>
          <w:szCs w:val="22"/>
        </w:rPr>
      </w:pPr>
      <w:r w:rsidRPr="00932C6A">
        <w:rPr>
          <w:rFonts w:asciiTheme="minorHAnsi" w:hAnsiTheme="minorHAnsi"/>
          <w:color w:val="000000"/>
          <w:sz w:val="22"/>
          <w:szCs w:val="22"/>
        </w:rPr>
        <w:t xml:space="preserve"> </w:t>
      </w:r>
    </w:p>
    <w:p w:rsidR="003B2309" w:rsidRPr="00932C6A" w:rsidRDefault="003B2309" w:rsidP="003B2309">
      <w:pPr>
        <w:pStyle w:val="Heading4"/>
        <w:spacing w:before="0" w:line="240" w:lineRule="auto"/>
        <w:ind w:left="720"/>
        <w:rPr>
          <w:rFonts w:asciiTheme="minorHAnsi" w:hAnsiTheme="minorHAnsi"/>
          <w:sz w:val="22"/>
          <w:szCs w:val="22"/>
        </w:rPr>
      </w:pPr>
      <w:bookmarkStart w:id="42" w:name="_Toc527492074"/>
      <w:bookmarkStart w:id="43" w:name="_Toc527502915"/>
      <w:r w:rsidRPr="00932C6A">
        <w:rPr>
          <w:rFonts w:asciiTheme="minorHAnsi" w:hAnsiTheme="minorHAnsi"/>
          <w:sz w:val="22"/>
          <w:szCs w:val="22"/>
        </w:rPr>
        <w:t>7.3.1.</w:t>
      </w:r>
      <w:r w:rsidRPr="00932C6A">
        <w:rPr>
          <w:rFonts w:asciiTheme="minorHAnsi" w:hAnsiTheme="minorHAnsi"/>
          <w:sz w:val="22"/>
          <w:szCs w:val="22"/>
        </w:rPr>
        <w:tab/>
        <w:t xml:space="preserve"> Narrative Reports</w:t>
      </w:r>
      <w:bookmarkEnd w:id="42"/>
      <w:bookmarkEnd w:id="43"/>
      <w:r w:rsidRPr="00932C6A">
        <w:rPr>
          <w:rFonts w:asciiTheme="minorHAnsi" w:hAnsiTheme="minorHAnsi"/>
          <w:sz w:val="22"/>
          <w:szCs w:val="22"/>
        </w:rPr>
        <w:t xml:space="preserve"> </w:t>
      </w:r>
    </w:p>
    <w:p w:rsidR="003B2309" w:rsidRPr="00932C6A" w:rsidRDefault="003B2309" w:rsidP="003B2309">
      <w:pPr>
        <w:tabs>
          <w:tab w:val="num" w:pos="1260"/>
        </w:tabs>
        <w:spacing w:line="240" w:lineRule="auto"/>
        <w:contextualSpacing/>
        <w:jc w:val="both"/>
        <w:rPr>
          <w:rFonts w:asciiTheme="minorHAnsi" w:hAnsiTheme="minorHAnsi"/>
        </w:rPr>
      </w:pPr>
    </w:p>
    <w:p w:rsidR="00874159" w:rsidRPr="00932C6A" w:rsidRDefault="00874159" w:rsidP="00874159">
      <w:pPr>
        <w:tabs>
          <w:tab w:val="num" w:pos="1260"/>
        </w:tabs>
        <w:spacing w:line="240" w:lineRule="auto"/>
        <w:contextualSpacing/>
        <w:jc w:val="both"/>
        <w:rPr>
          <w:rFonts w:asciiTheme="minorHAnsi" w:hAnsiTheme="minorHAnsi"/>
          <w:color w:val="000000"/>
        </w:rPr>
      </w:pPr>
      <w:r w:rsidRPr="00932C6A">
        <w:rPr>
          <w:rFonts w:asciiTheme="minorHAnsi" w:hAnsiTheme="minorHAnsi"/>
        </w:rPr>
        <w:t>F</w:t>
      </w:r>
      <w:r w:rsidRPr="00932C6A">
        <w:rPr>
          <w:rFonts w:asciiTheme="minorHAnsi" w:hAnsiTheme="minorHAnsi"/>
          <w:color w:val="000000"/>
        </w:rPr>
        <w:t xml:space="preserve">or each project approved for financing from the Fund, each </w:t>
      </w:r>
      <w:r w:rsidR="00B10E1B">
        <w:t>Participating Organizations</w:t>
      </w:r>
      <w:r w:rsidRPr="00932C6A">
        <w:rPr>
          <w:rFonts w:asciiTheme="minorHAnsi" w:hAnsiTheme="minorHAnsi"/>
          <w:color w:val="000000"/>
        </w:rPr>
        <w:t xml:space="preserve"> must provide the Secretariat with the following narrative reports:</w:t>
      </w:r>
    </w:p>
    <w:p w:rsidR="00874159" w:rsidRDefault="00874159" w:rsidP="00874159">
      <w:pPr>
        <w:numPr>
          <w:ilvl w:val="0"/>
          <w:numId w:val="1"/>
        </w:numPr>
        <w:tabs>
          <w:tab w:val="clear" w:pos="1800"/>
        </w:tabs>
        <w:spacing w:after="0" w:line="240" w:lineRule="auto"/>
        <w:ind w:left="720"/>
        <w:contextualSpacing/>
        <w:jc w:val="both"/>
        <w:rPr>
          <w:rFonts w:asciiTheme="minorHAnsi" w:hAnsiTheme="minorHAnsi"/>
          <w:color w:val="000000"/>
        </w:rPr>
      </w:pPr>
      <w:r>
        <w:rPr>
          <w:rFonts w:asciiTheme="minorHAnsi" w:hAnsiTheme="minorHAnsi"/>
          <w:color w:val="000000"/>
        </w:rPr>
        <w:t xml:space="preserve">Quarterly progress reports, </w:t>
      </w:r>
      <w:r w:rsidRPr="00932C6A">
        <w:rPr>
          <w:rFonts w:asciiTheme="minorHAnsi" w:hAnsiTheme="minorHAnsi"/>
          <w:color w:val="000000"/>
        </w:rPr>
        <w:t>to be provided within a maximum of</w:t>
      </w:r>
      <w:r>
        <w:rPr>
          <w:rFonts w:asciiTheme="minorHAnsi" w:hAnsiTheme="minorHAnsi"/>
          <w:color w:val="000000"/>
        </w:rPr>
        <w:t xml:space="preserve"> one month after the end of the quarter; </w:t>
      </w:r>
    </w:p>
    <w:p w:rsidR="00874159" w:rsidRPr="00966B8D" w:rsidRDefault="00874159" w:rsidP="00874159">
      <w:pPr>
        <w:numPr>
          <w:ilvl w:val="0"/>
          <w:numId w:val="1"/>
        </w:numPr>
        <w:tabs>
          <w:tab w:val="clear" w:pos="1800"/>
        </w:tabs>
        <w:spacing w:after="0" w:line="240" w:lineRule="auto"/>
        <w:ind w:left="720"/>
        <w:contextualSpacing/>
        <w:jc w:val="both"/>
        <w:rPr>
          <w:rFonts w:asciiTheme="minorHAnsi" w:hAnsiTheme="minorHAnsi"/>
          <w:color w:val="000000"/>
        </w:rPr>
      </w:pPr>
      <w:r w:rsidRPr="00932C6A">
        <w:rPr>
          <w:rFonts w:asciiTheme="minorHAnsi" w:hAnsiTheme="minorHAnsi"/>
          <w:color w:val="000000"/>
        </w:rPr>
        <w:t xml:space="preserve">Annual progress reports, to be provided within a </w:t>
      </w:r>
      <w:r w:rsidRPr="00966B8D">
        <w:rPr>
          <w:rFonts w:asciiTheme="minorHAnsi" w:hAnsiTheme="minorHAnsi"/>
          <w:color w:val="000000"/>
        </w:rPr>
        <w:t>maximum of three months after the end of the calendar year (i.e. by 31 March of the following year);</w:t>
      </w:r>
    </w:p>
    <w:p w:rsidR="00874159" w:rsidRPr="00932C6A" w:rsidRDefault="00874159" w:rsidP="00874159">
      <w:pPr>
        <w:numPr>
          <w:ilvl w:val="0"/>
          <w:numId w:val="1"/>
        </w:numPr>
        <w:tabs>
          <w:tab w:val="clear" w:pos="1800"/>
        </w:tabs>
        <w:spacing w:after="0" w:line="240" w:lineRule="auto"/>
        <w:ind w:left="720"/>
        <w:contextualSpacing/>
        <w:jc w:val="both"/>
        <w:rPr>
          <w:rFonts w:asciiTheme="minorHAnsi" w:hAnsiTheme="minorHAnsi"/>
          <w:color w:val="000000"/>
        </w:rPr>
      </w:pPr>
      <w:r w:rsidRPr="00932C6A">
        <w:rPr>
          <w:rFonts w:asciiTheme="minorHAnsi" w:hAnsiTheme="minorHAnsi"/>
          <w:color w:val="000000"/>
        </w:rPr>
        <w:t xml:space="preserve">A final narrative report at the end of the Project's activities, to be provided within a maximum of </w:t>
      </w:r>
      <w:r>
        <w:rPr>
          <w:rFonts w:asciiTheme="minorHAnsi" w:hAnsiTheme="minorHAnsi"/>
          <w:color w:val="000000"/>
        </w:rPr>
        <w:t>three</w:t>
      </w:r>
      <w:r w:rsidRPr="00932C6A">
        <w:rPr>
          <w:rFonts w:asciiTheme="minorHAnsi" w:hAnsiTheme="minorHAnsi"/>
          <w:color w:val="000000"/>
        </w:rPr>
        <w:t xml:space="preserve"> months </w:t>
      </w:r>
      <w:r>
        <w:rPr>
          <w:rFonts w:asciiTheme="minorHAnsi" w:hAnsiTheme="minorHAnsi"/>
          <w:color w:val="000000"/>
        </w:rPr>
        <w:t>after</w:t>
      </w:r>
      <w:r w:rsidRPr="00932C6A">
        <w:rPr>
          <w:rFonts w:asciiTheme="minorHAnsi" w:hAnsiTheme="minorHAnsi"/>
          <w:color w:val="000000"/>
        </w:rPr>
        <w:t xml:space="preserve"> the end of the </w:t>
      </w:r>
      <w:r>
        <w:rPr>
          <w:rFonts w:asciiTheme="minorHAnsi" w:hAnsiTheme="minorHAnsi"/>
          <w:color w:val="000000"/>
        </w:rPr>
        <w:t xml:space="preserve">final </w:t>
      </w:r>
      <w:r w:rsidRPr="0002761E">
        <w:rPr>
          <w:rFonts w:asciiTheme="minorHAnsi" w:hAnsiTheme="minorHAnsi"/>
          <w:color w:val="000000"/>
        </w:rPr>
        <w:t>year,</w:t>
      </w:r>
      <w:r w:rsidRPr="00932C6A">
        <w:rPr>
          <w:rFonts w:asciiTheme="minorHAnsi" w:hAnsiTheme="minorHAnsi"/>
          <w:color w:val="000000"/>
        </w:rPr>
        <w:t xml:space="preserve"> following the operational closure of the Project. The final report provides a summary of the results and achievements compared with the Project’s </w:t>
      </w:r>
      <w:r>
        <w:rPr>
          <w:rFonts w:asciiTheme="minorHAnsi" w:hAnsiTheme="minorHAnsi"/>
          <w:color w:val="000000"/>
        </w:rPr>
        <w:t>targets</w:t>
      </w:r>
      <w:r w:rsidRPr="00932C6A">
        <w:rPr>
          <w:rFonts w:asciiTheme="minorHAnsi" w:hAnsiTheme="minorHAnsi"/>
          <w:color w:val="000000"/>
        </w:rPr>
        <w:t xml:space="preserve"> and objectives;</w:t>
      </w:r>
    </w:p>
    <w:p w:rsidR="00874159" w:rsidRPr="00932C6A" w:rsidRDefault="00874159" w:rsidP="00874159">
      <w:pPr>
        <w:numPr>
          <w:ilvl w:val="0"/>
          <w:numId w:val="1"/>
        </w:numPr>
        <w:tabs>
          <w:tab w:val="clear" w:pos="1800"/>
        </w:tabs>
        <w:spacing w:after="0" w:line="240" w:lineRule="auto"/>
        <w:ind w:left="720"/>
        <w:contextualSpacing/>
        <w:jc w:val="both"/>
        <w:rPr>
          <w:rFonts w:asciiTheme="minorHAnsi" w:hAnsiTheme="minorHAnsi"/>
          <w:color w:val="000000"/>
        </w:rPr>
      </w:pPr>
      <w:r w:rsidRPr="00932C6A">
        <w:rPr>
          <w:rFonts w:asciiTheme="minorHAnsi" w:hAnsiTheme="minorHAnsi"/>
          <w:color w:val="000000"/>
        </w:rPr>
        <w:lastRenderedPageBreak/>
        <w:t xml:space="preserve">Additional progress </w:t>
      </w:r>
      <w:r w:rsidR="00DB349F">
        <w:rPr>
          <w:rFonts w:asciiTheme="minorHAnsi" w:hAnsiTheme="minorHAnsi"/>
          <w:color w:val="000000"/>
        </w:rPr>
        <w:t xml:space="preserve">reports </w:t>
      </w:r>
      <w:r w:rsidRPr="00932C6A">
        <w:rPr>
          <w:rFonts w:asciiTheme="minorHAnsi" w:hAnsiTheme="minorHAnsi"/>
          <w:color w:val="000000"/>
        </w:rPr>
        <w:t xml:space="preserve">may be requested to </w:t>
      </w:r>
      <w:r w:rsidR="00B10E1B">
        <w:t>Participating Organizations</w:t>
      </w:r>
      <w:r w:rsidR="00B10E1B" w:rsidRPr="00932C6A">
        <w:rPr>
          <w:rFonts w:asciiTheme="minorHAnsi" w:hAnsiTheme="minorHAnsi"/>
          <w:color w:val="000000"/>
        </w:rPr>
        <w:t xml:space="preserve"> </w:t>
      </w:r>
      <w:r w:rsidRPr="00932C6A">
        <w:rPr>
          <w:rFonts w:asciiTheme="minorHAnsi" w:hAnsiTheme="minorHAnsi"/>
          <w:color w:val="000000"/>
        </w:rPr>
        <w:t xml:space="preserve">based on the decision by the Steering Committee. </w:t>
      </w:r>
    </w:p>
    <w:p w:rsidR="00874159" w:rsidRDefault="00874159" w:rsidP="00874159">
      <w:pPr>
        <w:spacing w:after="0" w:line="240" w:lineRule="auto"/>
        <w:contextualSpacing/>
        <w:jc w:val="both"/>
        <w:rPr>
          <w:rFonts w:asciiTheme="minorHAnsi" w:hAnsiTheme="minorHAnsi"/>
          <w:color w:val="000000"/>
        </w:rPr>
      </w:pPr>
      <w:r>
        <w:rPr>
          <w:rFonts w:asciiTheme="minorHAnsi" w:hAnsiTheme="minorHAnsi"/>
          <w:color w:val="000000"/>
        </w:rPr>
        <w:t xml:space="preserve">The reports of </w:t>
      </w:r>
      <w:r w:rsidR="00B10E1B">
        <w:t>Participating Organizations</w:t>
      </w:r>
      <w:r w:rsidR="00B10E1B">
        <w:rPr>
          <w:rFonts w:asciiTheme="minorHAnsi" w:hAnsiTheme="minorHAnsi"/>
          <w:color w:val="000000"/>
        </w:rPr>
        <w:t xml:space="preserve"> </w:t>
      </w:r>
      <w:r>
        <w:rPr>
          <w:rFonts w:asciiTheme="minorHAnsi" w:hAnsiTheme="minorHAnsi"/>
          <w:color w:val="000000"/>
        </w:rPr>
        <w:t>will include:</w:t>
      </w:r>
    </w:p>
    <w:p w:rsidR="00874159" w:rsidRDefault="00874159" w:rsidP="00874159">
      <w:pPr>
        <w:pStyle w:val="ListParagraph"/>
        <w:numPr>
          <w:ilvl w:val="0"/>
          <w:numId w:val="32"/>
        </w:numPr>
        <w:spacing w:after="0" w:line="240" w:lineRule="auto"/>
        <w:jc w:val="both"/>
        <w:rPr>
          <w:rFonts w:asciiTheme="minorHAnsi" w:hAnsiTheme="minorHAnsi"/>
          <w:color w:val="000000"/>
        </w:rPr>
      </w:pPr>
      <w:r>
        <w:rPr>
          <w:rFonts w:asciiTheme="minorHAnsi" w:hAnsiTheme="minorHAnsi"/>
          <w:color w:val="000000"/>
        </w:rPr>
        <w:t>Summary of progress achieved;</w:t>
      </w:r>
    </w:p>
    <w:p w:rsidR="00874159" w:rsidRDefault="00874159" w:rsidP="00874159">
      <w:pPr>
        <w:pStyle w:val="ListParagraph"/>
        <w:numPr>
          <w:ilvl w:val="0"/>
          <w:numId w:val="32"/>
        </w:numPr>
        <w:spacing w:after="0" w:line="240" w:lineRule="auto"/>
        <w:jc w:val="both"/>
        <w:rPr>
          <w:rFonts w:asciiTheme="minorHAnsi" w:hAnsiTheme="minorHAnsi"/>
          <w:color w:val="000000"/>
        </w:rPr>
      </w:pPr>
      <w:r>
        <w:rPr>
          <w:rFonts w:asciiTheme="minorHAnsi" w:hAnsiTheme="minorHAnsi"/>
          <w:color w:val="000000"/>
        </w:rPr>
        <w:t>Actual results: an updated table based on a logical framework matrix as measured by indicators, agreed baselines and targets, and relevant data sources;</w:t>
      </w:r>
    </w:p>
    <w:p w:rsidR="00874159" w:rsidRDefault="00874159" w:rsidP="00874159">
      <w:pPr>
        <w:pStyle w:val="ListParagraph"/>
        <w:numPr>
          <w:ilvl w:val="0"/>
          <w:numId w:val="32"/>
        </w:numPr>
        <w:spacing w:after="0" w:line="240" w:lineRule="auto"/>
        <w:jc w:val="both"/>
        <w:rPr>
          <w:rFonts w:asciiTheme="minorHAnsi" w:hAnsiTheme="minorHAnsi"/>
          <w:color w:val="000000"/>
        </w:rPr>
      </w:pPr>
      <w:r>
        <w:rPr>
          <w:rFonts w:asciiTheme="minorHAnsi" w:hAnsiTheme="minorHAnsi"/>
          <w:color w:val="000000"/>
        </w:rPr>
        <w:t>Activities implemented in the reporting period;</w:t>
      </w:r>
    </w:p>
    <w:p w:rsidR="00874159" w:rsidRDefault="00874159" w:rsidP="00874159">
      <w:pPr>
        <w:pStyle w:val="ListParagraph"/>
        <w:numPr>
          <w:ilvl w:val="0"/>
          <w:numId w:val="32"/>
        </w:numPr>
        <w:spacing w:after="0" w:line="240" w:lineRule="auto"/>
        <w:jc w:val="both"/>
        <w:rPr>
          <w:rFonts w:asciiTheme="minorHAnsi" w:hAnsiTheme="minorHAnsi"/>
          <w:color w:val="000000"/>
        </w:rPr>
      </w:pPr>
      <w:r>
        <w:rPr>
          <w:rFonts w:asciiTheme="minorHAnsi" w:hAnsiTheme="minorHAnsi"/>
          <w:color w:val="000000"/>
        </w:rPr>
        <w:t xml:space="preserve">Information on the difficulties encountered and measures taken to overcome problems and eventual changes introduced; </w:t>
      </w:r>
    </w:p>
    <w:p w:rsidR="00874159" w:rsidRDefault="00874159" w:rsidP="00874159">
      <w:pPr>
        <w:pStyle w:val="ListParagraph"/>
        <w:numPr>
          <w:ilvl w:val="0"/>
          <w:numId w:val="32"/>
        </w:numPr>
        <w:spacing w:after="0" w:line="240" w:lineRule="auto"/>
        <w:jc w:val="both"/>
        <w:rPr>
          <w:rFonts w:asciiTheme="minorHAnsi" w:hAnsiTheme="minorHAnsi"/>
          <w:color w:val="000000"/>
        </w:rPr>
      </w:pPr>
      <w:r>
        <w:rPr>
          <w:rFonts w:asciiTheme="minorHAnsi" w:hAnsiTheme="minorHAnsi"/>
          <w:color w:val="000000"/>
        </w:rPr>
        <w:t>Information on the implementation of Visibility and Communications plans;</w:t>
      </w:r>
    </w:p>
    <w:p w:rsidR="007270D1" w:rsidRDefault="007270D1" w:rsidP="007270D1">
      <w:pPr>
        <w:pStyle w:val="ListParagraph"/>
        <w:numPr>
          <w:ilvl w:val="0"/>
          <w:numId w:val="32"/>
        </w:numPr>
        <w:spacing w:after="0" w:line="240" w:lineRule="auto"/>
        <w:jc w:val="both"/>
        <w:rPr>
          <w:rFonts w:asciiTheme="minorHAnsi" w:hAnsiTheme="minorHAnsi"/>
          <w:color w:val="000000"/>
        </w:rPr>
      </w:pPr>
      <w:r>
        <w:rPr>
          <w:rFonts w:asciiTheme="minorHAnsi" w:hAnsiTheme="minorHAnsi"/>
          <w:color w:val="000000"/>
        </w:rPr>
        <w:t>Information on costs incurred as well as legal commitment entered in to by the entity in the reporting period;</w:t>
      </w:r>
    </w:p>
    <w:p w:rsidR="007270D1" w:rsidRDefault="007270D1" w:rsidP="007270D1">
      <w:pPr>
        <w:pStyle w:val="ListParagraph"/>
        <w:numPr>
          <w:ilvl w:val="0"/>
          <w:numId w:val="32"/>
        </w:numPr>
        <w:spacing w:after="0" w:line="240" w:lineRule="auto"/>
        <w:jc w:val="both"/>
        <w:rPr>
          <w:rFonts w:asciiTheme="minorHAnsi" w:hAnsiTheme="minorHAnsi"/>
          <w:color w:val="000000"/>
        </w:rPr>
      </w:pPr>
      <w:r>
        <w:rPr>
          <w:rFonts w:asciiTheme="minorHAnsi" w:hAnsiTheme="minorHAnsi"/>
          <w:color w:val="000000"/>
        </w:rPr>
        <w:t>Financial report in accordance with the Financial Report Template (to be provided)</w:t>
      </w:r>
    </w:p>
    <w:p w:rsidR="007270D1" w:rsidRDefault="007270D1" w:rsidP="007270D1">
      <w:pPr>
        <w:pStyle w:val="ListParagraph"/>
        <w:numPr>
          <w:ilvl w:val="0"/>
          <w:numId w:val="32"/>
        </w:numPr>
        <w:spacing w:after="0" w:line="240" w:lineRule="auto"/>
        <w:jc w:val="both"/>
        <w:rPr>
          <w:rFonts w:asciiTheme="minorHAnsi" w:hAnsiTheme="minorHAnsi"/>
          <w:color w:val="000000"/>
        </w:rPr>
      </w:pPr>
      <w:r>
        <w:rPr>
          <w:rFonts w:asciiTheme="minorHAnsi" w:hAnsiTheme="minorHAnsi"/>
          <w:color w:val="000000"/>
        </w:rPr>
        <w:t>Where applicable, a request for payment;</w:t>
      </w:r>
    </w:p>
    <w:p w:rsidR="00874159" w:rsidRPr="007270D1" w:rsidRDefault="007270D1" w:rsidP="007270D1">
      <w:pPr>
        <w:pStyle w:val="ListParagraph"/>
        <w:numPr>
          <w:ilvl w:val="0"/>
          <w:numId w:val="32"/>
        </w:numPr>
        <w:spacing w:after="0" w:line="240" w:lineRule="auto"/>
        <w:jc w:val="both"/>
        <w:rPr>
          <w:rFonts w:asciiTheme="minorHAnsi" w:hAnsiTheme="minorHAnsi"/>
          <w:color w:val="000000"/>
        </w:rPr>
      </w:pPr>
      <w:r>
        <w:rPr>
          <w:rFonts w:asciiTheme="minorHAnsi" w:hAnsiTheme="minorHAnsi"/>
          <w:color w:val="000000"/>
        </w:rPr>
        <w:t>Work plan and forecast budget for the next reporting period.</w:t>
      </w:r>
    </w:p>
    <w:p w:rsidR="00874159" w:rsidRPr="00932C6A" w:rsidRDefault="00874159" w:rsidP="00874159">
      <w:pPr>
        <w:spacing w:after="0" w:line="240" w:lineRule="auto"/>
        <w:ind w:left="1080"/>
        <w:contextualSpacing/>
        <w:jc w:val="both"/>
        <w:rPr>
          <w:rFonts w:asciiTheme="minorHAnsi" w:hAnsiTheme="minorHAnsi"/>
          <w:color w:val="000000"/>
        </w:rPr>
      </w:pPr>
    </w:p>
    <w:p w:rsidR="00874159" w:rsidRPr="00932C6A" w:rsidRDefault="00874159" w:rsidP="00874159">
      <w:pPr>
        <w:tabs>
          <w:tab w:val="num" w:pos="1260"/>
        </w:tabs>
        <w:spacing w:line="240" w:lineRule="auto"/>
        <w:contextualSpacing/>
        <w:jc w:val="both"/>
        <w:rPr>
          <w:rFonts w:asciiTheme="minorHAnsi" w:hAnsiTheme="minorHAnsi"/>
          <w:color w:val="000000"/>
        </w:rPr>
      </w:pPr>
      <w:r w:rsidRPr="00932C6A">
        <w:rPr>
          <w:rFonts w:asciiTheme="minorHAnsi" w:hAnsiTheme="minorHAnsi"/>
          <w:color w:val="000000"/>
        </w:rPr>
        <w:t xml:space="preserve">The Project’s reports shall contain the following elements: </w:t>
      </w:r>
    </w:p>
    <w:p w:rsidR="00874159" w:rsidRPr="00932C6A" w:rsidRDefault="00874159" w:rsidP="00874159">
      <w:pPr>
        <w:numPr>
          <w:ilvl w:val="0"/>
          <w:numId w:val="1"/>
        </w:numPr>
        <w:tabs>
          <w:tab w:val="clear" w:pos="1800"/>
        </w:tabs>
        <w:spacing w:after="0" w:line="240" w:lineRule="auto"/>
        <w:ind w:left="720"/>
        <w:contextualSpacing/>
        <w:jc w:val="both"/>
        <w:rPr>
          <w:rFonts w:asciiTheme="minorHAnsi" w:hAnsiTheme="minorHAnsi"/>
          <w:color w:val="000000"/>
        </w:rPr>
      </w:pPr>
      <w:r w:rsidRPr="00932C6A">
        <w:rPr>
          <w:rFonts w:asciiTheme="minorHAnsi" w:hAnsiTheme="minorHAnsi"/>
          <w:color w:val="000000"/>
        </w:rPr>
        <w:t xml:space="preserve">A summary </w:t>
      </w:r>
      <w:r>
        <w:rPr>
          <w:rFonts w:asciiTheme="minorHAnsi" w:hAnsiTheme="minorHAnsi"/>
          <w:color w:val="000000"/>
        </w:rPr>
        <w:t xml:space="preserve">and analysis </w:t>
      </w:r>
      <w:r w:rsidRPr="00932C6A">
        <w:rPr>
          <w:rFonts w:asciiTheme="minorHAnsi" w:hAnsiTheme="minorHAnsi"/>
          <w:color w:val="000000"/>
        </w:rPr>
        <w:t xml:space="preserve">of the results produced and their contribution to the anticipated outcomes of the Fund as defined in the </w:t>
      </w:r>
      <w:r>
        <w:rPr>
          <w:rFonts w:asciiTheme="minorHAnsi" w:hAnsiTheme="minorHAnsi"/>
          <w:color w:val="000000"/>
        </w:rPr>
        <w:t>RRF</w:t>
      </w:r>
      <w:r w:rsidRPr="00932C6A">
        <w:rPr>
          <w:rFonts w:asciiTheme="minorHAnsi" w:hAnsiTheme="minorHAnsi"/>
          <w:color w:val="000000"/>
        </w:rPr>
        <w:t>;</w:t>
      </w:r>
    </w:p>
    <w:p w:rsidR="00874159" w:rsidRPr="00932C6A" w:rsidRDefault="00874159" w:rsidP="00874159">
      <w:pPr>
        <w:numPr>
          <w:ilvl w:val="0"/>
          <w:numId w:val="1"/>
        </w:numPr>
        <w:tabs>
          <w:tab w:val="clear" w:pos="1800"/>
        </w:tabs>
        <w:spacing w:after="0" w:line="240" w:lineRule="auto"/>
        <w:ind w:left="720"/>
        <w:contextualSpacing/>
        <w:jc w:val="both"/>
        <w:rPr>
          <w:rFonts w:asciiTheme="minorHAnsi" w:hAnsiTheme="minorHAnsi"/>
          <w:color w:val="000000"/>
        </w:rPr>
      </w:pPr>
      <w:r w:rsidRPr="00932C6A">
        <w:rPr>
          <w:rFonts w:asciiTheme="minorHAnsi" w:hAnsiTheme="minorHAnsi"/>
          <w:color w:val="000000"/>
        </w:rPr>
        <w:t>Analysis of the external risks and various internal operational factors;</w:t>
      </w:r>
    </w:p>
    <w:p w:rsidR="00874159" w:rsidRPr="00932C6A" w:rsidRDefault="00874159" w:rsidP="00874159">
      <w:pPr>
        <w:numPr>
          <w:ilvl w:val="0"/>
          <w:numId w:val="1"/>
        </w:numPr>
        <w:tabs>
          <w:tab w:val="clear" w:pos="1800"/>
        </w:tabs>
        <w:spacing w:after="0" w:line="240" w:lineRule="auto"/>
        <w:ind w:left="720"/>
        <w:contextualSpacing/>
        <w:jc w:val="both"/>
        <w:rPr>
          <w:rFonts w:asciiTheme="minorHAnsi" w:hAnsiTheme="minorHAnsi"/>
          <w:color w:val="000000"/>
        </w:rPr>
      </w:pPr>
      <w:r w:rsidRPr="00932C6A">
        <w:rPr>
          <w:rFonts w:asciiTheme="minorHAnsi" w:hAnsiTheme="minorHAnsi"/>
          <w:color w:val="000000"/>
        </w:rPr>
        <w:t>The principal challenges and lessons learned during implementation, and analysis of the actions taken to incorporate them;</w:t>
      </w:r>
    </w:p>
    <w:p w:rsidR="00874159" w:rsidRPr="00932C6A" w:rsidRDefault="00874159" w:rsidP="00874159">
      <w:pPr>
        <w:numPr>
          <w:ilvl w:val="0"/>
          <w:numId w:val="1"/>
        </w:numPr>
        <w:tabs>
          <w:tab w:val="clear" w:pos="1800"/>
        </w:tabs>
        <w:spacing w:after="0" w:line="240" w:lineRule="auto"/>
        <w:ind w:left="720"/>
        <w:contextualSpacing/>
        <w:jc w:val="both"/>
        <w:rPr>
          <w:rFonts w:asciiTheme="minorHAnsi" w:hAnsiTheme="minorHAnsi"/>
          <w:color w:val="000000"/>
        </w:rPr>
      </w:pPr>
      <w:r w:rsidRPr="00932C6A">
        <w:rPr>
          <w:rFonts w:asciiTheme="minorHAnsi" w:hAnsiTheme="minorHAnsi"/>
          <w:color w:val="000000"/>
        </w:rPr>
        <w:t>Photos, videos, and other communication-related materials;</w:t>
      </w:r>
    </w:p>
    <w:p w:rsidR="00874159" w:rsidRPr="00932C6A" w:rsidRDefault="00874159" w:rsidP="00874159">
      <w:pPr>
        <w:numPr>
          <w:ilvl w:val="0"/>
          <w:numId w:val="1"/>
        </w:numPr>
        <w:tabs>
          <w:tab w:val="clear" w:pos="1800"/>
        </w:tabs>
        <w:spacing w:after="0" w:line="240" w:lineRule="auto"/>
        <w:ind w:left="720"/>
        <w:contextualSpacing/>
        <w:jc w:val="both"/>
        <w:rPr>
          <w:rFonts w:asciiTheme="minorHAnsi" w:hAnsiTheme="minorHAnsi"/>
          <w:color w:val="000000"/>
        </w:rPr>
      </w:pPr>
      <w:r>
        <w:rPr>
          <w:rFonts w:asciiTheme="minorHAnsi" w:hAnsiTheme="minorHAnsi"/>
          <w:color w:val="000000"/>
        </w:rPr>
        <w:t>Status of the financial implementation</w:t>
      </w:r>
      <w:r w:rsidRPr="00932C6A">
        <w:rPr>
          <w:rFonts w:asciiTheme="minorHAnsi" w:hAnsiTheme="minorHAnsi"/>
          <w:color w:val="000000"/>
        </w:rPr>
        <w:t>.</w:t>
      </w:r>
    </w:p>
    <w:p w:rsidR="00874159" w:rsidRPr="00932C6A" w:rsidRDefault="00874159" w:rsidP="00874159">
      <w:pPr>
        <w:tabs>
          <w:tab w:val="num" w:pos="1260"/>
        </w:tabs>
        <w:spacing w:line="240" w:lineRule="auto"/>
        <w:contextualSpacing/>
        <w:jc w:val="both"/>
        <w:rPr>
          <w:rFonts w:asciiTheme="minorHAnsi" w:hAnsiTheme="minorHAnsi"/>
          <w:color w:val="000000"/>
        </w:rPr>
      </w:pPr>
    </w:p>
    <w:p w:rsidR="00874159" w:rsidRPr="00932C6A" w:rsidRDefault="00874159" w:rsidP="00874159">
      <w:pPr>
        <w:tabs>
          <w:tab w:val="num" w:pos="1260"/>
        </w:tabs>
        <w:spacing w:line="240" w:lineRule="auto"/>
        <w:contextualSpacing/>
        <w:jc w:val="both"/>
        <w:rPr>
          <w:rFonts w:asciiTheme="minorHAnsi" w:hAnsiTheme="minorHAnsi"/>
          <w:color w:val="000000"/>
        </w:rPr>
      </w:pPr>
      <w:r w:rsidRPr="00932C6A">
        <w:rPr>
          <w:rFonts w:asciiTheme="minorHAnsi" w:hAnsiTheme="minorHAnsi"/>
          <w:color w:val="000000"/>
        </w:rPr>
        <w:t xml:space="preserve">The Secretariat shall prepare a single consolidated annual </w:t>
      </w:r>
      <w:r>
        <w:rPr>
          <w:rFonts w:asciiTheme="minorHAnsi" w:hAnsiTheme="minorHAnsi"/>
          <w:color w:val="000000"/>
        </w:rPr>
        <w:t>and</w:t>
      </w:r>
      <w:r w:rsidRPr="00932C6A">
        <w:rPr>
          <w:rFonts w:asciiTheme="minorHAnsi" w:hAnsiTheme="minorHAnsi"/>
          <w:color w:val="000000"/>
        </w:rPr>
        <w:t xml:space="preserve"> final narrative report</w:t>
      </w:r>
      <w:r>
        <w:rPr>
          <w:rFonts w:asciiTheme="minorHAnsi" w:hAnsiTheme="minorHAnsi"/>
          <w:color w:val="000000"/>
        </w:rPr>
        <w:t>s</w:t>
      </w:r>
      <w:r w:rsidRPr="00932C6A">
        <w:rPr>
          <w:rStyle w:val="FootnoteReference"/>
          <w:rFonts w:asciiTheme="minorHAnsi" w:hAnsiTheme="minorHAnsi"/>
          <w:color w:val="000000"/>
        </w:rPr>
        <w:footnoteReference w:id="7"/>
      </w:r>
      <w:r w:rsidRPr="00932C6A">
        <w:rPr>
          <w:rFonts w:asciiTheme="minorHAnsi" w:hAnsiTheme="minorHAnsi"/>
          <w:color w:val="000000"/>
        </w:rPr>
        <w:t xml:space="preserve">, based on the </w:t>
      </w:r>
      <w:r>
        <w:rPr>
          <w:rFonts w:asciiTheme="minorHAnsi" w:hAnsiTheme="minorHAnsi"/>
          <w:color w:val="000000"/>
        </w:rPr>
        <w:t xml:space="preserve">quarterly and annual </w:t>
      </w:r>
      <w:r w:rsidRPr="00932C6A">
        <w:rPr>
          <w:rFonts w:asciiTheme="minorHAnsi" w:hAnsiTheme="minorHAnsi"/>
          <w:color w:val="000000"/>
        </w:rPr>
        <w:t>narrative reports submitted</w:t>
      </w:r>
      <w:r>
        <w:rPr>
          <w:rFonts w:asciiTheme="minorHAnsi" w:hAnsiTheme="minorHAnsi"/>
          <w:color w:val="000000"/>
        </w:rPr>
        <w:t xml:space="preserve"> by the </w:t>
      </w:r>
      <w:r w:rsidR="00B10E1B">
        <w:t>Participating Organizations</w:t>
      </w:r>
      <w:r w:rsidRPr="00932C6A">
        <w:rPr>
          <w:rFonts w:asciiTheme="minorHAnsi" w:hAnsiTheme="minorHAnsi"/>
          <w:color w:val="000000"/>
        </w:rPr>
        <w:t xml:space="preserve">. This consolidated annual report will pay attention to the analyses of Fund performance in terms of outcome and immediate results by taking into consideration the </w:t>
      </w:r>
      <w:r>
        <w:rPr>
          <w:rFonts w:asciiTheme="minorHAnsi" w:hAnsiTheme="minorHAnsi"/>
          <w:color w:val="000000"/>
        </w:rPr>
        <w:t>cumulative impact of the results achieved by all projects</w:t>
      </w:r>
      <w:r w:rsidRPr="00932C6A">
        <w:rPr>
          <w:rFonts w:asciiTheme="minorHAnsi" w:hAnsiTheme="minorHAnsi"/>
          <w:color w:val="000000"/>
        </w:rPr>
        <w:t>.</w:t>
      </w:r>
    </w:p>
    <w:p w:rsidR="00874159" w:rsidRPr="00932C6A" w:rsidRDefault="00874159" w:rsidP="00874159">
      <w:pPr>
        <w:tabs>
          <w:tab w:val="num" w:pos="1260"/>
        </w:tabs>
        <w:spacing w:line="240" w:lineRule="auto"/>
        <w:contextualSpacing/>
        <w:jc w:val="both"/>
        <w:rPr>
          <w:rFonts w:asciiTheme="minorHAnsi" w:hAnsiTheme="minorHAnsi"/>
          <w:color w:val="000000"/>
        </w:rPr>
      </w:pPr>
    </w:p>
    <w:p w:rsidR="003B2309" w:rsidRPr="0027493A" w:rsidRDefault="00874159" w:rsidP="00874159">
      <w:pPr>
        <w:tabs>
          <w:tab w:val="num" w:pos="1260"/>
        </w:tabs>
        <w:spacing w:line="240" w:lineRule="auto"/>
        <w:contextualSpacing/>
        <w:jc w:val="both"/>
        <w:rPr>
          <w:rFonts w:asciiTheme="minorHAnsi" w:hAnsiTheme="minorHAnsi"/>
          <w:color w:val="000000"/>
          <w:sz w:val="21"/>
          <w:szCs w:val="21"/>
        </w:rPr>
      </w:pPr>
      <w:r w:rsidRPr="00932C6A">
        <w:rPr>
          <w:rFonts w:asciiTheme="minorHAnsi" w:hAnsiTheme="minorHAnsi"/>
          <w:color w:val="000000"/>
        </w:rPr>
        <w:t>The consolidated annual narrative report shall be submitted</w:t>
      </w:r>
      <w:r>
        <w:rPr>
          <w:rFonts w:asciiTheme="minorHAnsi" w:hAnsiTheme="minorHAnsi"/>
          <w:color w:val="000000"/>
        </w:rPr>
        <w:t xml:space="preserve"> by the Secretariat</w:t>
      </w:r>
      <w:r w:rsidRPr="00932C6A">
        <w:rPr>
          <w:rFonts w:asciiTheme="minorHAnsi" w:hAnsiTheme="minorHAnsi"/>
          <w:color w:val="000000"/>
        </w:rPr>
        <w:t xml:space="preserve"> to the AA no later than 25 May each year. In accordance with the schedule established in the MOU </w:t>
      </w:r>
      <w:r w:rsidR="00303D05">
        <w:rPr>
          <w:rFonts w:asciiTheme="minorHAnsi" w:hAnsiTheme="minorHAnsi"/>
          <w:color w:val="000000"/>
        </w:rPr>
        <w:t>or</w:t>
      </w:r>
      <w:r w:rsidR="00303D05" w:rsidRPr="00932C6A">
        <w:rPr>
          <w:rFonts w:asciiTheme="minorHAnsi" w:hAnsiTheme="minorHAnsi"/>
          <w:color w:val="000000"/>
        </w:rPr>
        <w:t xml:space="preserve"> </w:t>
      </w:r>
      <w:r w:rsidRPr="00932C6A">
        <w:rPr>
          <w:rFonts w:asciiTheme="minorHAnsi" w:hAnsiTheme="minorHAnsi"/>
          <w:color w:val="000000"/>
        </w:rPr>
        <w:t>the MOA, the AA shall submit the consolidated annual narrative and financial report to the Steering Committee and the contributors to the Fund on 31 May each year</w:t>
      </w:r>
      <w:r w:rsidR="003B2309" w:rsidRPr="00932C6A">
        <w:rPr>
          <w:rFonts w:asciiTheme="minorHAnsi" w:hAnsiTheme="minorHAnsi"/>
          <w:color w:val="000000"/>
        </w:rPr>
        <w:t>.</w:t>
      </w:r>
    </w:p>
    <w:p w:rsidR="003B2309" w:rsidRPr="0027493A" w:rsidRDefault="003B2309" w:rsidP="003B2309">
      <w:pPr>
        <w:tabs>
          <w:tab w:val="num" w:pos="1260"/>
        </w:tabs>
        <w:spacing w:line="240" w:lineRule="auto"/>
        <w:contextualSpacing/>
        <w:jc w:val="both"/>
        <w:rPr>
          <w:rFonts w:asciiTheme="minorHAnsi" w:hAnsiTheme="minorHAnsi"/>
          <w:color w:val="000000"/>
        </w:rPr>
      </w:pPr>
    </w:p>
    <w:p w:rsidR="003B2309" w:rsidRPr="0027493A" w:rsidRDefault="003B2309" w:rsidP="003B2309">
      <w:pPr>
        <w:tabs>
          <w:tab w:val="num" w:pos="1260"/>
        </w:tabs>
        <w:spacing w:line="240" w:lineRule="auto"/>
        <w:contextualSpacing/>
        <w:jc w:val="both"/>
        <w:rPr>
          <w:rFonts w:asciiTheme="minorHAnsi" w:hAnsiTheme="minorHAnsi"/>
          <w:color w:val="000000"/>
        </w:rPr>
      </w:pPr>
    </w:p>
    <w:p w:rsidR="003B2309" w:rsidRPr="00932C6A" w:rsidRDefault="003B2309" w:rsidP="003B2309">
      <w:pPr>
        <w:spacing w:after="0" w:line="240" w:lineRule="auto"/>
        <w:rPr>
          <w:rFonts w:asciiTheme="minorHAnsi" w:hAnsiTheme="minorHAnsi"/>
          <w:b/>
        </w:rPr>
      </w:pPr>
      <w:r w:rsidRPr="0027493A">
        <w:rPr>
          <w:rFonts w:asciiTheme="minorHAnsi" w:hAnsiTheme="minorHAnsi"/>
          <w:b/>
          <w:sz w:val="21"/>
          <w:szCs w:val="21"/>
        </w:rPr>
        <w:t>Table 2</w:t>
      </w:r>
      <w:r w:rsidRPr="00932C6A">
        <w:rPr>
          <w:rFonts w:asciiTheme="minorHAnsi" w:hAnsiTheme="minorHAnsi"/>
          <w:b/>
        </w:rPr>
        <w:t>: Narrative Report Schedule</w:t>
      </w:r>
    </w:p>
    <w:p w:rsidR="003B2309" w:rsidRPr="00932C6A" w:rsidRDefault="003B2309" w:rsidP="003B2309">
      <w:pPr>
        <w:spacing w:after="0" w:line="240" w:lineRule="auto"/>
        <w:rPr>
          <w:rFonts w:asciiTheme="minorHAnsi" w:hAnsiTheme="minorHAnsi"/>
          <w:b/>
        </w:rPr>
      </w:pPr>
    </w:p>
    <w:tbl>
      <w:tblPr>
        <w:tblW w:w="9592" w:type="dxa"/>
        <w:tblLook w:val="04A0" w:firstRow="1" w:lastRow="0" w:firstColumn="1" w:lastColumn="0" w:noHBand="0" w:noVBand="1"/>
      </w:tblPr>
      <w:tblGrid>
        <w:gridCol w:w="2882"/>
        <w:gridCol w:w="2053"/>
        <w:gridCol w:w="1752"/>
        <w:gridCol w:w="2905"/>
      </w:tblGrid>
      <w:tr w:rsidR="003B2309" w:rsidRPr="00932C6A" w:rsidTr="003B2309">
        <w:trPr>
          <w:trHeight w:val="287"/>
        </w:trPr>
        <w:tc>
          <w:tcPr>
            <w:tcW w:w="2882"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rsidR="003B2309" w:rsidRPr="00932C6A" w:rsidRDefault="003B2309" w:rsidP="003B2309">
            <w:pPr>
              <w:spacing w:after="0" w:line="240" w:lineRule="auto"/>
              <w:jc w:val="center"/>
              <w:rPr>
                <w:rFonts w:asciiTheme="minorHAnsi" w:eastAsia="Times New Roman" w:hAnsiTheme="minorHAnsi"/>
                <w:color w:val="000000"/>
              </w:rPr>
            </w:pPr>
            <w:r w:rsidRPr="00932C6A">
              <w:rPr>
                <w:rFonts w:asciiTheme="minorHAnsi" w:eastAsia="Times New Roman" w:hAnsiTheme="minorHAnsi"/>
                <w:color w:val="000000"/>
              </w:rPr>
              <w:t>Report</w:t>
            </w:r>
          </w:p>
        </w:tc>
        <w:tc>
          <w:tcPr>
            <w:tcW w:w="2053" w:type="dxa"/>
            <w:tcBorders>
              <w:top w:val="single" w:sz="4" w:space="0" w:color="auto"/>
              <w:left w:val="nil"/>
              <w:bottom w:val="single" w:sz="4" w:space="0" w:color="auto"/>
              <w:right w:val="single" w:sz="4" w:space="0" w:color="auto"/>
            </w:tcBorders>
            <w:shd w:val="clear" w:color="auto" w:fill="B4C6E7" w:themeFill="accent5" w:themeFillTint="66"/>
            <w:noWrap/>
            <w:vAlign w:val="bottom"/>
            <w:hideMark/>
          </w:tcPr>
          <w:p w:rsidR="003B2309" w:rsidRPr="00932C6A" w:rsidRDefault="003B2309" w:rsidP="003B2309">
            <w:pPr>
              <w:spacing w:after="0" w:line="240" w:lineRule="auto"/>
              <w:jc w:val="center"/>
              <w:rPr>
                <w:rFonts w:asciiTheme="minorHAnsi" w:eastAsia="Times New Roman" w:hAnsiTheme="minorHAnsi"/>
                <w:color w:val="000000"/>
              </w:rPr>
            </w:pPr>
            <w:r w:rsidRPr="00932C6A">
              <w:rPr>
                <w:rFonts w:asciiTheme="minorHAnsi" w:eastAsia="Times New Roman" w:hAnsiTheme="minorHAnsi"/>
                <w:color w:val="000000"/>
              </w:rPr>
              <w:t>Prepared by</w:t>
            </w:r>
          </w:p>
        </w:tc>
        <w:tc>
          <w:tcPr>
            <w:tcW w:w="1752" w:type="dxa"/>
            <w:tcBorders>
              <w:top w:val="single" w:sz="4" w:space="0" w:color="auto"/>
              <w:left w:val="nil"/>
              <w:bottom w:val="single" w:sz="4" w:space="0" w:color="auto"/>
              <w:right w:val="single" w:sz="4" w:space="0" w:color="auto"/>
            </w:tcBorders>
            <w:shd w:val="clear" w:color="auto" w:fill="B4C6E7" w:themeFill="accent5" w:themeFillTint="66"/>
            <w:noWrap/>
            <w:vAlign w:val="bottom"/>
            <w:hideMark/>
          </w:tcPr>
          <w:p w:rsidR="003B2309" w:rsidRPr="00932C6A" w:rsidRDefault="003B2309" w:rsidP="003B2309">
            <w:pPr>
              <w:spacing w:after="0" w:line="240" w:lineRule="auto"/>
              <w:jc w:val="center"/>
              <w:rPr>
                <w:rFonts w:asciiTheme="minorHAnsi" w:eastAsia="Times New Roman" w:hAnsiTheme="minorHAnsi"/>
                <w:color w:val="000000"/>
              </w:rPr>
            </w:pPr>
            <w:r w:rsidRPr="00932C6A">
              <w:rPr>
                <w:rFonts w:asciiTheme="minorHAnsi" w:eastAsia="Times New Roman" w:hAnsiTheme="minorHAnsi"/>
                <w:color w:val="000000"/>
              </w:rPr>
              <w:t>Submitted to</w:t>
            </w:r>
          </w:p>
        </w:tc>
        <w:tc>
          <w:tcPr>
            <w:tcW w:w="2905" w:type="dxa"/>
            <w:tcBorders>
              <w:top w:val="single" w:sz="4" w:space="0" w:color="auto"/>
              <w:left w:val="nil"/>
              <w:bottom w:val="single" w:sz="4" w:space="0" w:color="auto"/>
              <w:right w:val="single" w:sz="4" w:space="0" w:color="auto"/>
            </w:tcBorders>
            <w:shd w:val="clear" w:color="auto" w:fill="B4C6E7" w:themeFill="accent5" w:themeFillTint="66"/>
            <w:noWrap/>
            <w:vAlign w:val="bottom"/>
            <w:hideMark/>
          </w:tcPr>
          <w:p w:rsidR="003B2309" w:rsidRPr="00932C6A" w:rsidRDefault="003B2309" w:rsidP="003B2309">
            <w:pPr>
              <w:spacing w:after="0" w:line="240" w:lineRule="auto"/>
              <w:jc w:val="center"/>
              <w:rPr>
                <w:rFonts w:asciiTheme="minorHAnsi" w:eastAsia="Times New Roman" w:hAnsiTheme="minorHAnsi"/>
                <w:color w:val="000000"/>
              </w:rPr>
            </w:pPr>
            <w:r w:rsidRPr="00932C6A">
              <w:rPr>
                <w:rFonts w:asciiTheme="minorHAnsi" w:eastAsia="Times New Roman" w:hAnsiTheme="minorHAnsi"/>
                <w:color w:val="000000"/>
              </w:rPr>
              <w:t>Date</w:t>
            </w:r>
          </w:p>
        </w:tc>
      </w:tr>
      <w:tr w:rsidR="00874159" w:rsidRPr="00932C6A" w:rsidTr="00FB2D3E">
        <w:trPr>
          <w:trHeight w:val="287"/>
        </w:trPr>
        <w:tc>
          <w:tcPr>
            <w:tcW w:w="2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4159" w:rsidRPr="00932C6A" w:rsidRDefault="00874159" w:rsidP="00874159">
            <w:pPr>
              <w:spacing w:after="0" w:line="240" w:lineRule="auto"/>
              <w:rPr>
                <w:rFonts w:asciiTheme="minorHAnsi" w:eastAsia="Times New Roman" w:hAnsiTheme="minorHAnsi"/>
                <w:color w:val="000000"/>
              </w:rPr>
            </w:pPr>
            <w:r>
              <w:rPr>
                <w:rFonts w:asciiTheme="minorHAnsi" w:eastAsia="Times New Roman" w:hAnsiTheme="minorHAnsi"/>
                <w:color w:val="000000"/>
              </w:rPr>
              <w:t>Quarterly reports</w:t>
            </w:r>
          </w:p>
        </w:tc>
        <w:tc>
          <w:tcPr>
            <w:tcW w:w="2053" w:type="dxa"/>
            <w:tcBorders>
              <w:top w:val="single" w:sz="4" w:space="0" w:color="auto"/>
              <w:left w:val="nil"/>
              <w:bottom w:val="single" w:sz="4" w:space="0" w:color="auto"/>
              <w:right w:val="single" w:sz="4" w:space="0" w:color="auto"/>
            </w:tcBorders>
            <w:shd w:val="clear" w:color="auto" w:fill="auto"/>
            <w:noWrap/>
            <w:vAlign w:val="bottom"/>
          </w:tcPr>
          <w:p w:rsidR="00874159" w:rsidRPr="00932C6A" w:rsidRDefault="00B10E1B" w:rsidP="00874159">
            <w:pPr>
              <w:spacing w:after="0" w:line="240" w:lineRule="auto"/>
              <w:rPr>
                <w:rFonts w:asciiTheme="minorHAnsi" w:eastAsia="Times New Roman" w:hAnsiTheme="minorHAnsi"/>
                <w:color w:val="000000"/>
              </w:rPr>
            </w:pPr>
            <w:r>
              <w:t>Participating Organizations</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874159" w:rsidRPr="00932C6A" w:rsidRDefault="00874159" w:rsidP="00874159">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Secretariat</w:t>
            </w:r>
          </w:p>
        </w:tc>
        <w:tc>
          <w:tcPr>
            <w:tcW w:w="2905" w:type="dxa"/>
            <w:tcBorders>
              <w:top w:val="single" w:sz="4" w:space="0" w:color="auto"/>
              <w:left w:val="nil"/>
              <w:bottom w:val="single" w:sz="4" w:space="0" w:color="auto"/>
              <w:right w:val="single" w:sz="4" w:space="0" w:color="auto"/>
            </w:tcBorders>
            <w:shd w:val="clear" w:color="auto" w:fill="auto"/>
            <w:noWrap/>
            <w:vAlign w:val="bottom"/>
          </w:tcPr>
          <w:p w:rsidR="00874159" w:rsidRPr="00932C6A" w:rsidRDefault="00874159" w:rsidP="00874159">
            <w:pPr>
              <w:spacing w:after="0" w:line="240" w:lineRule="auto"/>
              <w:rPr>
                <w:rFonts w:asciiTheme="minorHAnsi" w:eastAsia="Times New Roman" w:hAnsiTheme="minorHAnsi"/>
                <w:color w:val="000000"/>
              </w:rPr>
            </w:pPr>
            <w:r>
              <w:rPr>
                <w:rFonts w:asciiTheme="minorHAnsi" w:eastAsia="Times New Roman" w:hAnsiTheme="minorHAnsi"/>
                <w:color w:val="000000"/>
              </w:rPr>
              <w:t>Within one month after the end of the quarter</w:t>
            </w:r>
          </w:p>
        </w:tc>
      </w:tr>
      <w:tr w:rsidR="00874159" w:rsidRPr="00932C6A" w:rsidTr="003B2309">
        <w:trPr>
          <w:trHeight w:val="368"/>
        </w:trPr>
        <w:tc>
          <w:tcPr>
            <w:tcW w:w="2882" w:type="dxa"/>
            <w:tcBorders>
              <w:top w:val="nil"/>
              <w:left w:val="single" w:sz="4" w:space="0" w:color="auto"/>
              <w:bottom w:val="single" w:sz="4" w:space="0" w:color="auto"/>
              <w:right w:val="single" w:sz="4" w:space="0" w:color="auto"/>
            </w:tcBorders>
            <w:shd w:val="clear" w:color="auto" w:fill="auto"/>
            <w:noWrap/>
            <w:vAlign w:val="center"/>
            <w:hideMark/>
          </w:tcPr>
          <w:p w:rsidR="00874159" w:rsidRPr="00932C6A" w:rsidRDefault="00874159" w:rsidP="00874159">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Annual Project Narrative</w:t>
            </w:r>
            <w:r>
              <w:rPr>
                <w:rFonts w:asciiTheme="minorHAnsi" w:eastAsia="Times New Roman" w:hAnsiTheme="minorHAnsi"/>
                <w:color w:val="000000"/>
              </w:rPr>
              <w:t xml:space="preserve"> and Visibility </w:t>
            </w:r>
            <w:r w:rsidRPr="00932C6A">
              <w:rPr>
                <w:rFonts w:asciiTheme="minorHAnsi" w:eastAsia="Times New Roman" w:hAnsiTheme="minorHAnsi"/>
                <w:color w:val="000000"/>
              </w:rPr>
              <w:t>Report</w:t>
            </w:r>
          </w:p>
        </w:tc>
        <w:tc>
          <w:tcPr>
            <w:tcW w:w="2053" w:type="dxa"/>
            <w:tcBorders>
              <w:top w:val="nil"/>
              <w:left w:val="nil"/>
              <w:bottom w:val="single" w:sz="4" w:space="0" w:color="auto"/>
              <w:right w:val="single" w:sz="4" w:space="0" w:color="auto"/>
            </w:tcBorders>
            <w:shd w:val="clear" w:color="auto" w:fill="auto"/>
            <w:noWrap/>
            <w:vAlign w:val="center"/>
            <w:hideMark/>
          </w:tcPr>
          <w:p w:rsidR="00874159" w:rsidRPr="00932C6A" w:rsidRDefault="00B10E1B" w:rsidP="00874159">
            <w:pPr>
              <w:spacing w:after="0" w:line="240" w:lineRule="auto"/>
              <w:rPr>
                <w:rFonts w:asciiTheme="minorHAnsi" w:eastAsia="Times New Roman" w:hAnsiTheme="minorHAnsi"/>
                <w:color w:val="000000"/>
              </w:rPr>
            </w:pPr>
            <w:r>
              <w:t>Participating Organizations</w:t>
            </w:r>
          </w:p>
        </w:tc>
        <w:tc>
          <w:tcPr>
            <w:tcW w:w="1752" w:type="dxa"/>
            <w:tcBorders>
              <w:top w:val="nil"/>
              <w:left w:val="nil"/>
              <w:bottom w:val="single" w:sz="4" w:space="0" w:color="auto"/>
              <w:right w:val="single" w:sz="4" w:space="0" w:color="auto"/>
            </w:tcBorders>
            <w:shd w:val="clear" w:color="auto" w:fill="auto"/>
            <w:noWrap/>
            <w:vAlign w:val="center"/>
            <w:hideMark/>
          </w:tcPr>
          <w:p w:rsidR="00874159" w:rsidRPr="00932C6A" w:rsidRDefault="00874159" w:rsidP="00874159">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Secretariat</w:t>
            </w:r>
          </w:p>
        </w:tc>
        <w:tc>
          <w:tcPr>
            <w:tcW w:w="2905" w:type="dxa"/>
            <w:tcBorders>
              <w:top w:val="nil"/>
              <w:left w:val="nil"/>
              <w:bottom w:val="single" w:sz="4" w:space="0" w:color="auto"/>
              <w:right w:val="single" w:sz="4" w:space="0" w:color="auto"/>
            </w:tcBorders>
            <w:shd w:val="clear" w:color="auto" w:fill="auto"/>
            <w:noWrap/>
            <w:vAlign w:val="center"/>
            <w:hideMark/>
          </w:tcPr>
          <w:p w:rsidR="00874159" w:rsidRPr="00932C6A" w:rsidRDefault="00874159" w:rsidP="00874159">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31 March (every year)</w:t>
            </w:r>
          </w:p>
        </w:tc>
      </w:tr>
      <w:tr w:rsidR="00874159" w:rsidRPr="00932C6A" w:rsidTr="003B2309">
        <w:trPr>
          <w:trHeight w:val="620"/>
        </w:trPr>
        <w:tc>
          <w:tcPr>
            <w:tcW w:w="2882" w:type="dxa"/>
            <w:vMerge w:val="restart"/>
            <w:tcBorders>
              <w:top w:val="single" w:sz="4" w:space="0" w:color="auto"/>
              <w:left w:val="single" w:sz="4" w:space="0" w:color="auto"/>
              <w:right w:val="single" w:sz="4" w:space="0" w:color="auto"/>
            </w:tcBorders>
            <w:shd w:val="clear" w:color="auto" w:fill="auto"/>
            <w:noWrap/>
            <w:vAlign w:val="center"/>
          </w:tcPr>
          <w:p w:rsidR="00874159" w:rsidRPr="00932C6A" w:rsidRDefault="00874159" w:rsidP="00874159">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 xml:space="preserve">Consolidated Annual </w:t>
            </w:r>
            <w:r>
              <w:rPr>
                <w:rFonts w:asciiTheme="minorHAnsi" w:eastAsia="Times New Roman" w:hAnsiTheme="minorHAnsi"/>
                <w:color w:val="000000"/>
              </w:rPr>
              <w:t xml:space="preserve">Narrative and Visibility </w:t>
            </w:r>
            <w:r w:rsidRPr="00932C6A">
              <w:rPr>
                <w:rFonts w:asciiTheme="minorHAnsi" w:eastAsia="Times New Roman" w:hAnsiTheme="minorHAnsi"/>
                <w:color w:val="000000"/>
              </w:rPr>
              <w:t>Report</w:t>
            </w:r>
          </w:p>
        </w:tc>
        <w:tc>
          <w:tcPr>
            <w:tcW w:w="2053" w:type="dxa"/>
            <w:tcBorders>
              <w:top w:val="nil"/>
              <w:left w:val="nil"/>
              <w:bottom w:val="single" w:sz="4" w:space="0" w:color="auto"/>
              <w:right w:val="single" w:sz="4" w:space="0" w:color="auto"/>
            </w:tcBorders>
            <w:shd w:val="clear" w:color="auto" w:fill="auto"/>
            <w:noWrap/>
            <w:vAlign w:val="center"/>
          </w:tcPr>
          <w:p w:rsidR="00874159" w:rsidRPr="00932C6A" w:rsidRDefault="00874159" w:rsidP="00874159">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Secretariat</w:t>
            </w:r>
          </w:p>
        </w:tc>
        <w:tc>
          <w:tcPr>
            <w:tcW w:w="1752" w:type="dxa"/>
            <w:tcBorders>
              <w:top w:val="nil"/>
              <w:left w:val="nil"/>
              <w:bottom w:val="single" w:sz="4" w:space="0" w:color="auto"/>
              <w:right w:val="single" w:sz="4" w:space="0" w:color="auto"/>
            </w:tcBorders>
            <w:shd w:val="clear" w:color="auto" w:fill="auto"/>
            <w:noWrap/>
            <w:vAlign w:val="center"/>
          </w:tcPr>
          <w:p w:rsidR="00874159" w:rsidRPr="00932C6A" w:rsidRDefault="00874159" w:rsidP="00874159">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Administrative Agent</w:t>
            </w:r>
          </w:p>
        </w:tc>
        <w:tc>
          <w:tcPr>
            <w:tcW w:w="2905" w:type="dxa"/>
            <w:tcBorders>
              <w:top w:val="nil"/>
              <w:left w:val="nil"/>
              <w:bottom w:val="single" w:sz="4" w:space="0" w:color="auto"/>
              <w:right w:val="single" w:sz="4" w:space="0" w:color="auto"/>
            </w:tcBorders>
            <w:shd w:val="clear" w:color="auto" w:fill="auto"/>
            <w:noWrap/>
            <w:vAlign w:val="center"/>
          </w:tcPr>
          <w:p w:rsidR="00874159" w:rsidRPr="00932C6A" w:rsidRDefault="00874159" w:rsidP="00874159">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25 May (every year)</w:t>
            </w:r>
          </w:p>
        </w:tc>
      </w:tr>
      <w:tr w:rsidR="00874159" w:rsidRPr="00932C6A" w:rsidTr="00FB2D3E">
        <w:trPr>
          <w:trHeight w:val="620"/>
        </w:trPr>
        <w:tc>
          <w:tcPr>
            <w:tcW w:w="2882" w:type="dxa"/>
            <w:vMerge/>
            <w:tcBorders>
              <w:left w:val="single" w:sz="4" w:space="0" w:color="auto"/>
              <w:bottom w:val="single" w:sz="4" w:space="0" w:color="auto"/>
              <w:right w:val="single" w:sz="4" w:space="0" w:color="auto"/>
            </w:tcBorders>
            <w:shd w:val="clear" w:color="auto" w:fill="auto"/>
            <w:noWrap/>
            <w:vAlign w:val="center"/>
          </w:tcPr>
          <w:p w:rsidR="00874159" w:rsidRPr="00932C6A" w:rsidRDefault="00874159" w:rsidP="00874159">
            <w:pPr>
              <w:spacing w:after="0" w:line="240" w:lineRule="auto"/>
              <w:rPr>
                <w:rFonts w:asciiTheme="minorHAnsi" w:eastAsia="Times New Roman" w:hAnsiTheme="minorHAnsi"/>
                <w:color w:val="000000"/>
              </w:rPr>
            </w:pPr>
          </w:p>
        </w:tc>
        <w:tc>
          <w:tcPr>
            <w:tcW w:w="2053" w:type="dxa"/>
            <w:tcBorders>
              <w:top w:val="nil"/>
              <w:left w:val="nil"/>
              <w:bottom w:val="single" w:sz="4" w:space="0" w:color="auto"/>
              <w:right w:val="single" w:sz="4" w:space="0" w:color="auto"/>
            </w:tcBorders>
            <w:shd w:val="clear" w:color="auto" w:fill="auto"/>
            <w:noWrap/>
            <w:vAlign w:val="center"/>
          </w:tcPr>
          <w:p w:rsidR="00874159" w:rsidRPr="00932C6A" w:rsidRDefault="00874159" w:rsidP="00874159">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Administrative Agent</w:t>
            </w:r>
          </w:p>
        </w:tc>
        <w:tc>
          <w:tcPr>
            <w:tcW w:w="1752" w:type="dxa"/>
            <w:tcBorders>
              <w:top w:val="nil"/>
              <w:left w:val="nil"/>
              <w:bottom w:val="single" w:sz="4" w:space="0" w:color="auto"/>
              <w:right w:val="single" w:sz="4" w:space="0" w:color="auto"/>
            </w:tcBorders>
            <w:shd w:val="clear" w:color="auto" w:fill="auto"/>
            <w:noWrap/>
            <w:vAlign w:val="center"/>
          </w:tcPr>
          <w:p w:rsidR="00874159" w:rsidRPr="00932C6A" w:rsidRDefault="00874159" w:rsidP="00874159">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Steering Committee and fund contributors</w:t>
            </w:r>
          </w:p>
        </w:tc>
        <w:tc>
          <w:tcPr>
            <w:tcW w:w="2905" w:type="dxa"/>
            <w:tcBorders>
              <w:top w:val="nil"/>
              <w:left w:val="nil"/>
              <w:bottom w:val="single" w:sz="4" w:space="0" w:color="auto"/>
              <w:right w:val="single" w:sz="4" w:space="0" w:color="auto"/>
            </w:tcBorders>
            <w:shd w:val="clear" w:color="auto" w:fill="auto"/>
            <w:noWrap/>
            <w:vAlign w:val="center"/>
          </w:tcPr>
          <w:p w:rsidR="00874159" w:rsidRPr="00932C6A" w:rsidRDefault="00874159" w:rsidP="00874159">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31 May (every year)</w:t>
            </w:r>
          </w:p>
        </w:tc>
      </w:tr>
      <w:tr w:rsidR="00874159" w:rsidRPr="00932C6A" w:rsidTr="00FB2D3E">
        <w:trPr>
          <w:trHeight w:val="620"/>
        </w:trPr>
        <w:tc>
          <w:tcPr>
            <w:tcW w:w="2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59" w:rsidRPr="00932C6A" w:rsidRDefault="00874159" w:rsidP="00874159">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lastRenderedPageBreak/>
              <w:t>Final Project Narrative Report</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874159" w:rsidRPr="00932C6A" w:rsidRDefault="00B10E1B" w:rsidP="00874159">
            <w:pPr>
              <w:spacing w:after="0" w:line="240" w:lineRule="auto"/>
              <w:rPr>
                <w:rFonts w:asciiTheme="minorHAnsi" w:eastAsia="Times New Roman" w:hAnsiTheme="minorHAnsi"/>
                <w:color w:val="000000"/>
              </w:rPr>
            </w:pPr>
            <w:r>
              <w:t>Participating Organizations</w:t>
            </w:r>
          </w:p>
        </w:tc>
        <w:tc>
          <w:tcPr>
            <w:tcW w:w="1752" w:type="dxa"/>
            <w:tcBorders>
              <w:top w:val="nil"/>
              <w:left w:val="nil"/>
              <w:bottom w:val="single" w:sz="4" w:space="0" w:color="auto"/>
              <w:right w:val="single" w:sz="4" w:space="0" w:color="auto"/>
            </w:tcBorders>
            <w:shd w:val="clear" w:color="auto" w:fill="auto"/>
            <w:noWrap/>
            <w:vAlign w:val="center"/>
            <w:hideMark/>
          </w:tcPr>
          <w:p w:rsidR="00874159" w:rsidRPr="00932C6A" w:rsidRDefault="00874159" w:rsidP="00874159">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Secretariat</w:t>
            </w:r>
          </w:p>
        </w:tc>
        <w:tc>
          <w:tcPr>
            <w:tcW w:w="2905" w:type="dxa"/>
            <w:tcBorders>
              <w:top w:val="nil"/>
              <w:left w:val="nil"/>
              <w:bottom w:val="single" w:sz="4" w:space="0" w:color="auto"/>
              <w:right w:val="single" w:sz="4" w:space="0" w:color="auto"/>
            </w:tcBorders>
            <w:shd w:val="clear" w:color="auto" w:fill="auto"/>
            <w:vAlign w:val="center"/>
            <w:hideMark/>
          </w:tcPr>
          <w:p w:rsidR="00874159" w:rsidRPr="00932C6A" w:rsidRDefault="00874159" w:rsidP="00874159">
            <w:pPr>
              <w:spacing w:after="0" w:line="240" w:lineRule="auto"/>
              <w:rPr>
                <w:rFonts w:asciiTheme="minorHAnsi" w:eastAsia="Times New Roman" w:hAnsiTheme="minorHAnsi"/>
                <w:color w:val="000000"/>
              </w:rPr>
            </w:pPr>
            <w:r>
              <w:rPr>
                <w:rFonts w:asciiTheme="minorHAnsi" w:eastAsia="Times New Roman" w:hAnsiTheme="minorHAnsi"/>
                <w:color w:val="000000"/>
              </w:rPr>
              <w:t>Within 3 months from the project closure date.</w:t>
            </w:r>
          </w:p>
        </w:tc>
      </w:tr>
      <w:tr w:rsidR="00874159" w:rsidRPr="00932C6A" w:rsidTr="00FB2D3E">
        <w:trPr>
          <w:trHeight w:val="548"/>
        </w:trPr>
        <w:tc>
          <w:tcPr>
            <w:tcW w:w="28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59" w:rsidRPr="00932C6A" w:rsidRDefault="00874159" w:rsidP="00874159">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Consolidated Final Narrative</w:t>
            </w:r>
            <w:r>
              <w:rPr>
                <w:rFonts w:asciiTheme="minorHAnsi" w:eastAsia="Times New Roman" w:hAnsiTheme="minorHAnsi"/>
                <w:color w:val="000000"/>
              </w:rPr>
              <w:t>, Visibility and Financial?</w:t>
            </w:r>
            <w:r w:rsidRPr="00932C6A">
              <w:rPr>
                <w:rFonts w:asciiTheme="minorHAnsi" w:eastAsia="Times New Roman" w:hAnsiTheme="minorHAnsi"/>
                <w:color w:val="000000"/>
              </w:rPr>
              <w:t xml:space="preserve"> Report</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874159" w:rsidRPr="00932C6A" w:rsidRDefault="00874159" w:rsidP="00874159">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Secretariat</w:t>
            </w:r>
          </w:p>
        </w:tc>
        <w:tc>
          <w:tcPr>
            <w:tcW w:w="1752" w:type="dxa"/>
            <w:tcBorders>
              <w:top w:val="nil"/>
              <w:left w:val="nil"/>
              <w:bottom w:val="single" w:sz="4" w:space="0" w:color="auto"/>
              <w:right w:val="single" w:sz="4" w:space="0" w:color="auto"/>
            </w:tcBorders>
            <w:shd w:val="clear" w:color="auto" w:fill="auto"/>
            <w:noWrap/>
            <w:vAlign w:val="center"/>
            <w:hideMark/>
          </w:tcPr>
          <w:p w:rsidR="00874159" w:rsidRPr="00932C6A" w:rsidRDefault="00874159" w:rsidP="00874159">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Administrative Agent</w:t>
            </w:r>
          </w:p>
        </w:tc>
        <w:tc>
          <w:tcPr>
            <w:tcW w:w="2905" w:type="dxa"/>
            <w:tcBorders>
              <w:top w:val="nil"/>
              <w:left w:val="nil"/>
              <w:bottom w:val="single" w:sz="4" w:space="0" w:color="auto"/>
              <w:right w:val="single" w:sz="4" w:space="0" w:color="auto"/>
            </w:tcBorders>
            <w:shd w:val="clear" w:color="auto" w:fill="auto"/>
            <w:vAlign w:val="center"/>
            <w:hideMark/>
          </w:tcPr>
          <w:p w:rsidR="00874159" w:rsidRPr="00932C6A" w:rsidRDefault="00874159" w:rsidP="00874159">
            <w:pPr>
              <w:spacing w:after="0" w:line="240" w:lineRule="auto"/>
              <w:rPr>
                <w:rFonts w:asciiTheme="minorHAnsi" w:eastAsia="Times New Roman" w:hAnsiTheme="minorHAnsi"/>
                <w:color w:val="000000"/>
                <w:highlight w:val="yellow"/>
              </w:rPr>
            </w:pPr>
            <w:r>
              <w:rPr>
                <w:rFonts w:asciiTheme="minorHAnsi" w:eastAsia="Times New Roman" w:hAnsiTheme="minorHAnsi"/>
                <w:color w:val="000000"/>
              </w:rPr>
              <w:t>Within 5 months from the project closure date.</w:t>
            </w:r>
          </w:p>
        </w:tc>
      </w:tr>
      <w:tr w:rsidR="00874159" w:rsidRPr="00932C6A" w:rsidTr="00FB2D3E">
        <w:trPr>
          <w:trHeight w:val="548"/>
        </w:trPr>
        <w:tc>
          <w:tcPr>
            <w:tcW w:w="288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74159" w:rsidRPr="00932C6A" w:rsidRDefault="00874159" w:rsidP="00874159">
            <w:pPr>
              <w:spacing w:after="0" w:line="240" w:lineRule="auto"/>
              <w:rPr>
                <w:rFonts w:asciiTheme="minorHAnsi" w:eastAsia="Times New Roman" w:hAnsiTheme="minorHAnsi"/>
                <w:color w:val="000000"/>
              </w:rPr>
            </w:pPr>
          </w:p>
        </w:tc>
        <w:tc>
          <w:tcPr>
            <w:tcW w:w="2053" w:type="dxa"/>
            <w:tcBorders>
              <w:top w:val="single" w:sz="4" w:space="0" w:color="auto"/>
              <w:left w:val="nil"/>
              <w:bottom w:val="single" w:sz="4" w:space="0" w:color="auto"/>
              <w:right w:val="single" w:sz="4" w:space="0" w:color="auto"/>
            </w:tcBorders>
            <w:shd w:val="clear" w:color="auto" w:fill="auto"/>
            <w:noWrap/>
            <w:vAlign w:val="center"/>
          </w:tcPr>
          <w:p w:rsidR="00874159" w:rsidRPr="00932C6A" w:rsidRDefault="00874159" w:rsidP="00874159">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Administrative Agent</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874159" w:rsidRPr="00932C6A" w:rsidRDefault="00874159" w:rsidP="00874159">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Steering Committee and fund contributors</w:t>
            </w:r>
          </w:p>
        </w:tc>
        <w:tc>
          <w:tcPr>
            <w:tcW w:w="2905" w:type="dxa"/>
            <w:tcBorders>
              <w:top w:val="single" w:sz="4" w:space="0" w:color="auto"/>
              <w:left w:val="nil"/>
              <w:bottom w:val="single" w:sz="4" w:space="0" w:color="auto"/>
              <w:right w:val="single" w:sz="4" w:space="0" w:color="auto"/>
            </w:tcBorders>
            <w:shd w:val="clear" w:color="auto" w:fill="auto"/>
            <w:vAlign w:val="center"/>
          </w:tcPr>
          <w:p w:rsidR="00874159" w:rsidRPr="00932C6A" w:rsidRDefault="00874159" w:rsidP="00874159">
            <w:pPr>
              <w:spacing w:after="0" w:line="240" w:lineRule="auto"/>
              <w:rPr>
                <w:rFonts w:asciiTheme="minorHAnsi" w:eastAsia="Times New Roman" w:hAnsiTheme="minorHAnsi"/>
                <w:color w:val="000000"/>
                <w:highlight w:val="yellow"/>
              </w:rPr>
            </w:pPr>
            <w:r>
              <w:rPr>
                <w:rFonts w:asciiTheme="minorHAnsi" w:eastAsia="Times New Roman" w:hAnsiTheme="minorHAnsi"/>
                <w:color w:val="000000"/>
              </w:rPr>
              <w:t>Within 6 months from the project closure date.</w:t>
            </w:r>
          </w:p>
        </w:tc>
      </w:tr>
    </w:tbl>
    <w:p w:rsidR="003B2309" w:rsidRPr="00932C6A" w:rsidRDefault="003B2309" w:rsidP="003B2309">
      <w:pPr>
        <w:spacing w:line="240" w:lineRule="auto"/>
        <w:ind w:left="1080"/>
        <w:contextualSpacing/>
        <w:rPr>
          <w:rFonts w:asciiTheme="minorHAnsi" w:hAnsiTheme="minorHAnsi"/>
        </w:rPr>
      </w:pPr>
    </w:p>
    <w:p w:rsidR="003B2309" w:rsidRPr="00932C6A" w:rsidRDefault="003B2309" w:rsidP="003B2309">
      <w:pPr>
        <w:pStyle w:val="Heading4"/>
        <w:spacing w:before="0" w:line="240" w:lineRule="auto"/>
        <w:ind w:left="720"/>
        <w:rPr>
          <w:rFonts w:asciiTheme="minorHAnsi" w:hAnsiTheme="minorHAnsi"/>
          <w:sz w:val="22"/>
          <w:szCs w:val="22"/>
        </w:rPr>
      </w:pPr>
      <w:bookmarkStart w:id="44" w:name="_Toc527492075"/>
      <w:bookmarkStart w:id="45" w:name="_Toc527502916"/>
      <w:r w:rsidRPr="00932C6A">
        <w:rPr>
          <w:rFonts w:asciiTheme="minorHAnsi" w:hAnsiTheme="minorHAnsi"/>
          <w:sz w:val="22"/>
          <w:szCs w:val="22"/>
        </w:rPr>
        <w:t>7.3.2 Financial Reports</w:t>
      </w:r>
      <w:bookmarkEnd w:id="44"/>
      <w:bookmarkEnd w:id="45"/>
    </w:p>
    <w:p w:rsidR="003B2309" w:rsidRPr="00932C6A" w:rsidRDefault="003B2309" w:rsidP="003B2309">
      <w:pPr>
        <w:spacing w:after="0" w:line="240" w:lineRule="auto"/>
        <w:rPr>
          <w:rFonts w:asciiTheme="minorHAnsi" w:hAnsiTheme="minorHAnsi"/>
          <w:color w:val="000000"/>
        </w:rPr>
      </w:pPr>
    </w:p>
    <w:p w:rsidR="00874159" w:rsidRPr="00932C6A" w:rsidRDefault="00874159" w:rsidP="00874159">
      <w:pPr>
        <w:spacing w:after="0" w:line="240" w:lineRule="auto"/>
        <w:jc w:val="both"/>
        <w:rPr>
          <w:rFonts w:asciiTheme="minorHAnsi" w:hAnsiTheme="minorHAnsi"/>
        </w:rPr>
      </w:pPr>
      <w:r w:rsidRPr="00932C6A">
        <w:rPr>
          <w:rFonts w:asciiTheme="minorHAnsi" w:hAnsiTheme="minorHAnsi"/>
          <w:color w:val="000000"/>
        </w:rPr>
        <w:t>All the</w:t>
      </w:r>
      <w:r w:rsidRPr="00932C6A">
        <w:rPr>
          <w:rFonts w:asciiTheme="minorHAnsi" w:hAnsiTheme="minorHAnsi"/>
        </w:rPr>
        <w:t xml:space="preserve"> financial reports shall be submitted in accordance with the format of categories used by the United Nations Development Group (UNDG).</w:t>
      </w:r>
    </w:p>
    <w:p w:rsidR="00874159" w:rsidRPr="00932C6A" w:rsidRDefault="00874159" w:rsidP="00874159">
      <w:pPr>
        <w:spacing w:after="0" w:line="240" w:lineRule="auto"/>
        <w:jc w:val="both"/>
        <w:rPr>
          <w:rFonts w:asciiTheme="minorHAnsi" w:hAnsiTheme="minorHAnsi"/>
        </w:rPr>
      </w:pPr>
    </w:p>
    <w:p w:rsidR="003B2309" w:rsidRPr="00932C6A" w:rsidRDefault="00874159" w:rsidP="00874159">
      <w:pPr>
        <w:spacing w:after="0" w:line="240" w:lineRule="auto"/>
        <w:jc w:val="both"/>
        <w:rPr>
          <w:rFonts w:asciiTheme="minorHAnsi" w:hAnsiTheme="minorHAnsi"/>
        </w:rPr>
      </w:pPr>
      <w:r w:rsidRPr="00932C6A">
        <w:rPr>
          <w:rFonts w:asciiTheme="minorHAnsi" w:hAnsiTheme="minorHAnsi"/>
        </w:rPr>
        <w:t xml:space="preserve">The </w:t>
      </w:r>
      <w:r w:rsidR="00B10E1B">
        <w:t>Participating Organizations</w:t>
      </w:r>
      <w:r w:rsidR="00B10E1B" w:rsidRPr="00932C6A">
        <w:rPr>
          <w:rFonts w:asciiTheme="minorHAnsi" w:hAnsiTheme="minorHAnsi"/>
        </w:rPr>
        <w:t xml:space="preserve"> </w:t>
      </w:r>
      <w:r w:rsidRPr="00932C6A">
        <w:rPr>
          <w:rFonts w:asciiTheme="minorHAnsi" w:hAnsiTheme="minorHAnsi"/>
        </w:rPr>
        <w:t xml:space="preserve">shall submit </w:t>
      </w:r>
      <w:r>
        <w:rPr>
          <w:rFonts w:asciiTheme="minorHAnsi" w:hAnsiTheme="minorHAnsi"/>
        </w:rPr>
        <w:t xml:space="preserve">quarterly and </w:t>
      </w:r>
      <w:r w:rsidRPr="00932C6A">
        <w:rPr>
          <w:rFonts w:asciiTheme="minorHAnsi" w:hAnsiTheme="minorHAnsi"/>
        </w:rPr>
        <w:t xml:space="preserve">annual financial reports (as </w:t>
      </w:r>
      <w:r>
        <w:rPr>
          <w:rFonts w:asciiTheme="minorHAnsi" w:hAnsiTheme="minorHAnsi"/>
        </w:rPr>
        <w:t>of</w:t>
      </w:r>
      <w:r w:rsidRPr="00932C6A">
        <w:rPr>
          <w:rFonts w:asciiTheme="minorHAnsi" w:hAnsiTheme="minorHAnsi"/>
        </w:rPr>
        <w:t xml:space="preserve"> 31 December) for each project financed by the Fund, in respect to </w:t>
      </w:r>
      <w:r>
        <w:rPr>
          <w:rFonts w:asciiTheme="minorHAnsi" w:hAnsiTheme="minorHAnsi"/>
        </w:rPr>
        <w:t xml:space="preserve">the funds </w:t>
      </w:r>
      <w:r w:rsidRPr="0002761E">
        <w:rPr>
          <w:rFonts w:asciiTheme="minorHAnsi" w:hAnsiTheme="minorHAnsi"/>
        </w:rPr>
        <w:t>received. The quarterly financial report should be submitted to the Secretariat one month after the end of the quarter</w:t>
      </w:r>
      <w:r w:rsidR="00CE39E7">
        <w:rPr>
          <w:rFonts w:asciiTheme="minorHAnsi" w:hAnsiTheme="minorHAnsi"/>
        </w:rPr>
        <w:t xml:space="preserve"> and the annual financial reports to the MPTFO by 30 June.</w:t>
      </w:r>
    </w:p>
    <w:p w:rsidR="003B2309" w:rsidRPr="00932C6A" w:rsidRDefault="003B2309" w:rsidP="00BC7486">
      <w:pPr>
        <w:spacing w:after="0" w:line="240" w:lineRule="auto"/>
        <w:jc w:val="both"/>
        <w:rPr>
          <w:rFonts w:asciiTheme="minorHAnsi" w:hAnsiTheme="minorHAnsi"/>
        </w:rPr>
      </w:pPr>
    </w:p>
    <w:p w:rsidR="003B2309" w:rsidRPr="00932C6A" w:rsidRDefault="003B2309" w:rsidP="00BC7486">
      <w:pPr>
        <w:spacing w:after="0" w:line="240" w:lineRule="auto"/>
        <w:jc w:val="both"/>
        <w:rPr>
          <w:rFonts w:asciiTheme="minorHAnsi" w:hAnsiTheme="minorHAnsi"/>
        </w:rPr>
      </w:pPr>
      <w:r w:rsidRPr="00932C6A">
        <w:rPr>
          <w:rFonts w:asciiTheme="minorHAnsi" w:hAnsiTheme="minorHAnsi"/>
        </w:rPr>
        <w:t xml:space="preserve">The final certified financial statements and the final financial reports upon completion of the project activities will be provided </w:t>
      </w:r>
      <w:r w:rsidR="008417A3">
        <w:rPr>
          <w:rFonts w:asciiTheme="minorHAnsi" w:hAnsiTheme="minorHAnsi"/>
        </w:rPr>
        <w:t xml:space="preserve">by the AA to the </w:t>
      </w:r>
      <w:r w:rsidR="00CE39E7">
        <w:rPr>
          <w:rFonts w:asciiTheme="minorHAnsi" w:hAnsiTheme="minorHAnsi"/>
        </w:rPr>
        <w:t>Donors and SC</w:t>
      </w:r>
      <w:r w:rsidR="008417A3">
        <w:rPr>
          <w:rFonts w:asciiTheme="minorHAnsi" w:hAnsiTheme="minorHAnsi"/>
        </w:rPr>
        <w:t xml:space="preserve"> </w:t>
      </w:r>
      <w:r w:rsidRPr="00932C6A">
        <w:rPr>
          <w:rFonts w:asciiTheme="minorHAnsi" w:hAnsiTheme="minorHAnsi"/>
        </w:rPr>
        <w:t xml:space="preserve">within a maximum period of </w:t>
      </w:r>
      <w:r w:rsidR="00CE39E7">
        <w:rPr>
          <w:rFonts w:asciiTheme="minorHAnsi" w:hAnsiTheme="minorHAnsi"/>
        </w:rPr>
        <w:t>5</w:t>
      </w:r>
      <w:r w:rsidRPr="00932C6A">
        <w:rPr>
          <w:rFonts w:asciiTheme="minorHAnsi" w:hAnsiTheme="minorHAnsi"/>
        </w:rPr>
        <w:t xml:space="preserve"> months (</w:t>
      </w:r>
      <w:r w:rsidR="00CE39E7">
        <w:rPr>
          <w:rFonts w:asciiTheme="minorHAnsi" w:hAnsiTheme="minorHAnsi"/>
        </w:rPr>
        <w:t>31</w:t>
      </w:r>
      <w:r w:rsidRPr="00932C6A">
        <w:rPr>
          <w:rFonts w:asciiTheme="minorHAnsi" w:hAnsiTheme="minorHAnsi"/>
        </w:rPr>
        <w:t xml:space="preserve"> </w:t>
      </w:r>
      <w:r w:rsidR="00CE39E7">
        <w:rPr>
          <w:rFonts w:asciiTheme="minorHAnsi" w:hAnsiTheme="minorHAnsi"/>
        </w:rPr>
        <w:t>May</w:t>
      </w:r>
      <w:r w:rsidRPr="00932C6A">
        <w:rPr>
          <w:rFonts w:asciiTheme="minorHAnsi" w:hAnsiTheme="minorHAnsi"/>
        </w:rPr>
        <w:t xml:space="preserve">), after the end of the year of the project's operational closure. </w:t>
      </w:r>
    </w:p>
    <w:p w:rsidR="003B2309" w:rsidRPr="00932C6A" w:rsidRDefault="003B2309" w:rsidP="003B2309">
      <w:pPr>
        <w:spacing w:after="0" w:line="240" w:lineRule="auto"/>
        <w:rPr>
          <w:rFonts w:asciiTheme="minorHAnsi" w:hAnsiTheme="minorHAnsi"/>
        </w:rPr>
      </w:pPr>
    </w:p>
    <w:p w:rsidR="003B2309" w:rsidRPr="00041920" w:rsidRDefault="003B2309" w:rsidP="00380767">
      <w:pPr>
        <w:spacing w:after="0" w:line="240" w:lineRule="auto"/>
        <w:jc w:val="both"/>
        <w:rPr>
          <w:rFonts w:asciiTheme="minorHAnsi" w:hAnsiTheme="minorHAnsi"/>
        </w:rPr>
      </w:pPr>
      <w:r w:rsidRPr="00041920">
        <w:rPr>
          <w:rFonts w:asciiTheme="minorHAnsi" w:hAnsiTheme="minorHAnsi"/>
        </w:rPr>
        <w:t>The Administrative Agent will</w:t>
      </w:r>
      <w:r w:rsidR="00041920" w:rsidRPr="00041920">
        <w:rPr>
          <w:rFonts w:asciiTheme="minorHAnsi" w:hAnsiTheme="minorHAnsi"/>
        </w:rPr>
        <w:t xml:space="preserve"> receive from </w:t>
      </w:r>
      <w:r w:rsidR="00B10E1B">
        <w:t>Participating Organizations</w:t>
      </w:r>
      <w:r w:rsidR="00B10E1B" w:rsidRPr="00041920">
        <w:rPr>
          <w:rFonts w:asciiTheme="minorHAnsi" w:hAnsiTheme="minorHAnsi"/>
        </w:rPr>
        <w:t xml:space="preserve"> </w:t>
      </w:r>
      <w:r w:rsidR="00041920" w:rsidRPr="00041920">
        <w:rPr>
          <w:rFonts w:asciiTheme="minorHAnsi" w:hAnsiTheme="minorHAnsi"/>
        </w:rPr>
        <w:t>and</w:t>
      </w:r>
      <w:r w:rsidRPr="00041920">
        <w:rPr>
          <w:rFonts w:asciiTheme="minorHAnsi" w:hAnsiTheme="minorHAnsi"/>
        </w:rPr>
        <w:t xml:space="preserve"> consolidate the different financial reports and products of the consolidated financial tables and submit to the Secretariat. This will include the following financial tables, in US dollars:</w:t>
      </w:r>
    </w:p>
    <w:p w:rsidR="003B2309" w:rsidRPr="00041920" w:rsidRDefault="003B2309" w:rsidP="00380767">
      <w:pPr>
        <w:pStyle w:val="ListParagraph"/>
        <w:numPr>
          <w:ilvl w:val="0"/>
          <w:numId w:val="8"/>
        </w:numPr>
        <w:spacing w:after="0" w:line="240" w:lineRule="auto"/>
        <w:ind w:left="720"/>
        <w:jc w:val="both"/>
        <w:rPr>
          <w:rFonts w:asciiTheme="minorHAnsi" w:hAnsiTheme="minorHAnsi"/>
        </w:rPr>
      </w:pPr>
      <w:r w:rsidRPr="00041920">
        <w:rPr>
          <w:rFonts w:asciiTheme="minorHAnsi" w:hAnsiTheme="minorHAnsi"/>
        </w:rPr>
        <w:t>General financial overview;</w:t>
      </w:r>
    </w:p>
    <w:p w:rsidR="003B2309" w:rsidRPr="00932C6A" w:rsidRDefault="003B2309" w:rsidP="00380767">
      <w:pPr>
        <w:pStyle w:val="ListParagraph"/>
        <w:numPr>
          <w:ilvl w:val="0"/>
          <w:numId w:val="8"/>
        </w:numPr>
        <w:spacing w:after="0" w:line="240" w:lineRule="auto"/>
        <w:ind w:left="720"/>
        <w:jc w:val="both"/>
        <w:rPr>
          <w:rFonts w:asciiTheme="minorHAnsi" w:hAnsiTheme="minorHAnsi"/>
        </w:rPr>
      </w:pPr>
      <w:r w:rsidRPr="00932C6A">
        <w:rPr>
          <w:rFonts w:asciiTheme="minorHAnsi" w:hAnsiTheme="minorHAnsi"/>
        </w:rPr>
        <w:t>Contributions by donors;</w:t>
      </w:r>
    </w:p>
    <w:p w:rsidR="003B2309" w:rsidRPr="00932C6A" w:rsidRDefault="003B2309" w:rsidP="00380767">
      <w:pPr>
        <w:pStyle w:val="ListParagraph"/>
        <w:numPr>
          <w:ilvl w:val="0"/>
          <w:numId w:val="8"/>
        </w:numPr>
        <w:spacing w:after="0" w:line="240" w:lineRule="auto"/>
        <w:ind w:left="720"/>
        <w:jc w:val="both"/>
        <w:rPr>
          <w:rFonts w:asciiTheme="minorHAnsi" w:hAnsiTheme="minorHAnsi"/>
        </w:rPr>
      </w:pPr>
      <w:r w:rsidRPr="00932C6A">
        <w:rPr>
          <w:rFonts w:asciiTheme="minorHAnsi" w:hAnsiTheme="minorHAnsi"/>
        </w:rPr>
        <w:t xml:space="preserve">Net value of </w:t>
      </w:r>
      <w:r w:rsidR="00380767">
        <w:rPr>
          <w:rFonts w:asciiTheme="minorHAnsi" w:hAnsiTheme="minorHAnsi"/>
        </w:rPr>
        <w:t>funding</w:t>
      </w:r>
      <w:r w:rsidRPr="00932C6A">
        <w:rPr>
          <w:rFonts w:asciiTheme="minorHAnsi" w:hAnsiTheme="minorHAnsi"/>
        </w:rPr>
        <w:t xml:space="preserve"> by specific objective / result;</w:t>
      </w:r>
    </w:p>
    <w:p w:rsidR="003B2309" w:rsidRPr="00932C6A" w:rsidRDefault="003B2309" w:rsidP="00380767">
      <w:pPr>
        <w:pStyle w:val="ListParagraph"/>
        <w:numPr>
          <w:ilvl w:val="0"/>
          <w:numId w:val="8"/>
        </w:numPr>
        <w:spacing w:after="0" w:line="240" w:lineRule="auto"/>
        <w:ind w:left="720"/>
        <w:jc w:val="both"/>
        <w:rPr>
          <w:rFonts w:asciiTheme="minorHAnsi" w:hAnsiTheme="minorHAnsi"/>
        </w:rPr>
      </w:pPr>
      <w:r w:rsidRPr="00932C6A">
        <w:rPr>
          <w:rFonts w:asciiTheme="minorHAnsi" w:hAnsiTheme="minorHAnsi"/>
        </w:rPr>
        <w:t xml:space="preserve">Net value of </w:t>
      </w:r>
      <w:r w:rsidR="00380767">
        <w:rPr>
          <w:rFonts w:asciiTheme="minorHAnsi" w:hAnsiTheme="minorHAnsi"/>
        </w:rPr>
        <w:t>funding</w:t>
      </w:r>
      <w:r w:rsidRPr="00932C6A">
        <w:rPr>
          <w:rFonts w:asciiTheme="minorHAnsi" w:hAnsiTheme="minorHAnsi"/>
        </w:rPr>
        <w:t xml:space="preserve"> by project objective;</w:t>
      </w:r>
    </w:p>
    <w:p w:rsidR="003B2309" w:rsidRPr="00932C6A" w:rsidRDefault="003B2309" w:rsidP="00380767">
      <w:pPr>
        <w:pStyle w:val="ListParagraph"/>
        <w:numPr>
          <w:ilvl w:val="0"/>
          <w:numId w:val="8"/>
        </w:numPr>
        <w:spacing w:after="0" w:line="240" w:lineRule="auto"/>
        <w:ind w:left="720"/>
        <w:jc w:val="both"/>
        <w:rPr>
          <w:rFonts w:asciiTheme="minorHAnsi" w:hAnsiTheme="minorHAnsi"/>
        </w:rPr>
      </w:pPr>
      <w:r w:rsidRPr="00932C6A">
        <w:rPr>
          <w:rFonts w:asciiTheme="minorHAnsi" w:hAnsiTheme="minorHAnsi"/>
        </w:rPr>
        <w:t>Net value of funding per participating organization;</w:t>
      </w:r>
    </w:p>
    <w:p w:rsidR="003B2309" w:rsidRPr="00932C6A" w:rsidRDefault="003B2309" w:rsidP="00380767">
      <w:pPr>
        <w:pStyle w:val="ListParagraph"/>
        <w:numPr>
          <w:ilvl w:val="0"/>
          <w:numId w:val="8"/>
        </w:numPr>
        <w:spacing w:after="0" w:line="240" w:lineRule="auto"/>
        <w:ind w:left="720"/>
        <w:jc w:val="both"/>
        <w:rPr>
          <w:rFonts w:asciiTheme="minorHAnsi" w:hAnsiTheme="minorHAnsi"/>
        </w:rPr>
      </w:pPr>
      <w:r w:rsidRPr="00932C6A">
        <w:rPr>
          <w:rFonts w:asciiTheme="minorHAnsi" w:hAnsiTheme="minorHAnsi"/>
        </w:rPr>
        <w:t>Total financial execution rate by category;</w:t>
      </w:r>
    </w:p>
    <w:p w:rsidR="003B2309" w:rsidRPr="00932C6A" w:rsidRDefault="003B2309" w:rsidP="00380767">
      <w:pPr>
        <w:pStyle w:val="ListParagraph"/>
        <w:numPr>
          <w:ilvl w:val="0"/>
          <w:numId w:val="8"/>
        </w:numPr>
        <w:spacing w:after="0" w:line="240" w:lineRule="auto"/>
        <w:ind w:left="720"/>
        <w:jc w:val="both"/>
        <w:rPr>
          <w:rFonts w:asciiTheme="minorHAnsi" w:hAnsiTheme="minorHAnsi"/>
        </w:rPr>
      </w:pPr>
      <w:r w:rsidRPr="00932C6A">
        <w:rPr>
          <w:rFonts w:asciiTheme="minorHAnsi" w:hAnsiTheme="minorHAnsi"/>
        </w:rPr>
        <w:t>Financial execution rate by specific objective / result;</w:t>
      </w:r>
    </w:p>
    <w:p w:rsidR="003B2309" w:rsidRPr="00932C6A" w:rsidRDefault="003B2309" w:rsidP="00380767">
      <w:pPr>
        <w:pStyle w:val="ListParagraph"/>
        <w:numPr>
          <w:ilvl w:val="0"/>
          <w:numId w:val="8"/>
        </w:numPr>
        <w:spacing w:after="0" w:line="240" w:lineRule="auto"/>
        <w:ind w:left="720"/>
        <w:jc w:val="both"/>
        <w:rPr>
          <w:rFonts w:asciiTheme="minorHAnsi" w:hAnsiTheme="minorHAnsi"/>
        </w:rPr>
      </w:pPr>
      <w:r w:rsidRPr="00932C6A">
        <w:rPr>
          <w:rFonts w:asciiTheme="minorHAnsi" w:hAnsiTheme="minorHAnsi"/>
        </w:rPr>
        <w:t>Financial execution rate per project; and</w:t>
      </w:r>
    </w:p>
    <w:p w:rsidR="003B2309" w:rsidRPr="00932C6A" w:rsidRDefault="003B2309" w:rsidP="00380767">
      <w:pPr>
        <w:pStyle w:val="ListParagraph"/>
        <w:numPr>
          <w:ilvl w:val="0"/>
          <w:numId w:val="8"/>
        </w:numPr>
        <w:spacing w:after="0" w:line="240" w:lineRule="auto"/>
        <w:ind w:left="720"/>
        <w:jc w:val="both"/>
        <w:rPr>
          <w:rFonts w:asciiTheme="minorHAnsi" w:hAnsiTheme="minorHAnsi"/>
        </w:rPr>
      </w:pPr>
      <w:r w:rsidRPr="00932C6A">
        <w:rPr>
          <w:rFonts w:asciiTheme="minorHAnsi" w:hAnsiTheme="minorHAnsi"/>
        </w:rPr>
        <w:t>Financial implementation rate per participating organization.</w:t>
      </w:r>
    </w:p>
    <w:p w:rsidR="003B2309" w:rsidRPr="00932C6A" w:rsidRDefault="003B2309" w:rsidP="00380767">
      <w:pPr>
        <w:spacing w:after="0" w:line="240" w:lineRule="auto"/>
        <w:jc w:val="both"/>
        <w:rPr>
          <w:rFonts w:asciiTheme="minorHAnsi" w:hAnsiTheme="minorHAnsi"/>
        </w:rPr>
      </w:pPr>
    </w:p>
    <w:p w:rsidR="003B2309" w:rsidRPr="00932C6A" w:rsidRDefault="003B2309" w:rsidP="00380767">
      <w:pPr>
        <w:spacing w:after="0" w:line="240" w:lineRule="auto"/>
        <w:jc w:val="both"/>
        <w:rPr>
          <w:rFonts w:asciiTheme="minorHAnsi" w:hAnsiTheme="minorHAnsi"/>
        </w:rPr>
      </w:pPr>
      <w:r w:rsidRPr="00932C6A">
        <w:rPr>
          <w:rFonts w:asciiTheme="minorHAnsi" w:hAnsiTheme="minorHAnsi"/>
        </w:rPr>
        <w:t>These tables allow the measurement of the performance of the financial indicators in the preceding year or cumulatively in relation to each level of results, as previously described in the different sections related to the Fund's strategic framework and the monitoring and evaluation activities.</w:t>
      </w:r>
    </w:p>
    <w:p w:rsidR="003B2309" w:rsidRPr="00932C6A" w:rsidRDefault="003B2309" w:rsidP="00380767">
      <w:pPr>
        <w:spacing w:after="0" w:line="240" w:lineRule="auto"/>
        <w:jc w:val="both"/>
        <w:rPr>
          <w:rFonts w:asciiTheme="minorHAnsi" w:hAnsiTheme="minorHAnsi"/>
        </w:rPr>
      </w:pPr>
    </w:p>
    <w:p w:rsidR="003B2309" w:rsidRPr="00932C6A" w:rsidRDefault="003B2309" w:rsidP="00380767">
      <w:pPr>
        <w:spacing w:after="0" w:line="240" w:lineRule="auto"/>
        <w:jc w:val="both"/>
        <w:rPr>
          <w:rFonts w:asciiTheme="minorHAnsi" w:hAnsiTheme="minorHAnsi"/>
        </w:rPr>
      </w:pPr>
      <w:r w:rsidRPr="00932C6A">
        <w:rPr>
          <w:rFonts w:asciiTheme="minorHAnsi" w:hAnsiTheme="minorHAnsi"/>
        </w:rPr>
        <w:t xml:space="preserve">The Administrative Agent will also provide donors and the Steering Committee with a certified annual financial report of </w:t>
      </w:r>
      <w:r w:rsidR="00380767">
        <w:rPr>
          <w:rFonts w:asciiTheme="minorHAnsi" w:hAnsiTheme="minorHAnsi"/>
        </w:rPr>
        <w:t>its</w:t>
      </w:r>
      <w:r w:rsidRPr="00932C6A">
        <w:rPr>
          <w:rFonts w:asciiTheme="minorHAnsi" w:hAnsiTheme="minorHAnsi"/>
        </w:rPr>
        <w:t xml:space="preserve"> activities as an Administrative Agent ('Report on the sources and uses of funds') within a maximum period of five months (31 May) as of the end of the calendar year, and a final financial report certified within a maximum period of five months (31 May) after the year in which the Fund's account is closed.</w:t>
      </w:r>
    </w:p>
    <w:p w:rsidR="003B2309" w:rsidRPr="00932C6A" w:rsidRDefault="003B2309" w:rsidP="003B2309">
      <w:pPr>
        <w:spacing w:after="0" w:line="240" w:lineRule="auto"/>
        <w:rPr>
          <w:rFonts w:asciiTheme="minorHAnsi" w:hAnsiTheme="minorHAnsi"/>
          <w:b/>
        </w:rPr>
      </w:pPr>
    </w:p>
    <w:p w:rsidR="003B2309" w:rsidRPr="00932C6A" w:rsidRDefault="003B2309" w:rsidP="003B2309">
      <w:pPr>
        <w:spacing w:after="0" w:line="240" w:lineRule="auto"/>
        <w:rPr>
          <w:rFonts w:asciiTheme="minorHAnsi" w:hAnsiTheme="minorHAnsi"/>
          <w:b/>
        </w:rPr>
      </w:pPr>
      <w:r w:rsidRPr="00932C6A">
        <w:rPr>
          <w:rFonts w:asciiTheme="minorHAnsi" w:hAnsiTheme="minorHAnsi"/>
          <w:b/>
        </w:rPr>
        <w:t>Table 3: Financial Report Schedule</w:t>
      </w:r>
    </w:p>
    <w:tbl>
      <w:tblPr>
        <w:tblW w:w="9518" w:type="dxa"/>
        <w:tblLook w:val="04A0" w:firstRow="1" w:lastRow="0" w:firstColumn="1" w:lastColumn="0" w:noHBand="0" w:noVBand="1"/>
      </w:tblPr>
      <w:tblGrid>
        <w:gridCol w:w="3415"/>
        <w:gridCol w:w="2070"/>
        <w:gridCol w:w="1530"/>
        <w:gridCol w:w="2503"/>
      </w:tblGrid>
      <w:tr w:rsidR="003B2309" w:rsidRPr="00932C6A" w:rsidTr="003B2309">
        <w:trPr>
          <w:trHeight w:val="304"/>
        </w:trPr>
        <w:tc>
          <w:tcPr>
            <w:tcW w:w="3415"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hideMark/>
          </w:tcPr>
          <w:p w:rsidR="003B2309" w:rsidRPr="00932C6A" w:rsidRDefault="003B2309" w:rsidP="003B2309">
            <w:pPr>
              <w:spacing w:after="0" w:line="240" w:lineRule="auto"/>
              <w:jc w:val="center"/>
              <w:rPr>
                <w:rFonts w:asciiTheme="minorHAnsi" w:eastAsia="Times New Roman" w:hAnsiTheme="minorHAnsi"/>
                <w:color w:val="000000"/>
              </w:rPr>
            </w:pPr>
            <w:r w:rsidRPr="00932C6A">
              <w:rPr>
                <w:rFonts w:asciiTheme="minorHAnsi" w:eastAsia="Times New Roman" w:hAnsiTheme="minorHAnsi"/>
                <w:color w:val="000000"/>
              </w:rPr>
              <w:t>Report</w:t>
            </w:r>
          </w:p>
        </w:tc>
        <w:tc>
          <w:tcPr>
            <w:tcW w:w="2070" w:type="dxa"/>
            <w:tcBorders>
              <w:top w:val="single" w:sz="4" w:space="0" w:color="auto"/>
              <w:left w:val="nil"/>
              <w:bottom w:val="single" w:sz="4" w:space="0" w:color="auto"/>
              <w:right w:val="single" w:sz="4" w:space="0" w:color="auto"/>
            </w:tcBorders>
            <w:shd w:val="clear" w:color="auto" w:fill="B4C6E7" w:themeFill="accent5" w:themeFillTint="66"/>
            <w:noWrap/>
            <w:vAlign w:val="bottom"/>
            <w:hideMark/>
          </w:tcPr>
          <w:p w:rsidR="003B2309" w:rsidRPr="00932C6A" w:rsidRDefault="003B2309" w:rsidP="003B2309">
            <w:pPr>
              <w:spacing w:after="0" w:line="240" w:lineRule="auto"/>
              <w:jc w:val="center"/>
              <w:rPr>
                <w:rFonts w:asciiTheme="minorHAnsi" w:eastAsia="Times New Roman" w:hAnsiTheme="minorHAnsi"/>
                <w:color w:val="000000"/>
              </w:rPr>
            </w:pPr>
            <w:r w:rsidRPr="00932C6A">
              <w:rPr>
                <w:rFonts w:asciiTheme="minorHAnsi" w:eastAsia="Times New Roman" w:hAnsiTheme="minorHAnsi"/>
                <w:color w:val="000000"/>
              </w:rPr>
              <w:t>Submitted by</w:t>
            </w:r>
          </w:p>
        </w:tc>
        <w:tc>
          <w:tcPr>
            <w:tcW w:w="1530" w:type="dxa"/>
            <w:tcBorders>
              <w:top w:val="single" w:sz="4" w:space="0" w:color="auto"/>
              <w:left w:val="nil"/>
              <w:bottom w:val="single" w:sz="4" w:space="0" w:color="auto"/>
              <w:right w:val="single" w:sz="4" w:space="0" w:color="auto"/>
            </w:tcBorders>
            <w:shd w:val="clear" w:color="auto" w:fill="B4C6E7" w:themeFill="accent5" w:themeFillTint="66"/>
            <w:noWrap/>
            <w:vAlign w:val="bottom"/>
            <w:hideMark/>
          </w:tcPr>
          <w:p w:rsidR="003B2309" w:rsidRPr="00932C6A" w:rsidRDefault="003B2309" w:rsidP="003B2309">
            <w:pPr>
              <w:spacing w:after="0" w:line="240" w:lineRule="auto"/>
              <w:jc w:val="center"/>
              <w:rPr>
                <w:rFonts w:asciiTheme="minorHAnsi" w:eastAsia="Times New Roman" w:hAnsiTheme="minorHAnsi"/>
                <w:color w:val="000000"/>
              </w:rPr>
            </w:pPr>
            <w:r w:rsidRPr="00932C6A">
              <w:rPr>
                <w:rFonts w:asciiTheme="minorHAnsi" w:eastAsia="Times New Roman" w:hAnsiTheme="minorHAnsi"/>
                <w:color w:val="000000"/>
              </w:rPr>
              <w:t>Submitted to</w:t>
            </w:r>
          </w:p>
        </w:tc>
        <w:tc>
          <w:tcPr>
            <w:tcW w:w="2503" w:type="dxa"/>
            <w:tcBorders>
              <w:top w:val="single" w:sz="4" w:space="0" w:color="auto"/>
              <w:left w:val="nil"/>
              <w:bottom w:val="single" w:sz="4" w:space="0" w:color="auto"/>
              <w:right w:val="single" w:sz="4" w:space="0" w:color="auto"/>
            </w:tcBorders>
            <w:shd w:val="clear" w:color="auto" w:fill="B4C6E7" w:themeFill="accent5" w:themeFillTint="66"/>
            <w:noWrap/>
            <w:vAlign w:val="bottom"/>
            <w:hideMark/>
          </w:tcPr>
          <w:p w:rsidR="003B2309" w:rsidRPr="00932C6A" w:rsidRDefault="003B2309" w:rsidP="003B2309">
            <w:pPr>
              <w:spacing w:after="0" w:line="240" w:lineRule="auto"/>
              <w:jc w:val="center"/>
              <w:rPr>
                <w:rFonts w:asciiTheme="minorHAnsi" w:eastAsia="Times New Roman" w:hAnsiTheme="minorHAnsi"/>
                <w:color w:val="000000"/>
              </w:rPr>
            </w:pPr>
            <w:r w:rsidRPr="00932C6A">
              <w:rPr>
                <w:rFonts w:asciiTheme="minorHAnsi" w:eastAsia="Times New Roman" w:hAnsiTheme="minorHAnsi"/>
                <w:color w:val="000000"/>
              </w:rPr>
              <w:t>Date</w:t>
            </w:r>
          </w:p>
        </w:tc>
      </w:tr>
      <w:tr w:rsidR="003B2309" w:rsidRPr="00932C6A" w:rsidTr="00FB627E">
        <w:trPr>
          <w:trHeight w:val="593"/>
        </w:trPr>
        <w:tc>
          <w:tcPr>
            <w:tcW w:w="3415" w:type="dxa"/>
            <w:tcBorders>
              <w:top w:val="nil"/>
              <w:left w:val="single" w:sz="4" w:space="0" w:color="auto"/>
              <w:bottom w:val="single" w:sz="4" w:space="0" w:color="auto"/>
              <w:right w:val="single" w:sz="4" w:space="0" w:color="auto"/>
            </w:tcBorders>
            <w:shd w:val="clear" w:color="auto" w:fill="auto"/>
            <w:noWrap/>
            <w:vAlign w:val="center"/>
          </w:tcPr>
          <w:p w:rsidR="003B2309" w:rsidRPr="00932C6A" w:rsidRDefault="00FB627E" w:rsidP="003B2309">
            <w:pPr>
              <w:spacing w:after="0" w:line="240" w:lineRule="auto"/>
              <w:rPr>
                <w:rFonts w:asciiTheme="minorHAnsi" w:eastAsia="Times New Roman" w:hAnsiTheme="minorHAnsi"/>
                <w:color w:val="000000"/>
              </w:rPr>
            </w:pPr>
            <w:r>
              <w:rPr>
                <w:rFonts w:asciiTheme="minorHAnsi" w:eastAsia="Times New Roman" w:hAnsiTheme="minorHAnsi"/>
                <w:color w:val="000000"/>
              </w:rPr>
              <w:t xml:space="preserve">Quarterly </w:t>
            </w:r>
            <w:r w:rsidRPr="00932C6A">
              <w:rPr>
                <w:rFonts w:asciiTheme="minorHAnsi" w:eastAsia="Times New Roman" w:hAnsiTheme="minorHAnsi"/>
                <w:color w:val="000000"/>
              </w:rPr>
              <w:t>Pro</w:t>
            </w:r>
            <w:r>
              <w:rPr>
                <w:rFonts w:asciiTheme="minorHAnsi" w:eastAsia="Times New Roman" w:hAnsiTheme="minorHAnsi"/>
                <w:color w:val="000000"/>
              </w:rPr>
              <w:t>ject Financial Report</w:t>
            </w:r>
          </w:p>
        </w:tc>
        <w:tc>
          <w:tcPr>
            <w:tcW w:w="2070" w:type="dxa"/>
            <w:tcBorders>
              <w:top w:val="nil"/>
              <w:left w:val="nil"/>
              <w:bottom w:val="single" w:sz="4" w:space="0" w:color="auto"/>
              <w:right w:val="single" w:sz="4" w:space="0" w:color="auto"/>
            </w:tcBorders>
            <w:shd w:val="clear" w:color="auto" w:fill="auto"/>
            <w:noWrap/>
            <w:vAlign w:val="center"/>
          </w:tcPr>
          <w:p w:rsidR="003B2309" w:rsidRPr="00932C6A" w:rsidRDefault="00B10E1B" w:rsidP="003B2309">
            <w:pPr>
              <w:spacing w:after="0" w:line="240" w:lineRule="auto"/>
              <w:rPr>
                <w:rFonts w:asciiTheme="minorHAnsi" w:eastAsia="Times New Roman" w:hAnsiTheme="minorHAnsi"/>
                <w:color w:val="000000"/>
              </w:rPr>
            </w:pPr>
            <w:r>
              <w:t>Participating Organizations</w:t>
            </w:r>
          </w:p>
        </w:tc>
        <w:tc>
          <w:tcPr>
            <w:tcW w:w="1530" w:type="dxa"/>
            <w:tcBorders>
              <w:top w:val="nil"/>
              <w:left w:val="nil"/>
              <w:bottom w:val="single" w:sz="4" w:space="0" w:color="auto"/>
              <w:right w:val="single" w:sz="4" w:space="0" w:color="auto"/>
            </w:tcBorders>
            <w:shd w:val="clear" w:color="auto" w:fill="auto"/>
            <w:noWrap/>
            <w:vAlign w:val="center"/>
          </w:tcPr>
          <w:p w:rsidR="003B2309" w:rsidRPr="00932C6A" w:rsidRDefault="00FB627E" w:rsidP="003B2309">
            <w:pPr>
              <w:spacing w:after="0" w:line="240" w:lineRule="auto"/>
              <w:rPr>
                <w:rFonts w:asciiTheme="minorHAnsi" w:eastAsia="Times New Roman" w:hAnsiTheme="minorHAnsi"/>
                <w:color w:val="000000"/>
              </w:rPr>
            </w:pPr>
            <w:r>
              <w:rPr>
                <w:rFonts w:asciiTheme="minorHAnsi" w:eastAsia="Times New Roman" w:hAnsiTheme="minorHAnsi"/>
                <w:color w:val="000000"/>
              </w:rPr>
              <w:t>Secretariat</w:t>
            </w:r>
          </w:p>
        </w:tc>
        <w:tc>
          <w:tcPr>
            <w:tcW w:w="2503" w:type="dxa"/>
            <w:tcBorders>
              <w:top w:val="nil"/>
              <w:left w:val="nil"/>
              <w:bottom w:val="single" w:sz="4" w:space="0" w:color="auto"/>
              <w:right w:val="single" w:sz="4" w:space="0" w:color="auto"/>
            </w:tcBorders>
            <w:shd w:val="clear" w:color="auto" w:fill="auto"/>
            <w:noWrap/>
            <w:vAlign w:val="center"/>
          </w:tcPr>
          <w:p w:rsidR="003B2309" w:rsidRPr="00932C6A" w:rsidRDefault="00FB627E" w:rsidP="003B2309">
            <w:pPr>
              <w:spacing w:after="0" w:line="240" w:lineRule="auto"/>
              <w:rPr>
                <w:rFonts w:asciiTheme="minorHAnsi" w:eastAsia="Times New Roman" w:hAnsiTheme="minorHAnsi"/>
                <w:color w:val="000000"/>
              </w:rPr>
            </w:pPr>
            <w:r>
              <w:rPr>
                <w:rFonts w:asciiTheme="minorHAnsi" w:eastAsia="Times New Roman" w:hAnsiTheme="minorHAnsi"/>
                <w:color w:val="000000"/>
              </w:rPr>
              <w:t>Within one month after the end of the quarter</w:t>
            </w:r>
          </w:p>
        </w:tc>
      </w:tr>
      <w:tr w:rsidR="00FB627E" w:rsidRPr="00932C6A" w:rsidTr="003B2309">
        <w:trPr>
          <w:trHeight w:val="593"/>
        </w:trPr>
        <w:tc>
          <w:tcPr>
            <w:tcW w:w="3415" w:type="dxa"/>
            <w:tcBorders>
              <w:top w:val="nil"/>
              <w:left w:val="single" w:sz="4" w:space="0" w:color="auto"/>
              <w:bottom w:val="single" w:sz="4" w:space="0" w:color="auto"/>
              <w:right w:val="single" w:sz="4" w:space="0" w:color="auto"/>
            </w:tcBorders>
            <w:shd w:val="clear" w:color="auto" w:fill="auto"/>
            <w:noWrap/>
            <w:vAlign w:val="center"/>
          </w:tcPr>
          <w:p w:rsidR="00FB627E" w:rsidRPr="00932C6A" w:rsidRDefault="00FB627E" w:rsidP="00FB627E">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lastRenderedPageBreak/>
              <w:t>Annual Pro</w:t>
            </w:r>
            <w:r>
              <w:rPr>
                <w:rFonts w:asciiTheme="minorHAnsi" w:eastAsia="Times New Roman" w:hAnsiTheme="minorHAnsi"/>
                <w:color w:val="000000"/>
              </w:rPr>
              <w:t>ject Financial Report</w:t>
            </w:r>
          </w:p>
        </w:tc>
        <w:tc>
          <w:tcPr>
            <w:tcW w:w="2070" w:type="dxa"/>
            <w:tcBorders>
              <w:top w:val="nil"/>
              <w:left w:val="nil"/>
              <w:bottom w:val="single" w:sz="4" w:space="0" w:color="auto"/>
              <w:right w:val="single" w:sz="4" w:space="0" w:color="auto"/>
            </w:tcBorders>
            <w:shd w:val="clear" w:color="auto" w:fill="auto"/>
            <w:noWrap/>
            <w:vAlign w:val="center"/>
          </w:tcPr>
          <w:p w:rsidR="00FB627E" w:rsidRDefault="00B10E1B" w:rsidP="00FB627E">
            <w:pPr>
              <w:spacing w:after="0" w:line="240" w:lineRule="auto"/>
              <w:rPr>
                <w:rFonts w:asciiTheme="minorHAnsi" w:eastAsia="Times New Roman" w:hAnsiTheme="minorHAnsi"/>
                <w:color w:val="000000"/>
              </w:rPr>
            </w:pPr>
            <w:r>
              <w:t>Participating Organizations</w:t>
            </w:r>
          </w:p>
        </w:tc>
        <w:tc>
          <w:tcPr>
            <w:tcW w:w="1530" w:type="dxa"/>
            <w:tcBorders>
              <w:top w:val="nil"/>
              <w:left w:val="nil"/>
              <w:bottom w:val="single" w:sz="4" w:space="0" w:color="auto"/>
              <w:right w:val="single" w:sz="4" w:space="0" w:color="auto"/>
            </w:tcBorders>
            <w:shd w:val="clear" w:color="auto" w:fill="auto"/>
            <w:noWrap/>
            <w:vAlign w:val="center"/>
          </w:tcPr>
          <w:p w:rsidR="00FB627E" w:rsidRPr="00932C6A" w:rsidRDefault="00FB627E" w:rsidP="00FB627E">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MPTF Office</w:t>
            </w:r>
          </w:p>
        </w:tc>
        <w:tc>
          <w:tcPr>
            <w:tcW w:w="2503" w:type="dxa"/>
            <w:tcBorders>
              <w:top w:val="nil"/>
              <w:left w:val="nil"/>
              <w:bottom w:val="single" w:sz="4" w:space="0" w:color="auto"/>
              <w:right w:val="single" w:sz="4" w:space="0" w:color="auto"/>
            </w:tcBorders>
            <w:shd w:val="clear" w:color="auto" w:fill="auto"/>
            <w:noWrap/>
            <w:vAlign w:val="center"/>
          </w:tcPr>
          <w:p w:rsidR="00FB627E" w:rsidRPr="00932C6A" w:rsidRDefault="00FB627E" w:rsidP="00FB627E">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30 April (every year)</w:t>
            </w:r>
          </w:p>
        </w:tc>
      </w:tr>
      <w:tr w:rsidR="00FB627E" w:rsidRPr="00932C6A" w:rsidTr="003B2309">
        <w:trPr>
          <w:trHeight w:val="332"/>
        </w:trPr>
        <w:tc>
          <w:tcPr>
            <w:tcW w:w="3415" w:type="dxa"/>
            <w:tcBorders>
              <w:top w:val="nil"/>
              <w:left w:val="single" w:sz="4" w:space="0" w:color="auto"/>
              <w:bottom w:val="single" w:sz="4" w:space="0" w:color="auto"/>
              <w:right w:val="single" w:sz="4" w:space="0" w:color="auto"/>
            </w:tcBorders>
            <w:shd w:val="clear" w:color="auto" w:fill="auto"/>
            <w:noWrap/>
            <w:vAlign w:val="center"/>
          </w:tcPr>
          <w:p w:rsidR="00FB627E" w:rsidRPr="00932C6A" w:rsidRDefault="00FB627E" w:rsidP="00FB627E">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Annual Consolidated Financial Report</w:t>
            </w:r>
          </w:p>
        </w:tc>
        <w:tc>
          <w:tcPr>
            <w:tcW w:w="2070" w:type="dxa"/>
            <w:tcBorders>
              <w:top w:val="nil"/>
              <w:left w:val="nil"/>
              <w:bottom w:val="single" w:sz="4" w:space="0" w:color="auto"/>
              <w:right w:val="single" w:sz="4" w:space="0" w:color="auto"/>
            </w:tcBorders>
            <w:shd w:val="clear" w:color="auto" w:fill="auto"/>
            <w:noWrap/>
            <w:vAlign w:val="center"/>
          </w:tcPr>
          <w:p w:rsidR="00FB627E" w:rsidRPr="00932C6A" w:rsidRDefault="00FB627E" w:rsidP="00FB627E">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MPTF Office</w:t>
            </w:r>
          </w:p>
        </w:tc>
        <w:tc>
          <w:tcPr>
            <w:tcW w:w="1530" w:type="dxa"/>
            <w:tcBorders>
              <w:top w:val="nil"/>
              <w:left w:val="nil"/>
              <w:bottom w:val="single" w:sz="4" w:space="0" w:color="auto"/>
              <w:right w:val="single" w:sz="4" w:space="0" w:color="auto"/>
            </w:tcBorders>
            <w:shd w:val="clear" w:color="auto" w:fill="auto"/>
            <w:noWrap/>
            <w:vAlign w:val="center"/>
          </w:tcPr>
          <w:p w:rsidR="00FB627E" w:rsidRPr="00932C6A" w:rsidRDefault="00FB627E" w:rsidP="00FB627E">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Secretariat</w:t>
            </w:r>
          </w:p>
        </w:tc>
        <w:tc>
          <w:tcPr>
            <w:tcW w:w="2503" w:type="dxa"/>
            <w:tcBorders>
              <w:top w:val="nil"/>
              <w:left w:val="nil"/>
              <w:bottom w:val="single" w:sz="4" w:space="0" w:color="auto"/>
              <w:right w:val="single" w:sz="4" w:space="0" w:color="auto"/>
            </w:tcBorders>
            <w:shd w:val="clear" w:color="auto" w:fill="auto"/>
            <w:noWrap/>
            <w:vAlign w:val="center"/>
          </w:tcPr>
          <w:p w:rsidR="00FB627E" w:rsidRPr="00932C6A" w:rsidRDefault="00FB627E" w:rsidP="00FB627E">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15 May (every year)</w:t>
            </w:r>
          </w:p>
        </w:tc>
      </w:tr>
      <w:tr w:rsidR="00FB627E" w:rsidRPr="00932C6A" w:rsidTr="003B2309">
        <w:trPr>
          <w:trHeight w:val="35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FB627E" w:rsidRPr="00932C6A" w:rsidRDefault="00FB627E" w:rsidP="00FB627E">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Annual Consolidated Financial Report</w:t>
            </w:r>
          </w:p>
        </w:tc>
        <w:tc>
          <w:tcPr>
            <w:tcW w:w="2070" w:type="dxa"/>
            <w:tcBorders>
              <w:top w:val="nil"/>
              <w:left w:val="nil"/>
              <w:bottom w:val="single" w:sz="4" w:space="0" w:color="auto"/>
              <w:right w:val="single" w:sz="4" w:space="0" w:color="auto"/>
            </w:tcBorders>
            <w:shd w:val="clear" w:color="auto" w:fill="auto"/>
            <w:noWrap/>
            <w:vAlign w:val="center"/>
            <w:hideMark/>
          </w:tcPr>
          <w:p w:rsidR="00FB627E" w:rsidRPr="00932C6A" w:rsidRDefault="00FB627E" w:rsidP="00FB627E">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MPTF Office</w:t>
            </w:r>
          </w:p>
        </w:tc>
        <w:tc>
          <w:tcPr>
            <w:tcW w:w="1530" w:type="dxa"/>
            <w:tcBorders>
              <w:top w:val="nil"/>
              <w:left w:val="nil"/>
              <w:bottom w:val="single" w:sz="4" w:space="0" w:color="auto"/>
              <w:right w:val="single" w:sz="4" w:space="0" w:color="auto"/>
            </w:tcBorders>
            <w:shd w:val="clear" w:color="auto" w:fill="auto"/>
            <w:noWrap/>
            <w:vAlign w:val="center"/>
            <w:hideMark/>
          </w:tcPr>
          <w:p w:rsidR="00FB627E" w:rsidRPr="00932C6A" w:rsidRDefault="00FB627E" w:rsidP="00FB627E">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Donors and SC</w:t>
            </w:r>
          </w:p>
        </w:tc>
        <w:tc>
          <w:tcPr>
            <w:tcW w:w="2503" w:type="dxa"/>
            <w:tcBorders>
              <w:top w:val="nil"/>
              <w:left w:val="nil"/>
              <w:bottom w:val="single" w:sz="4" w:space="0" w:color="auto"/>
              <w:right w:val="single" w:sz="4" w:space="0" w:color="auto"/>
            </w:tcBorders>
            <w:shd w:val="clear" w:color="auto" w:fill="auto"/>
            <w:noWrap/>
            <w:vAlign w:val="center"/>
            <w:hideMark/>
          </w:tcPr>
          <w:p w:rsidR="00FB627E" w:rsidRPr="00932C6A" w:rsidRDefault="00FB627E" w:rsidP="00FB627E">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31 May (every year)</w:t>
            </w:r>
          </w:p>
        </w:tc>
      </w:tr>
      <w:tr w:rsidR="00FB627E" w:rsidRPr="00932C6A" w:rsidTr="003B2309">
        <w:trPr>
          <w:trHeight w:val="91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FB627E" w:rsidRPr="00932C6A" w:rsidRDefault="00FB627E" w:rsidP="00FB627E">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Final Project Financial Report (certified by Comptroller of respective UN Agencies)</w:t>
            </w:r>
          </w:p>
        </w:tc>
        <w:tc>
          <w:tcPr>
            <w:tcW w:w="2070" w:type="dxa"/>
            <w:tcBorders>
              <w:top w:val="nil"/>
              <w:left w:val="nil"/>
              <w:bottom w:val="single" w:sz="4" w:space="0" w:color="auto"/>
              <w:right w:val="single" w:sz="4" w:space="0" w:color="auto"/>
            </w:tcBorders>
            <w:shd w:val="clear" w:color="auto" w:fill="auto"/>
            <w:noWrap/>
            <w:vAlign w:val="center"/>
            <w:hideMark/>
          </w:tcPr>
          <w:p w:rsidR="00FB627E" w:rsidRPr="00932C6A" w:rsidRDefault="00B10E1B" w:rsidP="00FB627E">
            <w:pPr>
              <w:spacing w:after="0" w:line="240" w:lineRule="auto"/>
              <w:rPr>
                <w:rFonts w:asciiTheme="minorHAnsi" w:eastAsia="Times New Roman" w:hAnsiTheme="minorHAnsi"/>
                <w:color w:val="000000"/>
              </w:rPr>
            </w:pPr>
            <w:r>
              <w:t>Participating Organizations</w:t>
            </w:r>
          </w:p>
        </w:tc>
        <w:tc>
          <w:tcPr>
            <w:tcW w:w="1530" w:type="dxa"/>
            <w:tcBorders>
              <w:top w:val="nil"/>
              <w:left w:val="nil"/>
              <w:bottom w:val="single" w:sz="4" w:space="0" w:color="auto"/>
              <w:right w:val="single" w:sz="4" w:space="0" w:color="auto"/>
            </w:tcBorders>
            <w:shd w:val="clear" w:color="auto" w:fill="auto"/>
            <w:noWrap/>
            <w:vAlign w:val="center"/>
            <w:hideMark/>
          </w:tcPr>
          <w:p w:rsidR="00FB627E" w:rsidRPr="00932C6A" w:rsidRDefault="00FB627E" w:rsidP="00FB627E">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MPTF Office</w:t>
            </w:r>
          </w:p>
        </w:tc>
        <w:tc>
          <w:tcPr>
            <w:tcW w:w="2503" w:type="dxa"/>
            <w:tcBorders>
              <w:top w:val="nil"/>
              <w:left w:val="nil"/>
              <w:bottom w:val="single" w:sz="4" w:space="0" w:color="auto"/>
              <w:right w:val="single" w:sz="4" w:space="0" w:color="auto"/>
            </w:tcBorders>
            <w:shd w:val="clear" w:color="auto" w:fill="auto"/>
            <w:vAlign w:val="center"/>
            <w:hideMark/>
          </w:tcPr>
          <w:p w:rsidR="00FB627E" w:rsidRPr="00932C6A" w:rsidRDefault="00CE39E7" w:rsidP="00CE39E7">
            <w:pPr>
              <w:spacing w:after="0" w:line="240" w:lineRule="auto"/>
              <w:rPr>
                <w:rFonts w:asciiTheme="minorHAnsi" w:eastAsia="Times New Roman" w:hAnsiTheme="minorHAnsi"/>
                <w:color w:val="000000"/>
              </w:rPr>
            </w:pPr>
            <w:r>
              <w:rPr>
                <w:rFonts w:asciiTheme="minorHAnsi" w:eastAsia="Times New Roman" w:hAnsiTheme="minorHAnsi"/>
                <w:color w:val="000000"/>
              </w:rPr>
              <w:t>31</w:t>
            </w:r>
            <w:r w:rsidR="00FB627E" w:rsidRPr="00932C6A">
              <w:rPr>
                <w:rFonts w:asciiTheme="minorHAnsi" w:eastAsia="Times New Roman" w:hAnsiTheme="minorHAnsi"/>
                <w:color w:val="000000"/>
              </w:rPr>
              <w:t xml:space="preserve"> </w:t>
            </w:r>
            <w:r>
              <w:rPr>
                <w:rFonts w:asciiTheme="minorHAnsi" w:eastAsia="Times New Roman" w:hAnsiTheme="minorHAnsi"/>
                <w:color w:val="000000"/>
              </w:rPr>
              <w:t>May</w:t>
            </w:r>
            <w:r w:rsidR="00FB627E" w:rsidRPr="00932C6A">
              <w:rPr>
                <w:rFonts w:asciiTheme="minorHAnsi" w:eastAsia="Times New Roman" w:hAnsiTheme="minorHAnsi"/>
                <w:color w:val="000000"/>
              </w:rPr>
              <w:t xml:space="preserve"> (after the year of Operational Closure)</w:t>
            </w:r>
          </w:p>
        </w:tc>
      </w:tr>
      <w:tr w:rsidR="00FB627E" w:rsidRPr="00932C6A" w:rsidTr="003B2309">
        <w:trPr>
          <w:trHeight w:val="58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FB627E" w:rsidRPr="00932C6A" w:rsidRDefault="00FB627E" w:rsidP="00FB627E">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Final Consolidated Financial Report</w:t>
            </w:r>
          </w:p>
        </w:tc>
        <w:tc>
          <w:tcPr>
            <w:tcW w:w="2070" w:type="dxa"/>
            <w:tcBorders>
              <w:top w:val="nil"/>
              <w:left w:val="nil"/>
              <w:bottom w:val="single" w:sz="4" w:space="0" w:color="auto"/>
              <w:right w:val="single" w:sz="4" w:space="0" w:color="auto"/>
            </w:tcBorders>
            <w:shd w:val="clear" w:color="auto" w:fill="auto"/>
            <w:noWrap/>
            <w:vAlign w:val="center"/>
            <w:hideMark/>
          </w:tcPr>
          <w:p w:rsidR="00FB627E" w:rsidRPr="00932C6A" w:rsidRDefault="00FB627E" w:rsidP="00FB627E">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MPTF Office</w:t>
            </w:r>
          </w:p>
        </w:tc>
        <w:tc>
          <w:tcPr>
            <w:tcW w:w="1530" w:type="dxa"/>
            <w:tcBorders>
              <w:top w:val="nil"/>
              <w:left w:val="nil"/>
              <w:bottom w:val="single" w:sz="4" w:space="0" w:color="auto"/>
              <w:right w:val="single" w:sz="4" w:space="0" w:color="auto"/>
            </w:tcBorders>
            <w:shd w:val="clear" w:color="auto" w:fill="auto"/>
            <w:noWrap/>
            <w:vAlign w:val="center"/>
            <w:hideMark/>
          </w:tcPr>
          <w:p w:rsidR="00FB627E" w:rsidRPr="00932C6A" w:rsidRDefault="00FB627E" w:rsidP="00FB627E">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Donors and SC</w:t>
            </w:r>
          </w:p>
        </w:tc>
        <w:tc>
          <w:tcPr>
            <w:tcW w:w="2503" w:type="dxa"/>
            <w:tcBorders>
              <w:top w:val="nil"/>
              <w:left w:val="nil"/>
              <w:bottom w:val="single" w:sz="4" w:space="0" w:color="auto"/>
              <w:right w:val="single" w:sz="4" w:space="0" w:color="auto"/>
            </w:tcBorders>
            <w:shd w:val="clear" w:color="auto" w:fill="auto"/>
            <w:vAlign w:val="center"/>
            <w:hideMark/>
          </w:tcPr>
          <w:p w:rsidR="00FB627E" w:rsidRPr="00932C6A" w:rsidRDefault="00FB627E" w:rsidP="00FB627E">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31 May (after the year of Fund Operational Closure)</w:t>
            </w:r>
          </w:p>
        </w:tc>
      </w:tr>
      <w:tr w:rsidR="00FB627E" w:rsidRPr="00932C6A" w:rsidTr="003B2309">
        <w:trPr>
          <w:trHeight w:val="89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FB627E" w:rsidRPr="00932C6A" w:rsidRDefault="00FB627E" w:rsidP="00FB627E">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Certified annual financial statement of AA activities (signed by UNDP Comptroller)</w:t>
            </w:r>
          </w:p>
        </w:tc>
        <w:tc>
          <w:tcPr>
            <w:tcW w:w="2070" w:type="dxa"/>
            <w:tcBorders>
              <w:top w:val="nil"/>
              <w:left w:val="nil"/>
              <w:bottom w:val="single" w:sz="4" w:space="0" w:color="auto"/>
              <w:right w:val="single" w:sz="4" w:space="0" w:color="auto"/>
            </w:tcBorders>
            <w:shd w:val="clear" w:color="auto" w:fill="auto"/>
            <w:noWrap/>
            <w:vAlign w:val="center"/>
            <w:hideMark/>
          </w:tcPr>
          <w:p w:rsidR="00FB627E" w:rsidRPr="00932C6A" w:rsidRDefault="00FB627E" w:rsidP="00FB627E">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MPTF Office</w:t>
            </w:r>
          </w:p>
        </w:tc>
        <w:tc>
          <w:tcPr>
            <w:tcW w:w="1530" w:type="dxa"/>
            <w:tcBorders>
              <w:top w:val="nil"/>
              <w:left w:val="nil"/>
              <w:bottom w:val="single" w:sz="4" w:space="0" w:color="auto"/>
              <w:right w:val="single" w:sz="4" w:space="0" w:color="auto"/>
            </w:tcBorders>
            <w:shd w:val="clear" w:color="auto" w:fill="auto"/>
            <w:noWrap/>
            <w:vAlign w:val="center"/>
            <w:hideMark/>
          </w:tcPr>
          <w:p w:rsidR="00FB627E" w:rsidRPr="00932C6A" w:rsidRDefault="00FB627E" w:rsidP="00FB627E">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Donors and SC</w:t>
            </w:r>
          </w:p>
        </w:tc>
        <w:tc>
          <w:tcPr>
            <w:tcW w:w="2503" w:type="dxa"/>
            <w:tcBorders>
              <w:top w:val="nil"/>
              <w:left w:val="nil"/>
              <w:bottom w:val="single" w:sz="4" w:space="0" w:color="auto"/>
              <w:right w:val="single" w:sz="4" w:space="0" w:color="auto"/>
            </w:tcBorders>
            <w:shd w:val="clear" w:color="auto" w:fill="auto"/>
            <w:vAlign w:val="center"/>
            <w:hideMark/>
          </w:tcPr>
          <w:p w:rsidR="00FB627E" w:rsidRPr="00932C6A" w:rsidRDefault="00FB627E" w:rsidP="00FB627E">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31 May (every year)</w:t>
            </w:r>
          </w:p>
        </w:tc>
      </w:tr>
      <w:tr w:rsidR="00FB627E" w:rsidRPr="00932C6A" w:rsidTr="003B2309">
        <w:trPr>
          <w:trHeight w:val="914"/>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FB627E" w:rsidRPr="00932C6A" w:rsidRDefault="00FB627E" w:rsidP="00FB627E">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Certified final financial statement of AA activities (signed by UNDP Comptroller)</w:t>
            </w:r>
          </w:p>
        </w:tc>
        <w:tc>
          <w:tcPr>
            <w:tcW w:w="2070" w:type="dxa"/>
            <w:tcBorders>
              <w:top w:val="nil"/>
              <w:left w:val="nil"/>
              <w:bottom w:val="single" w:sz="4" w:space="0" w:color="auto"/>
              <w:right w:val="single" w:sz="4" w:space="0" w:color="auto"/>
            </w:tcBorders>
            <w:shd w:val="clear" w:color="auto" w:fill="auto"/>
            <w:noWrap/>
            <w:vAlign w:val="center"/>
            <w:hideMark/>
          </w:tcPr>
          <w:p w:rsidR="00FB627E" w:rsidRPr="00932C6A" w:rsidRDefault="00FB627E" w:rsidP="00FB627E">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MPTF Office</w:t>
            </w:r>
          </w:p>
        </w:tc>
        <w:tc>
          <w:tcPr>
            <w:tcW w:w="1530" w:type="dxa"/>
            <w:tcBorders>
              <w:top w:val="nil"/>
              <w:left w:val="nil"/>
              <w:bottom w:val="single" w:sz="4" w:space="0" w:color="auto"/>
              <w:right w:val="single" w:sz="4" w:space="0" w:color="auto"/>
            </w:tcBorders>
            <w:shd w:val="clear" w:color="auto" w:fill="auto"/>
            <w:noWrap/>
            <w:vAlign w:val="center"/>
            <w:hideMark/>
          </w:tcPr>
          <w:p w:rsidR="00FB627E" w:rsidRPr="00932C6A" w:rsidRDefault="00FB627E" w:rsidP="00FB627E">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Donors and SC</w:t>
            </w:r>
          </w:p>
        </w:tc>
        <w:tc>
          <w:tcPr>
            <w:tcW w:w="2503" w:type="dxa"/>
            <w:tcBorders>
              <w:top w:val="nil"/>
              <w:left w:val="nil"/>
              <w:bottom w:val="single" w:sz="4" w:space="0" w:color="auto"/>
              <w:right w:val="single" w:sz="4" w:space="0" w:color="auto"/>
            </w:tcBorders>
            <w:shd w:val="clear" w:color="auto" w:fill="auto"/>
            <w:vAlign w:val="center"/>
            <w:hideMark/>
          </w:tcPr>
          <w:p w:rsidR="00FB627E" w:rsidRPr="00932C6A" w:rsidRDefault="00FB627E" w:rsidP="00FB627E">
            <w:pPr>
              <w:spacing w:after="0" w:line="240" w:lineRule="auto"/>
              <w:rPr>
                <w:rFonts w:asciiTheme="minorHAnsi" w:eastAsia="Times New Roman" w:hAnsiTheme="minorHAnsi"/>
                <w:color w:val="000000"/>
              </w:rPr>
            </w:pPr>
            <w:r w:rsidRPr="00932C6A">
              <w:rPr>
                <w:rFonts w:asciiTheme="minorHAnsi" w:eastAsia="Times New Roman" w:hAnsiTheme="minorHAnsi"/>
                <w:color w:val="000000"/>
              </w:rPr>
              <w:t>31 May (after the year of Fund Financial Closure)</w:t>
            </w:r>
          </w:p>
        </w:tc>
      </w:tr>
    </w:tbl>
    <w:p w:rsidR="003B2309" w:rsidRPr="0027493A" w:rsidRDefault="003B2309" w:rsidP="003B2309">
      <w:pPr>
        <w:spacing w:after="0" w:line="240" w:lineRule="auto"/>
        <w:rPr>
          <w:rFonts w:asciiTheme="minorHAnsi" w:hAnsiTheme="minorHAnsi"/>
          <w:sz w:val="21"/>
          <w:szCs w:val="21"/>
        </w:rPr>
      </w:pPr>
    </w:p>
    <w:p w:rsidR="003B2309" w:rsidRPr="00932C6A" w:rsidRDefault="003B2309" w:rsidP="00380767">
      <w:pPr>
        <w:spacing w:line="240" w:lineRule="auto"/>
        <w:jc w:val="both"/>
        <w:rPr>
          <w:rFonts w:asciiTheme="minorHAnsi" w:hAnsiTheme="minorHAnsi"/>
        </w:rPr>
      </w:pPr>
      <w:r w:rsidRPr="00932C6A">
        <w:rPr>
          <w:rFonts w:asciiTheme="minorHAnsi" w:hAnsiTheme="minorHAnsi"/>
        </w:rPr>
        <w:t>The Secretariat will consolidate the annual narrative and financial reports into a single document and will transmit them to the Administrative Agent, no later than May 25 of each year. In accordance with the schedule established in the legal framework of the Fund, the Administrative Agent shall transmit the consolidated report to the Fund's donors, the Steering Committee and the general public on May 31 of each year.</w:t>
      </w:r>
    </w:p>
    <w:p w:rsidR="003B2309" w:rsidRPr="0027493A" w:rsidRDefault="003B2309" w:rsidP="003B2309">
      <w:pPr>
        <w:pStyle w:val="Heading2"/>
        <w:numPr>
          <w:ilvl w:val="0"/>
          <w:numId w:val="2"/>
        </w:numPr>
        <w:tabs>
          <w:tab w:val="left" w:pos="4044"/>
        </w:tabs>
        <w:spacing w:line="240" w:lineRule="auto"/>
        <w:contextualSpacing/>
        <w:rPr>
          <w:rFonts w:asciiTheme="minorHAnsi" w:hAnsiTheme="minorHAnsi"/>
          <w:color w:val="000000"/>
        </w:rPr>
      </w:pPr>
      <w:bookmarkStart w:id="46" w:name="_Toc7021604"/>
      <w:r w:rsidRPr="0027493A">
        <w:rPr>
          <w:rFonts w:asciiTheme="minorHAnsi" w:hAnsiTheme="minorHAnsi"/>
          <w:color w:val="000000"/>
        </w:rPr>
        <w:t>Risk Management</w:t>
      </w:r>
      <w:bookmarkEnd w:id="46"/>
    </w:p>
    <w:p w:rsidR="003B2309" w:rsidRPr="0027493A" w:rsidRDefault="003B2309" w:rsidP="003B2309">
      <w:pPr>
        <w:spacing w:after="0" w:line="240" w:lineRule="auto"/>
        <w:jc w:val="both"/>
        <w:rPr>
          <w:rFonts w:asciiTheme="minorHAnsi" w:hAnsiTheme="minorHAnsi"/>
          <w:sz w:val="21"/>
          <w:szCs w:val="21"/>
        </w:rPr>
      </w:pPr>
    </w:p>
    <w:p w:rsidR="003B2309" w:rsidRPr="00932C6A" w:rsidRDefault="003B2309" w:rsidP="007A3BF3">
      <w:pPr>
        <w:spacing w:after="0" w:line="240" w:lineRule="auto"/>
        <w:jc w:val="both"/>
        <w:rPr>
          <w:rFonts w:asciiTheme="minorHAnsi" w:hAnsiTheme="minorHAnsi"/>
        </w:rPr>
      </w:pPr>
      <w:r w:rsidRPr="00932C6A">
        <w:rPr>
          <w:rFonts w:asciiTheme="minorHAnsi" w:hAnsiTheme="minorHAnsi"/>
        </w:rPr>
        <w:t xml:space="preserve">The Secretariat will develop a risk management strategy </w:t>
      </w:r>
      <w:r w:rsidR="007A3BF3">
        <w:rPr>
          <w:rFonts w:asciiTheme="minorHAnsi" w:hAnsiTheme="minorHAnsi"/>
        </w:rPr>
        <w:t>whose</w:t>
      </w:r>
      <w:r w:rsidRPr="00932C6A">
        <w:rPr>
          <w:rFonts w:asciiTheme="minorHAnsi" w:hAnsiTheme="minorHAnsi"/>
        </w:rPr>
        <w:t xml:space="preserve"> main objectives are to: </w:t>
      </w:r>
    </w:p>
    <w:p w:rsidR="003B2309" w:rsidRPr="00932C6A" w:rsidRDefault="003B2309" w:rsidP="007A3BF3">
      <w:pPr>
        <w:pStyle w:val="ListParagraph"/>
        <w:numPr>
          <w:ilvl w:val="0"/>
          <w:numId w:val="25"/>
        </w:numPr>
        <w:spacing w:after="0" w:line="240" w:lineRule="auto"/>
        <w:jc w:val="both"/>
        <w:rPr>
          <w:rFonts w:asciiTheme="minorHAnsi" w:hAnsiTheme="minorHAnsi" w:cs="Arial"/>
          <w:color w:val="222222"/>
        </w:rPr>
      </w:pPr>
      <w:r w:rsidRPr="00932C6A">
        <w:rPr>
          <w:rFonts w:asciiTheme="minorHAnsi" w:hAnsiTheme="minorHAnsi"/>
        </w:rPr>
        <w:t>Accelerate Fund implementation and increase the impact of the Fund activities; and</w:t>
      </w:r>
    </w:p>
    <w:p w:rsidR="003B2309" w:rsidRPr="00932C6A" w:rsidRDefault="003B2309" w:rsidP="007A3BF3">
      <w:pPr>
        <w:pStyle w:val="ListParagraph"/>
        <w:numPr>
          <w:ilvl w:val="0"/>
          <w:numId w:val="25"/>
        </w:numPr>
        <w:spacing w:after="0" w:line="240" w:lineRule="auto"/>
        <w:jc w:val="both"/>
        <w:rPr>
          <w:rFonts w:asciiTheme="minorHAnsi" w:hAnsiTheme="minorHAnsi" w:cs="Arial"/>
          <w:color w:val="222222"/>
        </w:rPr>
      </w:pPr>
      <w:r w:rsidRPr="00932C6A">
        <w:rPr>
          <w:rFonts w:asciiTheme="minorHAnsi" w:hAnsiTheme="minorHAnsi"/>
        </w:rPr>
        <w:t>Verify that resources are used for foreseen purposes and improve the risk management capacity of national institutions.</w:t>
      </w:r>
    </w:p>
    <w:p w:rsidR="003B2309" w:rsidRPr="00932C6A" w:rsidRDefault="003B2309" w:rsidP="007A3BF3">
      <w:pPr>
        <w:spacing w:after="0" w:line="240" w:lineRule="auto"/>
        <w:jc w:val="both"/>
        <w:rPr>
          <w:rFonts w:asciiTheme="minorHAnsi" w:hAnsiTheme="minorHAnsi"/>
          <w:color w:val="222222"/>
        </w:rPr>
      </w:pPr>
    </w:p>
    <w:p w:rsidR="003B2309" w:rsidRPr="00932C6A" w:rsidRDefault="003B2309" w:rsidP="007A3BF3">
      <w:pPr>
        <w:spacing w:after="0" w:line="240" w:lineRule="auto"/>
        <w:jc w:val="both"/>
        <w:rPr>
          <w:rFonts w:asciiTheme="minorHAnsi" w:hAnsiTheme="minorHAnsi" w:cs="Arial"/>
          <w:color w:val="222222"/>
        </w:rPr>
      </w:pPr>
      <w:r w:rsidRPr="00932C6A">
        <w:rPr>
          <w:rFonts w:asciiTheme="minorHAnsi" w:hAnsiTheme="minorHAnsi"/>
          <w:color w:val="222222"/>
        </w:rPr>
        <w:t>The Fund's risk management strategy will encompass the following tasks:</w:t>
      </w:r>
    </w:p>
    <w:p w:rsidR="003B2309" w:rsidRPr="00932C6A" w:rsidRDefault="003B2309" w:rsidP="007A3BF3">
      <w:pPr>
        <w:pStyle w:val="ListParagraph"/>
        <w:numPr>
          <w:ilvl w:val="0"/>
          <w:numId w:val="19"/>
        </w:numPr>
        <w:spacing w:after="0" w:line="240" w:lineRule="auto"/>
        <w:ind w:left="720"/>
        <w:jc w:val="both"/>
        <w:rPr>
          <w:rFonts w:asciiTheme="minorHAnsi" w:hAnsiTheme="minorHAnsi" w:cs="Arial"/>
          <w:color w:val="222222"/>
        </w:rPr>
      </w:pPr>
      <w:r w:rsidRPr="00932C6A">
        <w:rPr>
          <w:rFonts w:asciiTheme="minorHAnsi" w:hAnsiTheme="minorHAnsi"/>
          <w:color w:val="222222"/>
        </w:rPr>
        <w:t>Develop shared understanding of risks faced by the Fund;</w:t>
      </w:r>
    </w:p>
    <w:p w:rsidR="003B2309" w:rsidRPr="00932C6A" w:rsidRDefault="003B2309" w:rsidP="007A3BF3">
      <w:pPr>
        <w:pStyle w:val="ListParagraph"/>
        <w:numPr>
          <w:ilvl w:val="0"/>
          <w:numId w:val="19"/>
        </w:numPr>
        <w:spacing w:after="0" w:line="240" w:lineRule="auto"/>
        <w:ind w:left="720"/>
        <w:jc w:val="both"/>
        <w:rPr>
          <w:rFonts w:asciiTheme="minorHAnsi" w:hAnsiTheme="minorHAnsi" w:cs="Arial"/>
          <w:color w:val="222222"/>
        </w:rPr>
      </w:pPr>
      <w:r w:rsidRPr="00932C6A">
        <w:rPr>
          <w:rFonts w:asciiTheme="minorHAnsi" w:hAnsiTheme="minorHAnsi"/>
          <w:color w:val="222222"/>
        </w:rPr>
        <w:t>Define risk appetite or tolerance of the Fund;</w:t>
      </w:r>
    </w:p>
    <w:p w:rsidR="003B2309" w:rsidRPr="00932C6A" w:rsidRDefault="003B2309" w:rsidP="007A3BF3">
      <w:pPr>
        <w:pStyle w:val="ListParagraph"/>
        <w:numPr>
          <w:ilvl w:val="0"/>
          <w:numId w:val="19"/>
        </w:numPr>
        <w:spacing w:after="0" w:line="240" w:lineRule="auto"/>
        <w:ind w:left="720"/>
        <w:jc w:val="both"/>
        <w:rPr>
          <w:rFonts w:asciiTheme="minorHAnsi" w:hAnsiTheme="minorHAnsi" w:cs="Arial"/>
          <w:color w:val="222222"/>
        </w:rPr>
      </w:pPr>
      <w:r w:rsidRPr="00932C6A">
        <w:rPr>
          <w:rFonts w:asciiTheme="minorHAnsi" w:hAnsiTheme="minorHAnsi"/>
          <w:color w:val="222222"/>
        </w:rPr>
        <w:t>Establish the Fund's policies regarding identified risks;</w:t>
      </w:r>
    </w:p>
    <w:p w:rsidR="003B2309" w:rsidRPr="00932C6A" w:rsidRDefault="003B2309" w:rsidP="007A3BF3">
      <w:pPr>
        <w:pStyle w:val="ListParagraph"/>
        <w:numPr>
          <w:ilvl w:val="0"/>
          <w:numId w:val="19"/>
        </w:numPr>
        <w:spacing w:after="0" w:line="240" w:lineRule="auto"/>
        <w:ind w:left="720"/>
        <w:jc w:val="both"/>
        <w:rPr>
          <w:rFonts w:asciiTheme="minorHAnsi" w:hAnsiTheme="minorHAnsi" w:cs="Arial"/>
          <w:color w:val="222222"/>
        </w:rPr>
      </w:pPr>
      <w:r w:rsidRPr="00932C6A">
        <w:rPr>
          <w:rFonts w:asciiTheme="minorHAnsi" w:hAnsiTheme="minorHAnsi"/>
          <w:color w:val="222222"/>
        </w:rPr>
        <w:t>Identify or clarify potential compensation from risk taking and seek consensus among stakeholders regarding its management;</w:t>
      </w:r>
    </w:p>
    <w:p w:rsidR="003B2309" w:rsidRPr="00932C6A" w:rsidRDefault="003B2309" w:rsidP="007A3BF3">
      <w:pPr>
        <w:pStyle w:val="ListParagraph"/>
        <w:numPr>
          <w:ilvl w:val="0"/>
          <w:numId w:val="19"/>
        </w:numPr>
        <w:spacing w:after="0" w:line="240" w:lineRule="auto"/>
        <w:ind w:left="720"/>
        <w:jc w:val="both"/>
        <w:rPr>
          <w:rFonts w:asciiTheme="minorHAnsi" w:hAnsiTheme="minorHAnsi" w:cs="Arial"/>
          <w:color w:val="222222"/>
        </w:rPr>
      </w:pPr>
      <w:r w:rsidRPr="00932C6A">
        <w:rPr>
          <w:rFonts w:asciiTheme="minorHAnsi" w:hAnsiTheme="minorHAnsi"/>
          <w:color w:val="222222"/>
        </w:rPr>
        <w:t>Determine risk treatment through measures of mitigation or adaptation;</w:t>
      </w:r>
    </w:p>
    <w:p w:rsidR="003B2309" w:rsidRPr="00932C6A" w:rsidRDefault="003B2309" w:rsidP="007A3BF3">
      <w:pPr>
        <w:pStyle w:val="ListParagraph"/>
        <w:numPr>
          <w:ilvl w:val="0"/>
          <w:numId w:val="19"/>
        </w:numPr>
        <w:spacing w:after="0" w:line="240" w:lineRule="auto"/>
        <w:ind w:left="720"/>
        <w:jc w:val="both"/>
        <w:rPr>
          <w:rFonts w:asciiTheme="minorHAnsi" w:hAnsiTheme="minorHAnsi" w:cs="Arial"/>
          <w:color w:val="222222"/>
        </w:rPr>
      </w:pPr>
      <w:r w:rsidRPr="00932C6A">
        <w:rPr>
          <w:rFonts w:asciiTheme="minorHAnsi" w:hAnsiTheme="minorHAnsi"/>
          <w:color w:val="222222"/>
        </w:rPr>
        <w:t xml:space="preserve">Identify risk holders, control its spreading and define follow-up measures; and </w:t>
      </w:r>
    </w:p>
    <w:p w:rsidR="003B2309" w:rsidRPr="00932C6A" w:rsidRDefault="003B2309" w:rsidP="007A3BF3">
      <w:pPr>
        <w:pStyle w:val="ListParagraph"/>
        <w:numPr>
          <w:ilvl w:val="0"/>
          <w:numId w:val="19"/>
        </w:numPr>
        <w:spacing w:after="0" w:line="240" w:lineRule="auto"/>
        <w:ind w:left="720"/>
        <w:jc w:val="both"/>
        <w:rPr>
          <w:rFonts w:asciiTheme="minorHAnsi" w:hAnsiTheme="minorHAnsi" w:cs="Arial"/>
          <w:color w:val="222222"/>
        </w:rPr>
      </w:pPr>
      <w:r w:rsidRPr="00932C6A">
        <w:rPr>
          <w:rFonts w:asciiTheme="minorHAnsi" w:hAnsiTheme="minorHAnsi"/>
          <w:color w:val="222222"/>
        </w:rPr>
        <w:t>Establish information strategies and common messages about the risks.</w:t>
      </w:r>
    </w:p>
    <w:p w:rsidR="003B2309" w:rsidRPr="00932C6A" w:rsidRDefault="003B2309" w:rsidP="007A3BF3">
      <w:pPr>
        <w:spacing w:after="0" w:line="240" w:lineRule="auto"/>
        <w:jc w:val="both"/>
        <w:rPr>
          <w:rFonts w:asciiTheme="minorHAnsi" w:hAnsiTheme="minorHAnsi"/>
        </w:rPr>
      </w:pPr>
    </w:p>
    <w:p w:rsidR="003B2309" w:rsidRPr="00932C6A" w:rsidRDefault="003B2309" w:rsidP="00A31F68">
      <w:pPr>
        <w:spacing w:after="0" w:line="240" w:lineRule="auto"/>
        <w:jc w:val="both"/>
        <w:rPr>
          <w:rFonts w:asciiTheme="minorHAnsi" w:hAnsiTheme="minorHAnsi"/>
        </w:rPr>
      </w:pPr>
      <w:r w:rsidRPr="00932C6A">
        <w:rPr>
          <w:rFonts w:asciiTheme="minorHAnsi" w:hAnsiTheme="minorHAnsi"/>
        </w:rPr>
        <w:t xml:space="preserve">Every program or project approved by the Fund will need to comply with the risk management strategy. The </w:t>
      </w:r>
      <w:r w:rsidR="000252A5">
        <w:rPr>
          <w:rFonts w:asciiTheme="minorHAnsi" w:hAnsiTheme="minorHAnsi"/>
        </w:rPr>
        <w:t>observance</w:t>
      </w:r>
      <w:r w:rsidRPr="00932C6A">
        <w:rPr>
          <w:rFonts w:asciiTheme="minorHAnsi" w:hAnsiTheme="minorHAnsi"/>
        </w:rPr>
        <w:t xml:space="preserve"> of such strategy will be one of the selection criteria during the process of project evaluation. The Fund's risk strategy will be developed within three months after the approval of this manual. </w:t>
      </w:r>
    </w:p>
    <w:p w:rsidR="003B2309" w:rsidRPr="00932C6A" w:rsidRDefault="003B2309" w:rsidP="007A3BF3">
      <w:pPr>
        <w:pStyle w:val="ListParagraph"/>
        <w:spacing w:after="0" w:line="240" w:lineRule="auto"/>
        <w:jc w:val="both"/>
        <w:rPr>
          <w:rFonts w:asciiTheme="minorHAnsi" w:hAnsiTheme="minorHAnsi"/>
        </w:rPr>
      </w:pPr>
    </w:p>
    <w:p w:rsidR="003B2309" w:rsidRPr="0027493A" w:rsidRDefault="003B2309" w:rsidP="003B2309">
      <w:pPr>
        <w:pStyle w:val="Heading2"/>
        <w:numPr>
          <w:ilvl w:val="0"/>
          <w:numId w:val="2"/>
        </w:numPr>
        <w:tabs>
          <w:tab w:val="left" w:pos="1080"/>
        </w:tabs>
        <w:spacing w:line="240" w:lineRule="auto"/>
        <w:contextualSpacing/>
        <w:rPr>
          <w:rFonts w:asciiTheme="minorHAnsi" w:hAnsiTheme="minorHAnsi"/>
          <w:color w:val="000000"/>
        </w:rPr>
      </w:pPr>
      <w:bookmarkStart w:id="47" w:name="_Toc502217690"/>
      <w:bookmarkStart w:id="48" w:name="_Toc7021605"/>
      <w:r w:rsidRPr="0027493A">
        <w:rPr>
          <w:rFonts w:asciiTheme="minorHAnsi" w:hAnsiTheme="minorHAnsi"/>
          <w:color w:val="000000"/>
        </w:rPr>
        <w:t>Fund closure</w:t>
      </w:r>
      <w:bookmarkEnd w:id="47"/>
      <w:bookmarkEnd w:id="48"/>
    </w:p>
    <w:p w:rsidR="003B2309" w:rsidRPr="0027493A" w:rsidRDefault="003B2309" w:rsidP="003B2309">
      <w:pPr>
        <w:spacing w:after="0" w:line="240" w:lineRule="auto"/>
        <w:rPr>
          <w:rFonts w:asciiTheme="minorHAnsi" w:hAnsiTheme="minorHAnsi"/>
          <w:sz w:val="10"/>
          <w:szCs w:val="10"/>
        </w:rPr>
      </w:pPr>
    </w:p>
    <w:p w:rsidR="003B2309" w:rsidRPr="00932C6A" w:rsidRDefault="003B2309" w:rsidP="003B2309">
      <w:pPr>
        <w:spacing w:line="240" w:lineRule="auto"/>
        <w:rPr>
          <w:rFonts w:asciiTheme="minorHAnsi" w:hAnsiTheme="minorHAnsi"/>
        </w:rPr>
      </w:pPr>
      <w:r w:rsidRPr="00932C6A">
        <w:rPr>
          <w:rFonts w:asciiTheme="minorHAnsi" w:hAnsiTheme="minorHAnsi"/>
        </w:rPr>
        <w:t>The Fund closure requires that all projects financed by the Fund have been closed both operationally and financially.</w:t>
      </w:r>
    </w:p>
    <w:p w:rsidR="003B2309" w:rsidRPr="00932C6A" w:rsidRDefault="003B2309" w:rsidP="003B2309">
      <w:pPr>
        <w:pStyle w:val="Heading3"/>
        <w:spacing w:line="240" w:lineRule="auto"/>
        <w:ind w:left="720"/>
        <w:contextualSpacing/>
        <w:rPr>
          <w:rFonts w:asciiTheme="minorHAnsi" w:hAnsiTheme="minorHAnsi"/>
          <w:color w:val="000000"/>
          <w:sz w:val="22"/>
          <w:szCs w:val="22"/>
        </w:rPr>
      </w:pPr>
      <w:bookmarkStart w:id="49" w:name="_Toc489014632"/>
      <w:bookmarkStart w:id="50" w:name="_Toc7021606"/>
      <w:r w:rsidRPr="00932C6A">
        <w:rPr>
          <w:rFonts w:asciiTheme="minorHAnsi" w:hAnsiTheme="minorHAnsi"/>
          <w:color w:val="000000"/>
          <w:sz w:val="22"/>
          <w:szCs w:val="22"/>
        </w:rPr>
        <w:lastRenderedPageBreak/>
        <w:t>9.1.       Project Closure</w:t>
      </w:r>
      <w:bookmarkEnd w:id="49"/>
      <w:bookmarkEnd w:id="50"/>
    </w:p>
    <w:p w:rsidR="003B2309" w:rsidRPr="00932C6A" w:rsidRDefault="003B2309" w:rsidP="003B2309">
      <w:pPr>
        <w:spacing w:line="240" w:lineRule="auto"/>
        <w:contextualSpacing/>
        <w:rPr>
          <w:rFonts w:asciiTheme="minorHAnsi" w:hAnsiTheme="minorHAnsi"/>
        </w:rPr>
      </w:pPr>
    </w:p>
    <w:p w:rsidR="003B2309" w:rsidRPr="00932C6A" w:rsidRDefault="003B2309" w:rsidP="009046FD">
      <w:pPr>
        <w:spacing w:after="0" w:line="240" w:lineRule="auto"/>
        <w:contextualSpacing/>
        <w:jc w:val="both"/>
        <w:rPr>
          <w:rFonts w:asciiTheme="minorHAnsi" w:hAnsiTheme="minorHAnsi"/>
        </w:rPr>
      </w:pPr>
      <w:r w:rsidRPr="00932C6A">
        <w:rPr>
          <w:rFonts w:asciiTheme="minorHAnsi" w:hAnsiTheme="minorHAnsi"/>
        </w:rPr>
        <w:t xml:space="preserve">For the closure of projects, </w:t>
      </w:r>
      <w:r w:rsidR="00B10E1B">
        <w:t>Participating Organizations</w:t>
      </w:r>
      <w:r w:rsidR="00B10E1B" w:rsidRPr="00932C6A">
        <w:rPr>
          <w:rFonts w:asciiTheme="minorHAnsi" w:hAnsiTheme="minorHAnsi"/>
        </w:rPr>
        <w:t xml:space="preserve"> </w:t>
      </w:r>
      <w:r w:rsidRPr="00932C6A">
        <w:rPr>
          <w:rFonts w:asciiTheme="minorHAnsi" w:hAnsiTheme="minorHAnsi"/>
        </w:rPr>
        <w:t>must follow the following steps:</w:t>
      </w:r>
    </w:p>
    <w:p w:rsidR="003B2309" w:rsidRPr="00932C6A" w:rsidRDefault="003B2309" w:rsidP="009046FD">
      <w:pPr>
        <w:pStyle w:val="ListParagraph"/>
        <w:numPr>
          <w:ilvl w:val="0"/>
          <w:numId w:val="5"/>
        </w:numPr>
        <w:spacing w:after="160" w:line="240" w:lineRule="auto"/>
        <w:jc w:val="both"/>
        <w:rPr>
          <w:rFonts w:asciiTheme="minorHAnsi" w:hAnsiTheme="minorHAnsi"/>
        </w:rPr>
      </w:pPr>
      <w:r w:rsidRPr="00932C6A">
        <w:rPr>
          <w:rFonts w:asciiTheme="minorHAnsi" w:hAnsiTheme="minorHAnsi"/>
        </w:rPr>
        <w:t>Report to the Secretariat and the Administrative Agent the operational closure of the Project;</w:t>
      </w:r>
    </w:p>
    <w:p w:rsidR="003B2309" w:rsidRPr="00932C6A" w:rsidRDefault="00092DD4" w:rsidP="009046FD">
      <w:pPr>
        <w:pStyle w:val="ListParagraph"/>
        <w:numPr>
          <w:ilvl w:val="0"/>
          <w:numId w:val="5"/>
        </w:numPr>
        <w:spacing w:after="160" w:line="240" w:lineRule="auto"/>
        <w:jc w:val="both"/>
        <w:rPr>
          <w:rFonts w:asciiTheme="minorHAnsi" w:hAnsiTheme="minorHAnsi"/>
        </w:rPr>
      </w:pPr>
      <w:r>
        <w:rPr>
          <w:rFonts w:asciiTheme="minorHAnsi" w:hAnsiTheme="minorHAnsi"/>
        </w:rPr>
        <w:t>P</w:t>
      </w:r>
      <w:r w:rsidR="003B2309" w:rsidRPr="00932C6A">
        <w:rPr>
          <w:rFonts w:asciiTheme="minorHAnsi" w:hAnsiTheme="minorHAnsi"/>
        </w:rPr>
        <w:t xml:space="preserve">resent the final narrative report no later than </w:t>
      </w:r>
      <w:r>
        <w:rPr>
          <w:rFonts w:asciiTheme="minorHAnsi" w:hAnsiTheme="minorHAnsi"/>
        </w:rPr>
        <w:t>March 31</w:t>
      </w:r>
      <w:r w:rsidR="003B2309" w:rsidRPr="00932C6A">
        <w:rPr>
          <w:rFonts w:asciiTheme="minorHAnsi" w:hAnsiTheme="minorHAnsi"/>
        </w:rPr>
        <w:t xml:space="preserve"> of the following year</w:t>
      </w:r>
      <w:r w:rsidR="003E2631">
        <w:rPr>
          <w:rFonts w:asciiTheme="minorHAnsi" w:hAnsiTheme="minorHAnsi"/>
        </w:rPr>
        <w:t xml:space="preserve"> after the</w:t>
      </w:r>
      <w:r w:rsidR="003B2309" w:rsidRPr="00932C6A">
        <w:rPr>
          <w:rFonts w:asciiTheme="minorHAnsi" w:hAnsiTheme="minorHAnsi"/>
        </w:rPr>
        <w:t xml:space="preserve"> operational closure of the project;</w:t>
      </w:r>
    </w:p>
    <w:p w:rsidR="003B2309" w:rsidRPr="00932C6A" w:rsidRDefault="003B2309" w:rsidP="009046FD">
      <w:pPr>
        <w:pStyle w:val="ListParagraph"/>
        <w:numPr>
          <w:ilvl w:val="0"/>
          <w:numId w:val="5"/>
        </w:numPr>
        <w:spacing w:after="160" w:line="240" w:lineRule="auto"/>
        <w:jc w:val="both"/>
        <w:rPr>
          <w:rFonts w:asciiTheme="minorHAnsi" w:hAnsiTheme="minorHAnsi"/>
        </w:rPr>
      </w:pPr>
      <w:r w:rsidRPr="00932C6A">
        <w:rPr>
          <w:rFonts w:asciiTheme="minorHAnsi" w:hAnsiTheme="minorHAnsi"/>
        </w:rPr>
        <w:t>Upon receipt of the final narrative report, the Administrative Agent will close the operation of the project management system;</w:t>
      </w:r>
    </w:p>
    <w:p w:rsidR="003B2309" w:rsidRPr="00932C6A" w:rsidRDefault="003B2309" w:rsidP="009046FD">
      <w:pPr>
        <w:pStyle w:val="ListParagraph"/>
        <w:numPr>
          <w:ilvl w:val="0"/>
          <w:numId w:val="5"/>
        </w:numPr>
        <w:spacing w:after="160" w:line="240" w:lineRule="auto"/>
        <w:jc w:val="both"/>
        <w:rPr>
          <w:rFonts w:asciiTheme="minorHAnsi" w:hAnsiTheme="minorHAnsi"/>
        </w:rPr>
      </w:pPr>
      <w:r w:rsidRPr="00932C6A">
        <w:rPr>
          <w:rFonts w:asciiTheme="minorHAnsi" w:hAnsiTheme="minorHAnsi"/>
        </w:rPr>
        <w:t>Return any balance available to the Administrative Agent by bank transfer to the Fund; and</w:t>
      </w:r>
    </w:p>
    <w:p w:rsidR="003B2309" w:rsidRPr="00932C6A" w:rsidRDefault="003B2309" w:rsidP="009046FD">
      <w:pPr>
        <w:pStyle w:val="ListParagraph"/>
        <w:numPr>
          <w:ilvl w:val="0"/>
          <w:numId w:val="5"/>
        </w:numPr>
        <w:spacing w:after="160" w:line="240" w:lineRule="auto"/>
        <w:jc w:val="both"/>
        <w:rPr>
          <w:rFonts w:asciiTheme="minorHAnsi" w:hAnsiTheme="minorHAnsi"/>
        </w:rPr>
      </w:pPr>
      <w:r w:rsidRPr="00932C6A">
        <w:rPr>
          <w:rFonts w:asciiTheme="minorHAnsi" w:hAnsiTheme="minorHAnsi"/>
        </w:rPr>
        <w:t>Provide certified financial statements to the Administrative Agent within a maximum period of six months (June 30) days from the end of the year following the operational closure of the Project.</w:t>
      </w:r>
    </w:p>
    <w:p w:rsidR="003B2309" w:rsidRPr="00932C6A" w:rsidRDefault="003B2309" w:rsidP="009046FD">
      <w:pPr>
        <w:spacing w:after="0" w:line="240" w:lineRule="auto"/>
        <w:jc w:val="both"/>
        <w:rPr>
          <w:rFonts w:asciiTheme="minorHAnsi" w:hAnsiTheme="minorHAnsi"/>
        </w:rPr>
      </w:pPr>
      <w:r w:rsidRPr="00932C6A">
        <w:rPr>
          <w:rFonts w:asciiTheme="minorHAnsi" w:hAnsiTheme="minorHAnsi"/>
        </w:rPr>
        <w:t>Upon notification by the relevant authority, the Administrative Agent will perform the financial closure of the project in the system and inform the Steering Committee through the Secretariat.</w:t>
      </w:r>
    </w:p>
    <w:p w:rsidR="003B2309" w:rsidRPr="0027493A" w:rsidRDefault="003B2309" w:rsidP="009046FD">
      <w:pPr>
        <w:spacing w:after="0" w:line="240" w:lineRule="auto"/>
        <w:jc w:val="both"/>
        <w:rPr>
          <w:rFonts w:asciiTheme="minorHAnsi" w:hAnsiTheme="minorHAnsi"/>
          <w:sz w:val="21"/>
          <w:szCs w:val="21"/>
        </w:rPr>
      </w:pPr>
    </w:p>
    <w:p w:rsidR="003B2309" w:rsidRPr="0027493A" w:rsidRDefault="003B2309" w:rsidP="009046FD">
      <w:pPr>
        <w:pStyle w:val="Heading3"/>
        <w:spacing w:before="0" w:line="240" w:lineRule="auto"/>
        <w:ind w:left="720"/>
        <w:contextualSpacing/>
        <w:jc w:val="both"/>
        <w:rPr>
          <w:rFonts w:asciiTheme="minorHAnsi" w:hAnsiTheme="minorHAnsi"/>
          <w:color w:val="000000"/>
          <w:sz w:val="21"/>
          <w:szCs w:val="21"/>
        </w:rPr>
      </w:pPr>
      <w:bookmarkStart w:id="51" w:name="_Toc489014633"/>
      <w:bookmarkStart w:id="52" w:name="_Toc7021607"/>
      <w:r w:rsidRPr="0027493A">
        <w:rPr>
          <w:rFonts w:asciiTheme="minorHAnsi" w:hAnsiTheme="minorHAnsi"/>
          <w:color w:val="000000"/>
          <w:sz w:val="21"/>
          <w:szCs w:val="21"/>
        </w:rPr>
        <w:t>9.2.       Fund Closure</w:t>
      </w:r>
      <w:bookmarkEnd w:id="51"/>
      <w:bookmarkEnd w:id="52"/>
    </w:p>
    <w:p w:rsidR="003B2309" w:rsidRPr="0027493A" w:rsidRDefault="003B2309" w:rsidP="009046FD">
      <w:pPr>
        <w:spacing w:line="240" w:lineRule="auto"/>
        <w:contextualSpacing/>
        <w:jc w:val="both"/>
        <w:rPr>
          <w:rFonts w:asciiTheme="minorHAnsi" w:hAnsiTheme="minorHAnsi"/>
          <w:sz w:val="10"/>
          <w:szCs w:val="10"/>
        </w:rPr>
      </w:pPr>
    </w:p>
    <w:p w:rsidR="003B2309" w:rsidRPr="00932C6A" w:rsidRDefault="003B2309" w:rsidP="009046FD">
      <w:pPr>
        <w:spacing w:after="0" w:line="240" w:lineRule="auto"/>
        <w:contextualSpacing/>
        <w:jc w:val="both"/>
        <w:rPr>
          <w:rFonts w:asciiTheme="minorHAnsi" w:hAnsiTheme="minorHAnsi"/>
        </w:rPr>
      </w:pPr>
      <w:r w:rsidRPr="00932C6A">
        <w:rPr>
          <w:rFonts w:asciiTheme="minorHAnsi" w:hAnsiTheme="minorHAnsi"/>
        </w:rPr>
        <w:t>The closing of the Fund is carried out by the Administrative Agent and it encompasses the following steps:</w:t>
      </w:r>
    </w:p>
    <w:p w:rsidR="003B2309" w:rsidRPr="00932C6A" w:rsidRDefault="003B2309" w:rsidP="009046FD">
      <w:pPr>
        <w:pStyle w:val="ListParagraph"/>
        <w:numPr>
          <w:ilvl w:val="0"/>
          <w:numId w:val="4"/>
        </w:numPr>
        <w:spacing w:after="160" w:line="240" w:lineRule="auto"/>
        <w:jc w:val="both"/>
        <w:rPr>
          <w:rFonts w:asciiTheme="minorHAnsi" w:hAnsiTheme="minorHAnsi"/>
        </w:rPr>
      </w:pPr>
      <w:r w:rsidRPr="00932C6A">
        <w:rPr>
          <w:rFonts w:asciiTheme="minorHAnsi" w:hAnsiTheme="minorHAnsi"/>
        </w:rPr>
        <w:t>Verify that all projects have been financially closed;</w:t>
      </w:r>
    </w:p>
    <w:p w:rsidR="003B2309" w:rsidRPr="00932C6A" w:rsidRDefault="003B2309" w:rsidP="009046FD">
      <w:pPr>
        <w:pStyle w:val="ListParagraph"/>
        <w:numPr>
          <w:ilvl w:val="0"/>
          <w:numId w:val="4"/>
        </w:numPr>
        <w:spacing w:after="160" w:line="240" w:lineRule="auto"/>
        <w:jc w:val="both"/>
        <w:rPr>
          <w:rFonts w:asciiTheme="minorHAnsi" w:hAnsiTheme="minorHAnsi"/>
        </w:rPr>
      </w:pPr>
      <w:r w:rsidRPr="00932C6A">
        <w:rPr>
          <w:rFonts w:asciiTheme="minorHAnsi" w:hAnsiTheme="minorHAnsi"/>
        </w:rPr>
        <w:t>Verify that all fund direct costs projects have been financially closed;</w:t>
      </w:r>
    </w:p>
    <w:p w:rsidR="003B2309" w:rsidRPr="00932C6A" w:rsidRDefault="003B2309" w:rsidP="009046FD">
      <w:pPr>
        <w:pStyle w:val="ListParagraph"/>
        <w:numPr>
          <w:ilvl w:val="0"/>
          <w:numId w:val="4"/>
        </w:numPr>
        <w:spacing w:after="160" w:line="240" w:lineRule="auto"/>
        <w:jc w:val="both"/>
        <w:rPr>
          <w:rFonts w:asciiTheme="minorHAnsi" w:hAnsiTheme="minorHAnsi"/>
        </w:rPr>
      </w:pPr>
      <w:r w:rsidRPr="00932C6A">
        <w:rPr>
          <w:rFonts w:asciiTheme="minorHAnsi" w:hAnsiTheme="minorHAnsi"/>
        </w:rPr>
        <w:t>Verify that all interests have been received;</w:t>
      </w:r>
    </w:p>
    <w:p w:rsidR="003B2309" w:rsidRPr="00932C6A" w:rsidRDefault="003B2309" w:rsidP="009046FD">
      <w:pPr>
        <w:pStyle w:val="ListParagraph"/>
        <w:numPr>
          <w:ilvl w:val="0"/>
          <w:numId w:val="4"/>
        </w:numPr>
        <w:spacing w:after="160" w:line="240" w:lineRule="auto"/>
        <w:jc w:val="both"/>
        <w:rPr>
          <w:rFonts w:asciiTheme="minorHAnsi" w:hAnsiTheme="minorHAnsi"/>
        </w:rPr>
      </w:pPr>
      <w:r w:rsidRPr="00932C6A">
        <w:rPr>
          <w:rFonts w:asciiTheme="minorHAnsi" w:hAnsiTheme="minorHAnsi"/>
        </w:rPr>
        <w:t>Refund the balance of the account (including interest)</w:t>
      </w:r>
      <w:r w:rsidR="00041ACF">
        <w:rPr>
          <w:rFonts w:asciiTheme="minorHAnsi" w:hAnsiTheme="minorHAnsi"/>
        </w:rPr>
        <w:t xml:space="preserve"> </w:t>
      </w:r>
      <w:r w:rsidR="00041ACF" w:rsidRPr="00932C6A">
        <w:rPr>
          <w:rFonts w:asciiTheme="minorHAnsi" w:hAnsiTheme="minorHAnsi"/>
        </w:rPr>
        <w:t>to donors</w:t>
      </w:r>
      <w:r w:rsidRPr="00932C6A">
        <w:rPr>
          <w:rFonts w:asciiTheme="minorHAnsi" w:hAnsiTheme="minorHAnsi"/>
        </w:rPr>
        <w:t>;</w:t>
      </w:r>
    </w:p>
    <w:p w:rsidR="003B2309" w:rsidRPr="00932C6A" w:rsidRDefault="003B2309" w:rsidP="009046FD">
      <w:pPr>
        <w:pStyle w:val="ListParagraph"/>
        <w:numPr>
          <w:ilvl w:val="0"/>
          <w:numId w:val="4"/>
        </w:numPr>
        <w:spacing w:after="160" w:line="240" w:lineRule="auto"/>
        <w:jc w:val="both"/>
        <w:rPr>
          <w:rFonts w:asciiTheme="minorHAnsi" w:hAnsiTheme="minorHAnsi"/>
        </w:rPr>
      </w:pPr>
      <w:r w:rsidRPr="00932C6A">
        <w:rPr>
          <w:rFonts w:asciiTheme="minorHAnsi" w:hAnsiTheme="minorHAnsi"/>
        </w:rPr>
        <w:t>Issue the certified final report of the activities of the AA; and</w:t>
      </w:r>
    </w:p>
    <w:p w:rsidR="003B2309" w:rsidRPr="00932C6A" w:rsidRDefault="003B2309" w:rsidP="003B2309">
      <w:pPr>
        <w:pStyle w:val="ListParagraph"/>
        <w:numPr>
          <w:ilvl w:val="0"/>
          <w:numId w:val="4"/>
        </w:numPr>
        <w:spacing w:after="160" w:line="240" w:lineRule="auto"/>
        <w:rPr>
          <w:rFonts w:asciiTheme="minorHAnsi" w:hAnsiTheme="minorHAnsi"/>
        </w:rPr>
      </w:pPr>
      <w:r w:rsidRPr="00932C6A">
        <w:rPr>
          <w:rFonts w:asciiTheme="minorHAnsi" w:hAnsiTheme="minorHAnsi"/>
        </w:rPr>
        <w:t>Closure of the Fund in the system.</w:t>
      </w:r>
    </w:p>
    <w:p w:rsidR="009D7153" w:rsidRPr="00932C6A" w:rsidRDefault="009D7153" w:rsidP="003B2309">
      <w:pPr>
        <w:spacing w:after="160" w:line="240" w:lineRule="auto"/>
        <w:rPr>
          <w:rFonts w:asciiTheme="minorHAnsi" w:hAnsiTheme="minorHAnsi"/>
        </w:rPr>
      </w:pPr>
    </w:p>
    <w:p w:rsidR="00D7169D" w:rsidRPr="00C14E80" w:rsidRDefault="00D7169D" w:rsidP="008C1317">
      <w:pPr>
        <w:pStyle w:val="Heading2"/>
        <w:numPr>
          <w:ilvl w:val="0"/>
          <w:numId w:val="2"/>
        </w:numPr>
        <w:tabs>
          <w:tab w:val="left" w:pos="1080"/>
        </w:tabs>
        <w:spacing w:line="240" w:lineRule="auto"/>
        <w:contextualSpacing/>
        <w:rPr>
          <w:rFonts w:asciiTheme="minorHAnsi" w:hAnsiTheme="minorHAnsi"/>
          <w:color w:val="000000"/>
        </w:rPr>
      </w:pPr>
      <w:bookmarkStart w:id="53" w:name="_Toc7021608"/>
      <w:r w:rsidRPr="00C14E80">
        <w:rPr>
          <w:rFonts w:asciiTheme="minorHAnsi" w:hAnsiTheme="minorHAnsi"/>
          <w:color w:val="000000"/>
        </w:rPr>
        <w:t>Amendments to the Operational Manual</w:t>
      </w:r>
      <w:bookmarkEnd w:id="19"/>
      <w:bookmarkEnd w:id="53"/>
    </w:p>
    <w:p w:rsidR="00BB0626" w:rsidRPr="00BB0626" w:rsidRDefault="00BB0626" w:rsidP="003B2309">
      <w:pPr>
        <w:spacing w:after="0" w:line="240" w:lineRule="auto"/>
        <w:jc w:val="both"/>
        <w:rPr>
          <w:rFonts w:asciiTheme="minorHAnsi" w:hAnsiTheme="minorHAnsi"/>
          <w:sz w:val="21"/>
          <w:szCs w:val="21"/>
        </w:rPr>
      </w:pPr>
    </w:p>
    <w:p w:rsidR="00D7169D" w:rsidRPr="00932C6A" w:rsidRDefault="00303D05" w:rsidP="003B2309">
      <w:pPr>
        <w:spacing w:line="240" w:lineRule="auto"/>
        <w:jc w:val="both"/>
        <w:rPr>
          <w:rFonts w:asciiTheme="minorHAnsi" w:hAnsiTheme="minorHAnsi"/>
        </w:rPr>
      </w:pPr>
      <w:r>
        <w:rPr>
          <w:rFonts w:asciiTheme="minorHAnsi" w:hAnsiTheme="minorHAnsi"/>
        </w:rPr>
        <w:t>Amendments to t</w:t>
      </w:r>
      <w:r w:rsidR="00D7169D" w:rsidRPr="00932C6A">
        <w:rPr>
          <w:rFonts w:asciiTheme="minorHAnsi" w:hAnsiTheme="minorHAnsi"/>
        </w:rPr>
        <w:t xml:space="preserve">his Operational Manual may be </w:t>
      </w:r>
      <w:r>
        <w:rPr>
          <w:rFonts w:asciiTheme="minorHAnsi" w:hAnsiTheme="minorHAnsi"/>
        </w:rPr>
        <w:t xml:space="preserve">suggested </w:t>
      </w:r>
      <w:r w:rsidR="00D7169D" w:rsidRPr="00932C6A">
        <w:rPr>
          <w:rFonts w:asciiTheme="minorHAnsi" w:hAnsiTheme="minorHAnsi"/>
        </w:rPr>
        <w:t xml:space="preserve">by the </w:t>
      </w:r>
      <w:r w:rsidR="00CE1589" w:rsidRPr="00932C6A">
        <w:rPr>
          <w:rFonts w:asciiTheme="minorHAnsi" w:hAnsiTheme="minorHAnsi"/>
        </w:rPr>
        <w:t>Secretariat</w:t>
      </w:r>
      <w:r w:rsidR="003B2309" w:rsidRPr="00932C6A">
        <w:rPr>
          <w:rFonts w:asciiTheme="minorHAnsi" w:hAnsiTheme="minorHAnsi"/>
        </w:rPr>
        <w:t xml:space="preserve"> if/whenever needed</w:t>
      </w:r>
      <w:r>
        <w:rPr>
          <w:rFonts w:asciiTheme="minorHAnsi" w:hAnsiTheme="minorHAnsi"/>
        </w:rPr>
        <w:t xml:space="preserve"> and approved by the SC</w:t>
      </w:r>
      <w:r w:rsidR="00D7169D" w:rsidRPr="00932C6A">
        <w:rPr>
          <w:rFonts w:asciiTheme="minorHAnsi" w:hAnsiTheme="minorHAnsi"/>
        </w:rPr>
        <w:t xml:space="preserve">, provided that such amendments are not substantive and are consistent with the mandates, policies and procedures of the United Nations, as well as agreements contribution signed with donors. </w:t>
      </w:r>
    </w:p>
    <w:p w:rsidR="00D7169D" w:rsidRPr="00932C6A" w:rsidRDefault="00D7169D" w:rsidP="003B2309">
      <w:pPr>
        <w:tabs>
          <w:tab w:val="left" w:pos="4140"/>
          <w:tab w:val="left" w:pos="4230"/>
        </w:tabs>
        <w:spacing w:line="240" w:lineRule="auto"/>
        <w:jc w:val="both"/>
        <w:rPr>
          <w:rFonts w:asciiTheme="minorHAnsi" w:hAnsiTheme="minorHAnsi"/>
        </w:rPr>
      </w:pPr>
      <w:r w:rsidRPr="00932C6A">
        <w:rPr>
          <w:rFonts w:asciiTheme="minorHAnsi" w:hAnsiTheme="minorHAnsi"/>
        </w:rPr>
        <w:t>Ordinarily, the Operational Manual will be reviewed every two years to ensure the relevance and appropriateness of procedures regarding the context.</w:t>
      </w:r>
    </w:p>
    <w:p w:rsidR="009D7153" w:rsidRPr="00BB0626" w:rsidRDefault="00D7169D" w:rsidP="003B2309">
      <w:pPr>
        <w:spacing w:line="240" w:lineRule="auto"/>
        <w:jc w:val="both"/>
        <w:rPr>
          <w:rFonts w:asciiTheme="minorHAnsi" w:hAnsiTheme="minorHAnsi"/>
          <w:sz w:val="21"/>
          <w:szCs w:val="21"/>
        </w:rPr>
      </w:pPr>
      <w:r w:rsidRPr="00932C6A">
        <w:rPr>
          <w:rFonts w:asciiTheme="minorHAnsi" w:hAnsiTheme="minorHAnsi"/>
        </w:rPr>
        <w:t xml:space="preserve">Extraordinarily, the </w:t>
      </w:r>
      <w:r w:rsidR="003B2309" w:rsidRPr="00932C6A">
        <w:rPr>
          <w:rFonts w:asciiTheme="minorHAnsi" w:hAnsiTheme="minorHAnsi"/>
        </w:rPr>
        <w:t>SC</w:t>
      </w:r>
      <w:r w:rsidRPr="00932C6A">
        <w:rPr>
          <w:rFonts w:asciiTheme="minorHAnsi" w:hAnsiTheme="minorHAnsi"/>
        </w:rPr>
        <w:t xml:space="preserve"> may approve a substantive revision of the Operational Manual when circumstances require an adjustment of procedures, for example, if the terms of reference are revised and the changes affect the </w:t>
      </w:r>
      <w:bookmarkStart w:id="54" w:name="_Toc489014635"/>
      <w:r w:rsidR="009D7153" w:rsidRPr="00932C6A">
        <w:rPr>
          <w:rFonts w:asciiTheme="minorHAnsi" w:hAnsiTheme="minorHAnsi"/>
        </w:rPr>
        <w:t>operational aspects of the Fund.</w:t>
      </w:r>
    </w:p>
    <w:p w:rsidR="009D7153" w:rsidRPr="00BB0626" w:rsidRDefault="009D7153" w:rsidP="003B2309">
      <w:pPr>
        <w:spacing w:line="240" w:lineRule="auto"/>
        <w:jc w:val="both"/>
        <w:rPr>
          <w:rFonts w:asciiTheme="minorHAnsi" w:hAnsiTheme="minorHAnsi"/>
          <w:sz w:val="21"/>
          <w:szCs w:val="21"/>
        </w:rPr>
      </w:pPr>
    </w:p>
    <w:p w:rsidR="00D7169D" w:rsidRPr="00C14E80" w:rsidRDefault="00D7169D" w:rsidP="003B2309">
      <w:pPr>
        <w:pStyle w:val="Heading2"/>
        <w:numPr>
          <w:ilvl w:val="0"/>
          <w:numId w:val="2"/>
        </w:numPr>
        <w:tabs>
          <w:tab w:val="left" w:pos="1080"/>
        </w:tabs>
        <w:spacing w:line="240" w:lineRule="auto"/>
        <w:contextualSpacing/>
        <w:jc w:val="both"/>
        <w:rPr>
          <w:rFonts w:asciiTheme="minorHAnsi" w:hAnsiTheme="minorHAnsi"/>
          <w:color w:val="000000"/>
        </w:rPr>
      </w:pPr>
      <w:bookmarkStart w:id="55" w:name="_Toc7021609"/>
      <w:r w:rsidRPr="00C14E80">
        <w:rPr>
          <w:rFonts w:asciiTheme="minorHAnsi" w:hAnsiTheme="minorHAnsi"/>
          <w:color w:val="000000"/>
        </w:rPr>
        <w:t>Transparency</w:t>
      </w:r>
      <w:bookmarkEnd w:id="54"/>
      <w:bookmarkEnd w:id="55"/>
    </w:p>
    <w:p w:rsidR="00BB0626" w:rsidRPr="00BB0626" w:rsidRDefault="00BB0626" w:rsidP="003B2309">
      <w:pPr>
        <w:spacing w:after="0" w:line="240" w:lineRule="auto"/>
        <w:jc w:val="both"/>
        <w:rPr>
          <w:rFonts w:asciiTheme="minorHAnsi" w:hAnsiTheme="minorHAnsi"/>
          <w:sz w:val="21"/>
          <w:szCs w:val="21"/>
        </w:rPr>
      </w:pPr>
    </w:p>
    <w:p w:rsidR="00D7169D" w:rsidRPr="00932C6A" w:rsidRDefault="00D7169D" w:rsidP="003B2309">
      <w:pPr>
        <w:spacing w:line="240" w:lineRule="auto"/>
        <w:jc w:val="both"/>
        <w:rPr>
          <w:rFonts w:asciiTheme="minorHAnsi" w:hAnsiTheme="minorHAnsi"/>
        </w:rPr>
      </w:pPr>
      <w:r w:rsidRPr="00932C6A">
        <w:rPr>
          <w:rFonts w:asciiTheme="minorHAnsi" w:hAnsiTheme="minorHAnsi"/>
        </w:rPr>
        <w:t>The MPTFO keeps the GATEWAY website (</w:t>
      </w:r>
      <w:hyperlink r:id="rId23" w:history="1">
        <w:r w:rsidRPr="00932C6A">
          <w:rPr>
            <w:rStyle w:val="Hyperlink"/>
            <w:rFonts w:asciiTheme="minorHAnsi" w:hAnsiTheme="minorHAnsi"/>
          </w:rPr>
          <w:t>http://mptf.undp.org</w:t>
        </w:r>
      </w:hyperlink>
      <w:r w:rsidRPr="00932C6A">
        <w:rPr>
          <w:rFonts w:asciiTheme="minorHAnsi" w:hAnsiTheme="minorHAnsi"/>
        </w:rPr>
        <w:t xml:space="preserve">), a knowledge platform that provides regular data on implemented projects and financial information in real time, refreshed every two hours and from the MPTFO accounting system - ATLAS - on </w:t>
      </w:r>
      <w:proofErr w:type="gramStart"/>
      <w:r w:rsidRPr="00932C6A">
        <w:rPr>
          <w:rFonts w:asciiTheme="minorHAnsi" w:hAnsiTheme="minorHAnsi"/>
        </w:rPr>
        <w:t>contributors</w:t>
      </w:r>
      <w:proofErr w:type="gramEnd"/>
      <w:r w:rsidRPr="00932C6A">
        <w:rPr>
          <w:rFonts w:asciiTheme="minorHAnsi" w:hAnsiTheme="minorHAnsi"/>
        </w:rPr>
        <w:t xml:space="preserve"> commitments and deposits, approved project budgets, transfers to and expenditures reported by </w:t>
      </w:r>
      <w:r w:rsidR="00B10E1B">
        <w:t>Participating Organizations</w:t>
      </w:r>
      <w:bookmarkStart w:id="56" w:name="_GoBack"/>
      <w:bookmarkEnd w:id="56"/>
      <w:r w:rsidRPr="00932C6A">
        <w:rPr>
          <w:rFonts w:asciiTheme="minorHAnsi" w:hAnsiTheme="minorHAnsi"/>
        </w:rPr>
        <w:t>, interest income and other expenses.</w:t>
      </w:r>
    </w:p>
    <w:p w:rsidR="00D7169D" w:rsidRPr="00932C6A" w:rsidRDefault="00D7169D" w:rsidP="003B2309">
      <w:pPr>
        <w:spacing w:line="240" w:lineRule="auto"/>
        <w:jc w:val="both"/>
        <w:rPr>
          <w:rFonts w:asciiTheme="minorHAnsi" w:hAnsiTheme="minorHAnsi"/>
        </w:rPr>
      </w:pPr>
      <w:r w:rsidRPr="00932C6A">
        <w:rPr>
          <w:rFonts w:asciiTheme="minorHAnsi" w:hAnsiTheme="minorHAnsi"/>
        </w:rPr>
        <w:t xml:space="preserve">The </w:t>
      </w:r>
      <w:r w:rsidR="00CE1589" w:rsidRPr="00932C6A">
        <w:rPr>
          <w:rFonts w:asciiTheme="minorHAnsi" w:hAnsiTheme="minorHAnsi"/>
        </w:rPr>
        <w:t>Secretariat</w:t>
      </w:r>
      <w:r w:rsidRPr="00932C6A">
        <w:rPr>
          <w:rFonts w:asciiTheme="minorHAnsi" w:hAnsiTheme="minorHAnsi"/>
        </w:rPr>
        <w:t xml:space="preserve"> will ensure that the project approvals decision, the project documents, the reports on projects and associated external evaluations are made available to the public through the Fund website of the Gateway (</w:t>
      </w:r>
      <w:hyperlink r:id="rId24" w:history="1">
        <w:r w:rsidRPr="00932C6A">
          <w:rPr>
            <w:rStyle w:val="Hyperlink"/>
            <w:rFonts w:asciiTheme="minorHAnsi" w:hAnsiTheme="minorHAnsi"/>
          </w:rPr>
          <w:t>http://mptf.undp.org/factsheet/fund/GLR00</w:t>
        </w:r>
      </w:hyperlink>
      <w:r w:rsidRPr="00932C6A">
        <w:rPr>
          <w:rFonts w:asciiTheme="minorHAnsi" w:hAnsiTheme="minorHAnsi"/>
        </w:rPr>
        <w:t>).</w:t>
      </w:r>
      <w:r w:rsidR="003B2309" w:rsidRPr="00932C6A">
        <w:rPr>
          <w:rFonts w:asciiTheme="minorHAnsi" w:hAnsiTheme="minorHAnsi"/>
        </w:rPr>
        <w:t xml:space="preserve"> </w:t>
      </w:r>
      <w:r w:rsidRPr="00932C6A">
        <w:rPr>
          <w:rFonts w:asciiTheme="minorHAnsi" w:hAnsiTheme="minorHAnsi"/>
        </w:rPr>
        <w:t xml:space="preserve">The MPTFO will ensure that the financial </w:t>
      </w:r>
      <w:r w:rsidRPr="00932C6A">
        <w:rPr>
          <w:rFonts w:asciiTheme="minorHAnsi" w:hAnsiTheme="minorHAnsi"/>
        </w:rPr>
        <w:lastRenderedPageBreak/>
        <w:t>information (contributions, approved funds, funds transfers and expenses), as well as periodic financial reports at Project and Fund levels are published on the website.</w:t>
      </w:r>
    </w:p>
    <w:sectPr w:rsidR="00D7169D" w:rsidRPr="00932C6A" w:rsidSect="0012567D">
      <w:type w:val="continuous"/>
      <w:pgSz w:w="11906" w:h="16838" w:code="9"/>
      <w:pgMar w:top="153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E6B" w:rsidRDefault="00F43E6B" w:rsidP="000426FC">
      <w:pPr>
        <w:spacing w:after="0" w:line="240" w:lineRule="auto"/>
      </w:pPr>
      <w:r>
        <w:separator/>
      </w:r>
    </w:p>
  </w:endnote>
  <w:endnote w:type="continuationSeparator" w:id="0">
    <w:p w:rsidR="00F43E6B" w:rsidRDefault="00F43E6B" w:rsidP="000426FC">
      <w:pPr>
        <w:spacing w:after="0" w:line="240" w:lineRule="auto"/>
      </w:pPr>
      <w:r>
        <w:continuationSeparator/>
      </w:r>
    </w:p>
  </w:endnote>
  <w:endnote w:type="continuationNotice" w:id="1">
    <w:p w:rsidR="00F43E6B" w:rsidRDefault="00F43E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594852"/>
      <w:docPartObj>
        <w:docPartGallery w:val="Page Numbers (Bottom of Page)"/>
        <w:docPartUnique/>
      </w:docPartObj>
    </w:sdtPr>
    <w:sdtEndPr>
      <w:rPr>
        <w:noProof/>
      </w:rPr>
    </w:sdtEndPr>
    <w:sdtContent>
      <w:p w:rsidR="00EF785A" w:rsidRDefault="00EF785A">
        <w:pPr>
          <w:pStyle w:val="Footer"/>
          <w:jc w:val="right"/>
        </w:pPr>
        <w:r>
          <w:fldChar w:fldCharType="begin"/>
        </w:r>
        <w:r>
          <w:instrText xml:space="preserve"> PAGE   \* MERGEFORMAT </w:instrText>
        </w:r>
        <w:r>
          <w:fldChar w:fldCharType="separate"/>
        </w:r>
        <w:r w:rsidR="00B10E1B">
          <w:rPr>
            <w:noProof/>
          </w:rPr>
          <w:t>21</w:t>
        </w:r>
        <w:r>
          <w:rPr>
            <w:noProof/>
          </w:rPr>
          <w:fldChar w:fldCharType="end"/>
        </w:r>
      </w:p>
    </w:sdtContent>
  </w:sdt>
  <w:p w:rsidR="00EF785A" w:rsidRDefault="00EF7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E6B" w:rsidRDefault="00F43E6B" w:rsidP="000426FC">
      <w:pPr>
        <w:spacing w:after="0" w:line="240" w:lineRule="auto"/>
      </w:pPr>
      <w:r>
        <w:separator/>
      </w:r>
    </w:p>
  </w:footnote>
  <w:footnote w:type="continuationSeparator" w:id="0">
    <w:p w:rsidR="00F43E6B" w:rsidRDefault="00F43E6B" w:rsidP="000426FC">
      <w:pPr>
        <w:spacing w:after="0" w:line="240" w:lineRule="auto"/>
      </w:pPr>
      <w:r>
        <w:continuationSeparator/>
      </w:r>
    </w:p>
  </w:footnote>
  <w:footnote w:type="continuationNotice" w:id="1">
    <w:p w:rsidR="00F43E6B" w:rsidRDefault="00F43E6B">
      <w:pPr>
        <w:spacing w:after="0" w:line="240" w:lineRule="auto"/>
      </w:pPr>
    </w:p>
  </w:footnote>
  <w:footnote w:id="2">
    <w:p w:rsidR="00EF785A" w:rsidRDefault="00EF785A" w:rsidP="00394D79">
      <w:r>
        <w:t>*</w:t>
      </w:r>
      <w:r>
        <w:rPr>
          <w:i/>
          <w:iCs/>
        </w:rPr>
        <w:t>References to Kosovo shall be understood to be in the context of Security Council Resolution 1244 (1999).</w:t>
      </w:r>
      <w:r>
        <w:t xml:space="preserve"> </w:t>
      </w:r>
    </w:p>
  </w:footnote>
  <w:footnote w:id="3">
    <w:p w:rsidR="00EF785A" w:rsidRDefault="00EF785A" w:rsidP="009871CA">
      <w:pPr>
        <w:pStyle w:val="FootnoteText"/>
      </w:pPr>
      <w:r>
        <w:rPr>
          <w:rStyle w:val="FootnoteReference"/>
        </w:rPr>
        <w:footnoteRef/>
      </w:r>
      <w:r>
        <w:t xml:space="preserve"> Please see the following publication, as an example of how to best place donors’ logos: </w:t>
      </w:r>
      <w:hyperlink r:id="rId1" w:history="1">
        <w:r w:rsidRPr="00721856">
          <w:rPr>
            <w:rStyle w:val="Hyperlink"/>
          </w:rPr>
          <w:t>http://mptf.undp.org/document/download/19902</w:t>
        </w:r>
      </w:hyperlink>
      <w:r>
        <w:t xml:space="preserve">  </w:t>
      </w:r>
    </w:p>
  </w:footnote>
  <w:footnote w:id="4">
    <w:p w:rsidR="00EF785A" w:rsidRPr="00C05378" w:rsidRDefault="00EF785A" w:rsidP="003B2309">
      <w:pPr>
        <w:pStyle w:val="FootnoteText"/>
        <w:jc w:val="both"/>
        <w:rPr>
          <w:lang w:val="en-US"/>
        </w:rPr>
      </w:pPr>
      <w:r>
        <w:rPr>
          <w:rStyle w:val="FootnoteReference"/>
        </w:rPr>
        <w:footnoteRef/>
      </w:r>
      <w:r>
        <w:t xml:space="preserve"> </w:t>
      </w:r>
      <w:r w:rsidRPr="00C05378">
        <w:rPr>
          <w:sz w:val="19"/>
          <w:szCs w:val="19"/>
          <w:lang w:val="en-US"/>
        </w:rPr>
        <w:t>In case the change is below 15%, the implementing agencies through the Secretariat will inform the Steering Committee.</w:t>
      </w:r>
    </w:p>
  </w:footnote>
  <w:footnote w:id="5">
    <w:p w:rsidR="00EF785A" w:rsidRPr="00C05378" w:rsidRDefault="00EF785A" w:rsidP="003B2309">
      <w:pPr>
        <w:pStyle w:val="FootnoteText"/>
        <w:jc w:val="both"/>
        <w:rPr>
          <w:sz w:val="19"/>
          <w:szCs w:val="19"/>
          <w:lang w:val="en-US"/>
        </w:rPr>
      </w:pPr>
      <w:r w:rsidRPr="00C05378">
        <w:rPr>
          <w:rStyle w:val="FootnoteReference"/>
          <w:sz w:val="19"/>
          <w:szCs w:val="19"/>
        </w:rPr>
        <w:footnoteRef/>
      </w:r>
      <w:r w:rsidRPr="00C05378">
        <w:rPr>
          <w:sz w:val="19"/>
          <w:szCs w:val="19"/>
        </w:rPr>
        <w:t xml:space="preserve"> </w:t>
      </w:r>
      <w:r>
        <w:rPr>
          <w:sz w:val="19"/>
          <w:szCs w:val="19"/>
          <w:lang w:val="en-US"/>
        </w:rPr>
        <w:t>Same as above</w:t>
      </w:r>
      <w:r w:rsidRPr="00C05378">
        <w:rPr>
          <w:sz w:val="19"/>
          <w:szCs w:val="19"/>
          <w:lang w:val="en-US"/>
        </w:rPr>
        <w:t xml:space="preserve">. </w:t>
      </w:r>
    </w:p>
  </w:footnote>
  <w:footnote w:id="6">
    <w:p w:rsidR="00EF785A" w:rsidRPr="00C05378" w:rsidRDefault="00EF785A" w:rsidP="003B2309">
      <w:pPr>
        <w:pStyle w:val="FootnoteText"/>
        <w:rPr>
          <w:sz w:val="19"/>
          <w:szCs w:val="19"/>
          <w:lang w:val="en-US"/>
        </w:rPr>
      </w:pPr>
      <w:r w:rsidRPr="00C05378">
        <w:rPr>
          <w:rStyle w:val="FootnoteReference"/>
          <w:sz w:val="19"/>
          <w:szCs w:val="19"/>
        </w:rPr>
        <w:footnoteRef/>
      </w:r>
      <w:r w:rsidRPr="00C05378">
        <w:rPr>
          <w:sz w:val="19"/>
          <w:szCs w:val="19"/>
        </w:rPr>
        <w:t xml:space="preserve"> </w:t>
      </w:r>
      <w:r w:rsidRPr="00C05378">
        <w:rPr>
          <w:rFonts w:asciiTheme="minorHAnsi" w:hAnsiTheme="minorHAnsi"/>
          <w:sz w:val="19"/>
          <w:szCs w:val="19"/>
        </w:rPr>
        <w:t>If a temporary extension is for l</w:t>
      </w:r>
      <w:r>
        <w:rPr>
          <w:rFonts w:asciiTheme="minorHAnsi" w:hAnsiTheme="minorHAnsi"/>
          <w:sz w:val="19"/>
          <w:szCs w:val="19"/>
        </w:rPr>
        <w:t>ess than 3</w:t>
      </w:r>
      <w:r w:rsidRPr="00C05378">
        <w:rPr>
          <w:rFonts w:asciiTheme="minorHAnsi" w:hAnsiTheme="minorHAnsi"/>
          <w:sz w:val="19"/>
          <w:szCs w:val="19"/>
        </w:rPr>
        <w:t xml:space="preserve"> months, the Secretariat may approve the extension, then will inform the Steering Committee and the Administrative Agent.</w:t>
      </w:r>
    </w:p>
  </w:footnote>
  <w:footnote w:id="7">
    <w:p w:rsidR="00EF785A" w:rsidRPr="00754680" w:rsidRDefault="00EF785A" w:rsidP="00874159">
      <w:pPr>
        <w:pStyle w:val="FootnoteText"/>
        <w:rPr>
          <w:sz w:val="19"/>
          <w:szCs w:val="19"/>
        </w:rPr>
      </w:pPr>
      <w:r w:rsidRPr="00754680">
        <w:rPr>
          <w:rStyle w:val="FootnoteReference"/>
          <w:sz w:val="19"/>
          <w:szCs w:val="19"/>
        </w:rPr>
        <w:footnoteRef/>
      </w:r>
      <w:r w:rsidRPr="00754680">
        <w:rPr>
          <w:sz w:val="19"/>
          <w:szCs w:val="19"/>
        </w:rPr>
        <w:t xml:space="preserve"> Final in the case of closure of the Fund.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397249"/>
      <w:docPartObj>
        <w:docPartGallery w:val="Watermarks"/>
        <w:docPartUnique/>
      </w:docPartObj>
    </w:sdtPr>
    <w:sdtEndPr/>
    <w:sdtContent>
      <w:p w:rsidR="00EF785A" w:rsidRDefault="00F43E6B">
        <w:pPr>
          <w:pStyle w:val="Header"/>
        </w:pPr>
        <w:r>
          <w:rPr>
            <w:noProof/>
          </w:rPr>
          <w:pict w14:anchorId="3A8175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18"/>
    <w:lvl w:ilvl="0">
      <w:start w:val="3"/>
      <w:numFmt w:val="bullet"/>
      <w:lvlText w:val="-"/>
      <w:lvlJc w:val="left"/>
      <w:pPr>
        <w:tabs>
          <w:tab w:val="num" w:pos="0"/>
        </w:tabs>
        <w:ind w:left="720" w:hanging="360"/>
      </w:pPr>
      <w:rPr>
        <w:rFonts w:ascii="Calibri" w:hAnsi="Calibri" w:cs="Times New Roman"/>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41047B"/>
    <w:multiLevelType w:val="hybridMultilevel"/>
    <w:tmpl w:val="1A4E98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257DB"/>
    <w:multiLevelType w:val="hybridMultilevel"/>
    <w:tmpl w:val="55AA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56584"/>
    <w:multiLevelType w:val="hybridMultilevel"/>
    <w:tmpl w:val="8B3AD0A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15:restartNumberingAfterBreak="0">
    <w:nsid w:val="115765AC"/>
    <w:multiLevelType w:val="hybridMultilevel"/>
    <w:tmpl w:val="AADA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71462"/>
    <w:multiLevelType w:val="hybridMultilevel"/>
    <w:tmpl w:val="3CE2F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93350"/>
    <w:multiLevelType w:val="hybridMultilevel"/>
    <w:tmpl w:val="733C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56198"/>
    <w:multiLevelType w:val="hybridMultilevel"/>
    <w:tmpl w:val="D3340A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87300"/>
    <w:multiLevelType w:val="hybridMultilevel"/>
    <w:tmpl w:val="ACF25A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BA03B3"/>
    <w:multiLevelType w:val="hybridMultilevel"/>
    <w:tmpl w:val="4ACCF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54933"/>
    <w:multiLevelType w:val="hybridMultilevel"/>
    <w:tmpl w:val="87625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24780"/>
    <w:multiLevelType w:val="hybridMultilevel"/>
    <w:tmpl w:val="9DBEF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45B20"/>
    <w:multiLevelType w:val="hybridMultilevel"/>
    <w:tmpl w:val="2FC4D9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968FA"/>
    <w:multiLevelType w:val="hybridMultilevel"/>
    <w:tmpl w:val="1376E6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032782"/>
    <w:multiLevelType w:val="hybridMultilevel"/>
    <w:tmpl w:val="BE4620D2"/>
    <w:lvl w:ilvl="0" w:tplc="EDEE80F8">
      <w:start w:val="4"/>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65351"/>
    <w:multiLevelType w:val="hybridMultilevel"/>
    <w:tmpl w:val="2FB0EE42"/>
    <w:lvl w:ilvl="0" w:tplc="3960A700">
      <w:start w:val="1"/>
      <w:numFmt w:val="lowerRoman"/>
      <w:lvlText w:val="(%1)"/>
      <w:lvlJc w:val="left"/>
      <w:pPr>
        <w:ind w:left="720" w:hanging="360"/>
      </w:pPr>
      <w:rPr>
        <w:rFonts w:hint="default"/>
      </w:rPr>
    </w:lvl>
    <w:lvl w:ilvl="1" w:tplc="3960A70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44A7B"/>
    <w:multiLevelType w:val="hybridMultilevel"/>
    <w:tmpl w:val="42426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160AE3"/>
    <w:multiLevelType w:val="hybridMultilevel"/>
    <w:tmpl w:val="B1802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76725"/>
    <w:multiLevelType w:val="hybridMultilevel"/>
    <w:tmpl w:val="6B04D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322E6B"/>
    <w:multiLevelType w:val="hybridMultilevel"/>
    <w:tmpl w:val="0F741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5377E"/>
    <w:multiLevelType w:val="hybridMultilevel"/>
    <w:tmpl w:val="484AC116"/>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9515278"/>
    <w:multiLevelType w:val="hybridMultilevel"/>
    <w:tmpl w:val="3C8ADB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32ABC"/>
    <w:multiLevelType w:val="multilevel"/>
    <w:tmpl w:val="3AA0678C"/>
    <w:lvl w:ilvl="0">
      <w:start w:val="1"/>
      <w:numFmt w:val="bullet"/>
      <w:lvlText w:val=""/>
      <w:lvlJc w:val="left"/>
      <w:pPr>
        <w:ind w:left="720" w:firstLine="360"/>
      </w:pPr>
      <w:rPr>
        <w:rFonts w:ascii="Symbol" w:hAnsi="Symbol" w:hint="default"/>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5F4052FD"/>
    <w:multiLevelType w:val="hybridMultilevel"/>
    <w:tmpl w:val="D68C6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A31FF"/>
    <w:multiLevelType w:val="hybridMultilevel"/>
    <w:tmpl w:val="A6268BB2"/>
    <w:lvl w:ilvl="0" w:tplc="FFFFFFFF">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5" w15:restartNumberingAfterBreak="0">
    <w:nsid w:val="625C241D"/>
    <w:multiLevelType w:val="multilevel"/>
    <w:tmpl w:val="ACC80F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42E0303"/>
    <w:multiLevelType w:val="hybridMultilevel"/>
    <w:tmpl w:val="79B829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6285778"/>
    <w:multiLevelType w:val="hybridMultilevel"/>
    <w:tmpl w:val="321E2EF2"/>
    <w:lvl w:ilvl="0" w:tplc="04090011">
      <w:start w:val="1"/>
      <w:numFmt w:val="decimal"/>
      <w:lvlText w:val="%1)"/>
      <w:lvlJc w:val="left"/>
      <w:pPr>
        <w:ind w:left="720" w:hanging="360"/>
      </w:pPr>
    </w:lvl>
    <w:lvl w:ilvl="1" w:tplc="8AAC7B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1C22CE"/>
    <w:multiLevelType w:val="hybridMultilevel"/>
    <w:tmpl w:val="C02C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405851"/>
    <w:multiLevelType w:val="hybridMultilevel"/>
    <w:tmpl w:val="AB8CBD26"/>
    <w:lvl w:ilvl="0" w:tplc="93A8F6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182398"/>
    <w:multiLevelType w:val="hybridMultilevel"/>
    <w:tmpl w:val="2050E4FA"/>
    <w:lvl w:ilvl="0" w:tplc="EDEE80F8">
      <w:start w:val="4"/>
      <w:numFmt w:val="bullet"/>
      <w:lvlText w:val="•"/>
      <w:lvlJc w:val="left"/>
      <w:pPr>
        <w:ind w:left="1080" w:hanging="360"/>
      </w:pPr>
      <w:rPr>
        <w:rFonts w:ascii="Calibri" w:eastAsia="MS Mincho"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B94863"/>
    <w:multiLevelType w:val="hybridMultilevel"/>
    <w:tmpl w:val="64AC965C"/>
    <w:lvl w:ilvl="0" w:tplc="EDEE80F8">
      <w:start w:val="4"/>
      <w:numFmt w:val="bullet"/>
      <w:lvlText w:val="•"/>
      <w:lvlJc w:val="left"/>
      <w:pPr>
        <w:ind w:left="360" w:hanging="360"/>
      </w:pPr>
      <w:rPr>
        <w:rFonts w:ascii="Calibri" w:eastAsia="MS Mincho" w:hAnsi="Calibri"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7E5566C6"/>
    <w:multiLevelType w:val="hybridMultilevel"/>
    <w:tmpl w:val="FD229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5"/>
  </w:num>
  <w:num w:numId="4">
    <w:abstractNumId w:val="9"/>
  </w:num>
  <w:num w:numId="5">
    <w:abstractNumId w:val="19"/>
  </w:num>
  <w:num w:numId="6">
    <w:abstractNumId w:val="28"/>
  </w:num>
  <w:num w:numId="7">
    <w:abstractNumId w:val="6"/>
  </w:num>
  <w:num w:numId="8">
    <w:abstractNumId w:val="30"/>
  </w:num>
  <w:num w:numId="9">
    <w:abstractNumId w:val="27"/>
  </w:num>
  <w:num w:numId="10">
    <w:abstractNumId w:val="26"/>
  </w:num>
  <w:num w:numId="11">
    <w:abstractNumId w:val="7"/>
  </w:num>
  <w:num w:numId="12">
    <w:abstractNumId w:val="8"/>
  </w:num>
  <w:num w:numId="13">
    <w:abstractNumId w:val="17"/>
  </w:num>
  <w:num w:numId="14">
    <w:abstractNumId w:val="23"/>
  </w:num>
  <w:num w:numId="15">
    <w:abstractNumId w:val="32"/>
  </w:num>
  <w:num w:numId="16">
    <w:abstractNumId w:val="16"/>
  </w:num>
  <w:num w:numId="17">
    <w:abstractNumId w:val="12"/>
  </w:num>
  <w:num w:numId="18">
    <w:abstractNumId w:val="13"/>
  </w:num>
  <w:num w:numId="19">
    <w:abstractNumId w:val="31"/>
  </w:num>
  <w:num w:numId="20">
    <w:abstractNumId w:val="14"/>
  </w:num>
  <w:num w:numId="21">
    <w:abstractNumId w:val="1"/>
  </w:num>
  <w:num w:numId="22">
    <w:abstractNumId w:val="11"/>
  </w:num>
  <w:num w:numId="23">
    <w:abstractNumId w:val="15"/>
  </w:num>
  <w:num w:numId="24">
    <w:abstractNumId w:val="4"/>
  </w:num>
  <w:num w:numId="25">
    <w:abstractNumId w:val="29"/>
  </w:num>
  <w:num w:numId="26">
    <w:abstractNumId w:val="18"/>
  </w:num>
  <w:num w:numId="27">
    <w:abstractNumId w:val="21"/>
  </w:num>
  <w:num w:numId="28">
    <w:abstractNumId w:val="10"/>
  </w:num>
  <w:num w:numId="29">
    <w:abstractNumId w:val="20"/>
  </w:num>
  <w:num w:numId="30">
    <w:abstractNumId w:val="22"/>
  </w:num>
  <w:num w:numId="31">
    <w:abstractNumId w:val="3"/>
  </w:num>
  <w:num w:numId="32">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FC"/>
    <w:rsid w:val="00000DCD"/>
    <w:rsid w:val="00001FC8"/>
    <w:rsid w:val="00002401"/>
    <w:rsid w:val="000123B0"/>
    <w:rsid w:val="000123BC"/>
    <w:rsid w:val="00013BC9"/>
    <w:rsid w:val="000140A4"/>
    <w:rsid w:val="000252A5"/>
    <w:rsid w:val="00026C1F"/>
    <w:rsid w:val="00027A1E"/>
    <w:rsid w:val="0003094E"/>
    <w:rsid w:val="00032325"/>
    <w:rsid w:val="00033F1B"/>
    <w:rsid w:val="00034130"/>
    <w:rsid w:val="00035D66"/>
    <w:rsid w:val="0004038D"/>
    <w:rsid w:val="00041920"/>
    <w:rsid w:val="00041ACF"/>
    <w:rsid w:val="000426FC"/>
    <w:rsid w:val="000440DA"/>
    <w:rsid w:val="00045A65"/>
    <w:rsid w:val="00051535"/>
    <w:rsid w:val="000551C8"/>
    <w:rsid w:val="00057636"/>
    <w:rsid w:val="000646F3"/>
    <w:rsid w:val="000647A1"/>
    <w:rsid w:val="0007220A"/>
    <w:rsid w:val="00073AD3"/>
    <w:rsid w:val="000756AF"/>
    <w:rsid w:val="00082E13"/>
    <w:rsid w:val="0008464A"/>
    <w:rsid w:val="00085AE3"/>
    <w:rsid w:val="00090A3A"/>
    <w:rsid w:val="00092DD4"/>
    <w:rsid w:val="000A1AC2"/>
    <w:rsid w:val="000B2CCC"/>
    <w:rsid w:val="000C2AE6"/>
    <w:rsid w:val="000C7159"/>
    <w:rsid w:val="000C7B2F"/>
    <w:rsid w:val="000D1D41"/>
    <w:rsid w:val="000D35A3"/>
    <w:rsid w:val="000E3DAE"/>
    <w:rsid w:val="000E7C02"/>
    <w:rsid w:val="000F187B"/>
    <w:rsid w:val="00111894"/>
    <w:rsid w:val="0011207A"/>
    <w:rsid w:val="00112C3A"/>
    <w:rsid w:val="00115449"/>
    <w:rsid w:val="00115C32"/>
    <w:rsid w:val="00122523"/>
    <w:rsid w:val="00122E18"/>
    <w:rsid w:val="0012567D"/>
    <w:rsid w:val="00132DB2"/>
    <w:rsid w:val="00137980"/>
    <w:rsid w:val="00152C19"/>
    <w:rsid w:val="00153249"/>
    <w:rsid w:val="00154EA2"/>
    <w:rsid w:val="001733BE"/>
    <w:rsid w:val="00173648"/>
    <w:rsid w:val="00173817"/>
    <w:rsid w:val="0017770D"/>
    <w:rsid w:val="0018074D"/>
    <w:rsid w:val="00181155"/>
    <w:rsid w:val="00182F8A"/>
    <w:rsid w:val="00183727"/>
    <w:rsid w:val="00192118"/>
    <w:rsid w:val="0019525F"/>
    <w:rsid w:val="001A37CC"/>
    <w:rsid w:val="001A4A33"/>
    <w:rsid w:val="001B6473"/>
    <w:rsid w:val="001B72C9"/>
    <w:rsid w:val="001C6C83"/>
    <w:rsid w:val="001D30FA"/>
    <w:rsid w:val="001D4463"/>
    <w:rsid w:val="001E0F4E"/>
    <w:rsid w:val="001E1467"/>
    <w:rsid w:val="001F7042"/>
    <w:rsid w:val="00201FA7"/>
    <w:rsid w:val="002022C1"/>
    <w:rsid w:val="00212007"/>
    <w:rsid w:val="00212523"/>
    <w:rsid w:val="00215DE4"/>
    <w:rsid w:val="00222424"/>
    <w:rsid w:val="002239BD"/>
    <w:rsid w:val="002268E8"/>
    <w:rsid w:val="00227A9E"/>
    <w:rsid w:val="00227E94"/>
    <w:rsid w:val="00230995"/>
    <w:rsid w:val="002324E3"/>
    <w:rsid w:val="002356AB"/>
    <w:rsid w:val="0024081E"/>
    <w:rsid w:val="0024655B"/>
    <w:rsid w:val="00250B31"/>
    <w:rsid w:val="002625AB"/>
    <w:rsid w:val="002761E2"/>
    <w:rsid w:val="00294FF7"/>
    <w:rsid w:val="00295476"/>
    <w:rsid w:val="002A22DE"/>
    <w:rsid w:val="002A7D81"/>
    <w:rsid w:val="002C1F83"/>
    <w:rsid w:val="002D0375"/>
    <w:rsid w:val="002D0746"/>
    <w:rsid w:val="002F6A2C"/>
    <w:rsid w:val="0030124A"/>
    <w:rsid w:val="003015A8"/>
    <w:rsid w:val="00303D05"/>
    <w:rsid w:val="003112AF"/>
    <w:rsid w:val="003122EE"/>
    <w:rsid w:val="0031387B"/>
    <w:rsid w:val="00320C67"/>
    <w:rsid w:val="003214A6"/>
    <w:rsid w:val="003230D6"/>
    <w:rsid w:val="00331A13"/>
    <w:rsid w:val="00331D36"/>
    <w:rsid w:val="003349B0"/>
    <w:rsid w:val="00342B16"/>
    <w:rsid w:val="00342C87"/>
    <w:rsid w:val="0034714F"/>
    <w:rsid w:val="00347A9A"/>
    <w:rsid w:val="00350C35"/>
    <w:rsid w:val="00363166"/>
    <w:rsid w:val="00365518"/>
    <w:rsid w:val="003663A8"/>
    <w:rsid w:val="00373128"/>
    <w:rsid w:val="003741BD"/>
    <w:rsid w:val="0037542A"/>
    <w:rsid w:val="00380767"/>
    <w:rsid w:val="00380E16"/>
    <w:rsid w:val="00385FCA"/>
    <w:rsid w:val="00394D79"/>
    <w:rsid w:val="003A0059"/>
    <w:rsid w:val="003A0E1D"/>
    <w:rsid w:val="003B0CC2"/>
    <w:rsid w:val="003B0F77"/>
    <w:rsid w:val="003B2309"/>
    <w:rsid w:val="003B6123"/>
    <w:rsid w:val="003C1B04"/>
    <w:rsid w:val="003D2AA1"/>
    <w:rsid w:val="003D3869"/>
    <w:rsid w:val="003D4CE6"/>
    <w:rsid w:val="003E0C71"/>
    <w:rsid w:val="003E2631"/>
    <w:rsid w:val="003E53F3"/>
    <w:rsid w:val="003E752D"/>
    <w:rsid w:val="003F2027"/>
    <w:rsid w:val="003F2B20"/>
    <w:rsid w:val="003F389C"/>
    <w:rsid w:val="003F54C9"/>
    <w:rsid w:val="00400FBF"/>
    <w:rsid w:val="004013AF"/>
    <w:rsid w:val="00413BE2"/>
    <w:rsid w:val="004232B6"/>
    <w:rsid w:val="004233FD"/>
    <w:rsid w:val="0044644B"/>
    <w:rsid w:val="004536E5"/>
    <w:rsid w:val="00453969"/>
    <w:rsid w:val="00454E90"/>
    <w:rsid w:val="00456365"/>
    <w:rsid w:val="00456ABA"/>
    <w:rsid w:val="00457C9A"/>
    <w:rsid w:val="0046046E"/>
    <w:rsid w:val="00465316"/>
    <w:rsid w:val="00467B2C"/>
    <w:rsid w:val="00471795"/>
    <w:rsid w:val="00474F20"/>
    <w:rsid w:val="00482300"/>
    <w:rsid w:val="00482365"/>
    <w:rsid w:val="00484244"/>
    <w:rsid w:val="00484D5A"/>
    <w:rsid w:val="004856BE"/>
    <w:rsid w:val="00487E8D"/>
    <w:rsid w:val="00495E59"/>
    <w:rsid w:val="00497E18"/>
    <w:rsid w:val="004A0759"/>
    <w:rsid w:val="004A4D8D"/>
    <w:rsid w:val="004B65B6"/>
    <w:rsid w:val="004C25F1"/>
    <w:rsid w:val="004C7227"/>
    <w:rsid w:val="004D11D3"/>
    <w:rsid w:val="004D165A"/>
    <w:rsid w:val="004E1A1E"/>
    <w:rsid w:val="004E3B60"/>
    <w:rsid w:val="004E43A7"/>
    <w:rsid w:val="004E60A3"/>
    <w:rsid w:val="004E749E"/>
    <w:rsid w:val="004F5C0D"/>
    <w:rsid w:val="0050440C"/>
    <w:rsid w:val="005204ED"/>
    <w:rsid w:val="00521579"/>
    <w:rsid w:val="00521F6B"/>
    <w:rsid w:val="00523F6E"/>
    <w:rsid w:val="005247BB"/>
    <w:rsid w:val="00534A6A"/>
    <w:rsid w:val="00550657"/>
    <w:rsid w:val="00550B6B"/>
    <w:rsid w:val="00553A71"/>
    <w:rsid w:val="00560883"/>
    <w:rsid w:val="00562F05"/>
    <w:rsid w:val="005662DA"/>
    <w:rsid w:val="00574CFD"/>
    <w:rsid w:val="00576A1A"/>
    <w:rsid w:val="00577383"/>
    <w:rsid w:val="00583E94"/>
    <w:rsid w:val="00586C71"/>
    <w:rsid w:val="0059302B"/>
    <w:rsid w:val="0059631B"/>
    <w:rsid w:val="005A38F3"/>
    <w:rsid w:val="005A4BDB"/>
    <w:rsid w:val="005A5DB4"/>
    <w:rsid w:val="005B22A7"/>
    <w:rsid w:val="005B3FEE"/>
    <w:rsid w:val="005B76F6"/>
    <w:rsid w:val="005C532C"/>
    <w:rsid w:val="005C6C66"/>
    <w:rsid w:val="005D5A87"/>
    <w:rsid w:val="005D5DD7"/>
    <w:rsid w:val="005E7410"/>
    <w:rsid w:val="005F0F3C"/>
    <w:rsid w:val="005F4FF1"/>
    <w:rsid w:val="005F78F4"/>
    <w:rsid w:val="005F7D70"/>
    <w:rsid w:val="006019E7"/>
    <w:rsid w:val="00602D72"/>
    <w:rsid w:val="00605774"/>
    <w:rsid w:val="00606840"/>
    <w:rsid w:val="00612622"/>
    <w:rsid w:val="00617B23"/>
    <w:rsid w:val="0062059C"/>
    <w:rsid w:val="00622E7A"/>
    <w:rsid w:val="006247D3"/>
    <w:rsid w:val="006248C3"/>
    <w:rsid w:val="00626595"/>
    <w:rsid w:val="00634AAC"/>
    <w:rsid w:val="00636FA5"/>
    <w:rsid w:val="0064044A"/>
    <w:rsid w:val="006426D6"/>
    <w:rsid w:val="00645BDC"/>
    <w:rsid w:val="00654159"/>
    <w:rsid w:val="00655088"/>
    <w:rsid w:val="00656CA2"/>
    <w:rsid w:val="00660187"/>
    <w:rsid w:val="00661649"/>
    <w:rsid w:val="00667F42"/>
    <w:rsid w:val="00680212"/>
    <w:rsid w:val="00682A9F"/>
    <w:rsid w:val="006837DB"/>
    <w:rsid w:val="00693778"/>
    <w:rsid w:val="00694989"/>
    <w:rsid w:val="006A2FA3"/>
    <w:rsid w:val="006A79F9"/>
    <w:rsid w:val="006B303F"/>
    <w:rsid w:val="006B4BF9"/>
    <w:rsid w:val="006B790F"/>
    <w:rsid w:val="006C07D3"/>
    <w:rsid w:val="006D130B"/>
    <w:rsid w:val="006D262F"/>
    <w:rsid w:val="006D4C27"/>
    <w:rsid w:val="006E5508"/>
    <w:rsid w:val="006E719E"/>
    <w:rsid w:val="006F1859"/>
    <w:rsid w:val="006F19D1"/>
    <w:rsid w:val="006F6C3F"/>
    <w:rsid w:val="00705DFC"/>
    <w:rsid w:val="00712516"/>
    <w:rsid w:val="007143AE"/>
    <w:rsid w:val="00715F86"/>
    <w:rsid w:val="007210D4"/>
    <w:rsid w:val="00725D5E"/>
    <w:rsid w:val="007270D1"/>
    <w:rsid w:val="00732F1A"/>
    <w:rsid w:val="0074148B"/>
    <w:rsid w:val="007416EB"/>
    <w:rsid w:val="00750A10"/>
    <w:rsid w:val="0075190D"/>
    <w:rsid w:val="007537F2"/>
    <w:rsid w:val="00754680"/>
    <w:rsid w:val="007554C6"/>
    <w:rsid w:val="0075737A"/>
    <w:rsid w:val="00771153"/>
    <w:rsid w:val="00776B6A"/>
    <w:rsid w:val="00777208"/>
    <w:rsid w:val="00782512"/>
    <w:rsid w:val="00787CB3"/>
    <w:rsid w:val="00787CF3"/>
    <w:rsid w:val="007901F9"/>
    <w:rsid w:val="007A3BF3"/>
    <w:rsid w:val="007B13C7"/>
    <w:rsid w:val="007B1B79"/>
    <w:rsid w:val="007B3084"/>
    <w:rsid w:val="007C20F0"/>
    <w:rsid w:val="007C4291"/>
    <w:rsid w:val="007C6067"/>
    <w:rsid w:val="007C74D2"/>
    <w:rsid w:val="007D12B3"/>
    <w:rsid w:val="007D2605"/>
    <w:rsid w:val="007D7319"/>
    <w:rsid w:val="007E04B2"/>
    <w:rsid w:val="007E0C04"/>
    <w:rsid w:val="007E0D91"/>
    <w:rsid w:val="007E21CD"/>
    <w:rsid w:val="007E2B39"/>
    <w:rsid w:val="007E51DE"/>
    <w:rsid w:val="007E59F8"/>
    <w:rsid w:val="007F06AB"/>
    <w:rsid w:val="007F62AE"/>
    <w:rsid w:val="007F76A0"/>
    <w:rsid w:val="00800780"/>
    <w:rsid w:val="008023C7"/>
    <w:rsid w:val="00805ED3"/>
    <w:rsid w:val="0081003E"/>
    <w:rsid w:val="008109BC"/>
    <w:rsid w:val="00810FFB"/>
    <w:rsid w:val="00812198"/>
    <w:rsid w:val="00817E99"/>
    <w:rsid w:val="00824BA9"/>
    <w:rsid w:val="00824E22"/>
    <w:rsid w:val="00826F8D"/>
    <w:rsid w:val="00827041"/>
    <w:rsid w:val="00827392"/>
    <w:rsid w:val="00827926"/>
    <w:rsid w:val="00833B7A"/>
    <w:rsid w:val="00840018"/>
    <w:rsid w:val="008417A3"/>
    <w:rsid w:val="0084186D"/>
    <w:rsid w:val="008472ED"/>
    <w:rsid w:val="00850869"/>
    <w:rsid w:val="00850E70"/>
    <w:rsid w:val="00860157"/>
    <w:rsid w:val="00860515"/>
    <w:rsid w:val="00862406"/>
    <w:rsid w:val="00866BF4"/>
    <w:rsid w:val="00874159"/>
    <w:rsid w:val="0087418B"/>
    <w:rsid w:val="008840D7"/>
    <w:rsid w:val="00890A7C"/>
    <w:rsid w:val="00891643"/>
    <w:rsid w:val="00894A60"/>
    <w:rsid w:val="00897AD0"/>
    <w:rsid w:val="008A2093"/>
    <w:rsid w:val="008B2893"/>
    <w:rsid w:val="008B3B73"/>
    <w:rsid w:val="008C0D82"/>
    <w:rsid w:val="008C1317"/>
    <w:rsid w:val="008C738C"/>
    <w:rsid w:val="008E686B"/>
    <w:rsid w:val="008E7BA3"/>
    <w:rsid w:val="008F23EA"/>
    <w:rsid w:val="008F3E0D"/>
    <w:rsid w:val="008F5CBE"/>
    <w:rsid w:val="008F5F18"/>
    <w:rsid w:val="009046FD"/>
    <w:rsid w:val="00910E69"/>
    <w:rsid w:val="0091327B"/>
    <w:rsid w:val="00916347"/>
    <w:rsid w:val="00923FDB"/>
    <w:rsid w:val="00924D44"/>
    <w:rsid w:val="00931594"/>
    <w:rsid w:val="00932C6A"/>
    <w:rsid w:val="00935881"/>
    <w:rsid w:val="00940FBC"/>
    <w:rsid w:val="00950AB1"/>
    <w:rsid w:val="00950B90"/>
    <w:rsid w:val="009526AB"/>
    <w:rsid w:val="00954785"/>
    <w:rsid w:val="0095669B"/>
    <w:rsid w:val="00957670"/>
    <w:rsid w:val="00961591"/>
    <w:rsid w:val="00966B8D"/>
    <w:rsid w:val="0098380B"/>
    <w:rsid w:val="00986A30"/>
    <w:rsid w:val="009871CA"/>
    <w:rsid w:val="00990B94"/>
    <w:rsid w:val="00993791"/>
    <w:rsid w:val="009A22F8"/>
    <w:rsid w:val="009A3F31"/>
    <w:rsid w:val="009A690B"/>
    <w:rsid w:val="009A72E1"/>
    <w:rsid w:val="009A7375"/>
    <w:rsid w:val="009B2C93"/>
    <w:rsid w:val="009B34F5"/>
    <w:rsid w:val="009B67CA"/>
    <w:rsid w:val="009C1884"/>
    <w:rsid w:val="009C2D77"/>
    <w:rsid w:val="009C34C3"/>
    <w:rsid w:val="009C4B67"/>
    <w:rsid w:val="009C596B"/>
    <w:rsid w:val="009C7209"/>
    <w:rsid w:val="009D26D1"/>
    <w:rsid w:val="009D44D4"/>
    <w:rsid w:val="009D7153"/>
    <w:rsid w:val="009D7C20"/>
    <w:rsid w:val="009E1795"/>
    <w:rsid w:val="009E214D"/>
    <w:rsid w:val="009E3CF6"/>
    <w:rsid w:val="00A00DAD"/>
    <w:rsid w:val="00A0288E"/>
    <w:rsid w:val="00A21D9C"/>
    <w:rsid w:val="00A225DF"/>
    <w:rsid w:val="00A31F68"/>
    <w:rsid w:val="00A3218A"/>
    <w:rsid w:val="00A33E83"/>
    <w:rsid w:val="00A367C9"/>
    <w:rsid w:val="00A369CA"/>
    <w:rsid w:val="00A440FE"/>
    <w:rsid w:val="00A46B9C"/>
    <w:rsid w:val="00A55CAA"/>
    <w:rsid w:val="00A6070C"/>
    <w:rsid w:val="00A6317B"/>
    <w:rsid w:val="00A66FAF"/>
    <w:rsid w:val="00A71D02"/>
    <w:rsid w:val="00A809EF"/>
    <w:rsid w:val="00A80A8E"/>
    <w:rsid w:val="00A82424"/>
    <w:rsid w:val="00A97BFE"/>
    <w:rsid w:val="00AA51CF"/>
    <w:rsid w:val="00AB0224"/>
    <w:rsid w:val="00AB2AD1"/>
    <w:rsid w:val="00AB7742"/>
    <w:rsid w:val="00AB7D65"/>
    <w:rsid w:val="00AC1602"/>
    <w:rsid w:val="00AC1CF5"/>
    <w:rsid w:val="00AD369B"/>
    <w:rsid w:val="00AD68CB"/>
    <w:rsid w:val="00AD75F0"/>
    <w:rsid w:val="00AE1C71"/>
    <w:rsid w:val="00AF2999"/>
    <w:rsid w:val="00AF2FA2"/>
    <w:rsid w:val="00AF5488"/>
    <w:rsid w:val="00AF6FB2"/>
    <w:rsid w:val="00B02674"/>
    <w:rsid w:val="00B052B9"/>
    <w:rsid w:val="00B10E1B"/>
    <w:rsid w:val="00B22F6A"/>
    <w:rsid w:val="00B23165"/>
    <w:rsid w:val="00B25B9A"/>
    <w:rsid w:val="00B27637"/>
    <w:rsid w:val="00B31B0C"/>
    <w:rsid w:val="00B320AC"/>
    <w:rsid w:val="00B35ABE"/>
    <w:rsid w:val="00B36155"/>
    <w:rsid w:val="00B40312"/>
    <w:rsid w:val="00B43EC4"/>
    <w:rsid w:val="00B50332"/>
    <w:rsid w:val="00B54480"/>
    <w:rsid w:val="00B553B7"/>
    <w:rsid w:val="00B6154F"/>
    <w:rsid w:val="00B63644"/>
    <w:rsid w:val="00B64E8B"/>
    <w:rsid w:val="00B65C39"/>
    <w:rsid w:val="00B73BF5"/>
    <w:rsid w:val="00B75349"/>
    <w:rsid w:val="00B774A7"/>
    <w:rsid w:val="00B8053A"/>
    <w:rsid w:val="00B81BD3"/>
    <w:rsid w:val="00B85B7C"/>
    <w:rsid w:val="00B869CC"/>
    <w:rsid w:val="00BA1108"/>
    <w:rsid w:val="00BA1811"/>
    <w:rsid w:val="00BA448B"/>
    <w:rsid w:val="00BB0626"/>
    <w:rsid w:val="00BB15C2"/>
    <w:rsid w:val="00BB2BEA"/>
    <w:rsid w:val="00BB2CD9"/>
    <w:rsid w:val="00BB6726"/>
    <w:rsid w:val="00BC1DEC"/>
    <w:rsid w:val="00BC54CA"/>
    <w:rsid w:val="00BC5FE9"/>
    <w:rsid w:val="00BC6732"/>
    <w:rsid w:val="00BC7486"/>
    <w:rsid w:val="00BD1BA3"/>
    <w:rsid w:val="00BD1E04"/>
    <w:rsid w:val="00BD215D"/>
    <w:rsid w:val="00BD2C1E"/>
    <w:rsid w:val="00BD53C1"/>
    <w:rsid w:val="00BE2DC5"/>
    <w:rsid w:val="00BE4696"/>
    <w:rsid w:val="00BE6720"/>
    <w:rsid w:val="00BE6B14"/>
    <w:rsid w:val="00BE7964"/>
    <w:rsid w:val="00C05378"/>
    <w:rsid w:val="00C06EC0"/>
    <w:rsid w:val="00C10575"/>
    <w:rsid w:val="00C14E80"/>
    <w:rsid w:val="00C154E6"/>
    <w:rsid w:val="00C1723D"/>
    <w:rsid w:val="00C2056A"/>
    <w:rsid w:val="00C24680"/>
    <w:rsid w:val="00C250C0"/>
    <w:rsid w:val="00C35CCF"/>
    <w:rsid w:val="00C37262"/>
    <w:rsid w:val="00C3756B"/>
    <w:rsid w:val="00C42CCF"/>
    <w:rsid w:val="00C5226A"/>
    <w:rsid w:val="00C54AC3"/>
    <w:rsid w:val="00C561AD"/>
    <w:rsid w:val="00C65B1D"/>
    <w:rsid w:val="00C70DB2"/>
    <w:rsid w:val="00C74C97"/>
    <w:rsid w:val="00C75510"/>
    <w:rsid w:val="00C8025E"/>
    <w:rsid w:val="00C803CA"/>
    <w:rsid w:val="00C809F5"/>
    <w:rsid w:val="00C861FF"/>
    <w:rsid w:val="00CA140C"/>
    <w:rsid w:val="00CA4865"/>
    <w:rsid w:val="00CB0400"/>
    <w:rsid w:val="00CB0DC7"/>
    <w:rsid w:val="00CB4B03"/>
    <w:rsid w:val="00CB7706"/>
    <w:rsid w:val="00CC61DF"/>
    <w:rsid w:val="00CC7D71"/>
    <w:rsid w:val="00CE1589"/>
    <w:rsid w:val="00CE1C63"/>
    <w:rsid w:val="00CE2EA2"/>
    <w:rsid w:val="00CE39E7"/>
    <w:rsid w:val="00CE6A38"/>
    <w:rsid w:val="00CE77C5"/>
    <w:rsid w:val="00CF1EB5"/>
    <w:rsid w:val="00D007C8"/>
    <w:rsid w:val="00D01193"/>
    <w:rsid w:val="00D05A34"/>
    <w:rsid w:val="00D122E1"/>
    <w:rsid w:val="00D16AE2"/>
    <w:rsid w:val="00D2314C"/>
    <w:rsid w:val="00D272F9"/>
    <w:rsid w:val="00D33A3B"/>
    <w:rsid w:val="00D41159"/>
    <w:rsid w:val="00D43D55"/>
    <w:rsid w:val="00D465D3"/>
    <w:rsid w:val="00D476AD"/>
    <w:rsid w:val="00D55D11"/>
    <w:rsid w:val="00D62B82"/>
    <w:rsid w:val="00D6490C"/>
    <w:rsid w:val="00D7169D"/>
    <w:rsid w:val="00D83060"/>
    <w:rsid w:val="00D8502C"/>
    <w:rsid w:val="00D875DF"/>
    <w:rsid w:val="00D90365"/>
    <w:rsid w:val="00D937EB"/>
    <w:rsid w:val="00DA2027"/>
    <w:rsid w:val="00DB0FF9"/>
    <w:rsid w:val="00DB349F"/>
    <w:rsid w:val="00DB51A0"/>
    <w:rsid w:val="00DB79D0"/>
    <w:rsid w:val="00DC05BC"/>
    <w:rsid w:val="00DC3BFF"/>
    <w:rsid w:val="00DC4A80"/>
    <w:rsid w:val="00DC6A8E"/>
    <w:rsid w:val="00DC6BA6"/>
    <w:rsid w:val="00DD5589"/>
    <w:rsid w:val="00DD6B4D"/>
    <w:rsid w:val="00DE5E20"/>
    <w:rsid w:val="00DE5FB1"/>
    <w:rsid w:val="00DE7918"/>
    <w:rsid w:val="00DF2F0A"/>
    <w:rsid w:val="00E02565"/>
    <w:rsid w:val="00E250C9"/>
    <w:rsid w:val="00E2548D"/>
    <w:rsid w:val="00E36270"/>
    <w:rsid w:val="00E37C67"/>
    <w:rsid w:val="00E42EC5"/>
    <w:rsid w:val="00E54452"/>
    <w:rsid w:val="00E6058C"/>
    <w:rsid w:val="00E662AE"/>
    <w:rsid w:val="00E714FB"/>
    <w:rsid w:val="00E7168C"/>
    <w:rsid w:val="00E74EE2"/>
    <w:rsid w:val="00E759D2"/>
    <w:rsid w:val="00E761F7"/>
    <w:rsid w:val="00E76583"/>
    <w:rsid w:val="00E802E6"/>
    <w:rsid w:val="00E94EB8"/>
    <w:rsid w:val="00EA4C0D"/>
    <w:rsid w:val="00EA532C"/>
    <w:rsid w:val="00EB0587"/>
    <w:rsid w:val="00EB3E15"/>
    <w:rsid w:val="00EC352C"/>
    <w:rsid w:val="00EC652C"/>
    <w:rsid w:val="00ED0805"/>
    <w:rsid w:val="00ED4E8E"/>
    <w:rsid w:val="00ED60E9"/>
    <w:rsid w:val="00EF0BDD"/>
    <w:rsid w:val="00EF1A7A"/>
    <w:rsid w:val="00EF22EC"/>
    <w:rsid w:val="00EF62C3"/>
    <w:rsid w:val="00EF77EF"/>
    <w:rsid w:val="00EF785A"/>
    <w:rsid w:val="00F007C4"/>
    <w:rsid w:val="00F04872"/>
    <w:rsid w:val="00F102E7"/>
    <w:rsid w:val="00F12BE6"/>
    <w:rsid w:val="00F14C0F"/>
    <w:rsid w:val="00F217D4"/>
    <w:rsid w:val="00F22A06"/>
    <w:rsid w:val="00F23823"/>
    <w:rsid w:val="00F2729D"/>
    <w:rsid w:val="00F42ECD"/>
    <w:rsid w:val="00F43E6B"/>
    <w:rsid w:val="00F47FBE"/>
    <w:rsid w:val="00F514FD"/>
    <w:rsid w:val="00F51D72"/>
    <w:rsid w:val="00F53CC7"/>
    <w:rsid w:val="00F56271"/>
    <w:rsid w:val="00F607E1"/>
    <w:rsid w:val="00F610C5"/>
    <w:rsid w:val="00F71C65"/>
    <w:rsid w:val="00F82553"/>
    <w:rsid w:val="00F92F49"/>
    <w:rsid w:val="00F92FAD"/>
    <w:rsid w:val="00F93B5D"/>
    <w:rsid w:val="00FA083C"/>
    <w:rsid w:val="00FA22DB"/>
    <w:rsid w:val="00FA5440"/>
    <w:rsid w:val="00FB2D3E"/>
    <w:rsid w:val="00FB337F"/>
    <w:rsid w:val="00FB627E"/>
    <w:rsid w:val="00FC36BE"/>
    <w:rsid w:val="00FC7A58"/>
    <w:rsid w:val="00FD1529"/>
    <w:rsid w:val="00FD59EF"/>
    <w:rsid w:val="00FD7801"/>
    <w:rsid w:val="00FE0AA2"/>
    <w:rsid w:val="00FE2920"/>
    <w:rsid w:val="00FF6358"/>
    <w:rsid w:val="00FF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B79CBDF-C0EA-4FF6-AE8F-9A95931B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61"/>
    <w:lsdException w:name="Colorful Shading" w:uiPriority="62"/>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lsdException w:name="Dark List Accent 2" w:uiPriority="61"/>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6FC"/>
    <w:pPr>
      <w:spacing w:after="200" w:line="276" w:lineRule="auto"/>
    </w:pPr>
    <w:rPr>
      <w:rFonts w:ascii="Calibri" w:eastAsia="MS Mincho" w:hAnsi="Calibri" w:cs="Times New Roman"/>
      <w:lang w:val="en-GB" w:eastAsia="en-GB"/>
    </w:rPr>
  </w:style>
  <w:style w:type="paragraph" w:styleId="Heading1">
    <w:name w:val="heading 1"/>
    <w:basedOn w:val="Normal"/>
    <w:next w:val="Normal"/>
    <w:link w:val="Heading1Char"/>
    <w:uiPriority w:val="9"/>
    <w:qFormat/>
    <w:rsid w:val="000426FC"/>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qFormat/>
    <w:rsid w:val="000426FC"/>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qFormat/>
    <w:rsid w:val="000426FC"/>
    <w:pPr>
      <w:keepNext/>
      <w:keepLines/>
      <w:spacing w:before="200" w:after="0"/>
      <w:outlineLvl w:val="2"/>
    </w:pPr>
    <w:rPr>
      <w:rFonts w:ascii="Cambria" w:eastAsia="MS Gothic" w:hAnsi="Cambria"/>
      <w:b/>
      <w:bCs/>
      <w:color w:val="4F81BD"/>
      <w:sz w:val="20"/>
      <w:szCs w:val="20"/>
    </w:rPr>
  </w:style>
  <w:style w:type="paragraph" w:styleId="Heading4">
    <w:name w:val="heading 4"/>
    <w:basedOn w:val="Normal"/>
    <w:next w:val="Normal"/>
    <w:link w:val="Heading4Char"/>
    <w:qFormat/>
    <w:rsid w:val="000426FC"/>
    <w:pPr>
      <w:keepNext/>
      <w:keepLines/>
      <w:spacing w:before="200" w:after="0"/>
      <w:outlineLvl w:val="3"/>
    </w:pPr>
    <w:rPr>
      <w:rFonts w:ascii="Cambria" w:eastAsia="MS Gothic" w:hAnsi="Cambria"/>
      <w:b/>
      <w:bCs/>
      <w:i/>
      <w:iCs/>
      <w:color w:val="4F81BD"/>
      <w:sz w:val="20"/>
      <w:szCs w:val="20"/>
    </w:rPr>
  </w:style>
  <w:style w:type="paragraph" w:styleId="Heading5">
    <w:name w:val="heading 5"/>
    <w:basedOn w:val="Normal"/>
    <w:next w:val="Normal"/>
    <w:link w:val="Heading5Char"/>
    <w:qFormat/>
    <w:rsid w:val="000426FC"/>
    <w:pPr>
      <w:keepNext/>
      <w:widowControl w:val="0"/>
      <w:spacing w:after="0" w:line="240" w:lineRule="auto"/>
      <w:ind w:right="-36"/>
      <w:jc w:val="both"/>
      <w:outlineLvl w:val="4"/>
    </w:pPr>
    <w:rPr>
      <w:rFonts w:ascii="Times New Roman" w:eastAsia="Times New Roman" w:hAnsi="Times New Roman"/>
      <w:b/>
      <w:bCs/>
      <w:snapToGrid w:val="0"/>
      <w:sz w:val="24"/>
      <w:szCs w:val="20"/>
    </w:rPr>
  </w:style>
  <w:style w:type="paragraph" w:styleId="Heading6">
    <w:name w:val="heading 6"/>
    <w:basedOn w:val="Normal"/>
    <w:next w:val="Normal"/>
    <w:link w:val="Heading6Char"/>
    <w:qFormat/>
    <w:rsid w:val="000426FC"/>
    <w:pPr>
      <w:keepNext/>
      <w:widowControl w:val="0"/>
      <w:tabs>
        <w:tab w:val="left" w:pos="0"/>
        <w:tab w:val="left" w:pos="720"/>
        <w:tab w:val="left" w:pos="1440"/>
        <w:tab w:val="left" w:pos="1800"/>
      </w:tabs>
      <w:spacing w:after="0" w:line="240" w:lineRule="auto"/>
      <w:jc w:val="both"/>
      <w:outlineLvl w:val="5"/>
    </w:pPr>
    <w:rPr>
      <w:rFonts w:ascii="Times New Roman" w:eastAsia="Times New Roman" w:hAnsi="Times New Roman"/>
      <w:b/>
      <w:bCs/>
      <w:snapToGrid w:val="0"/>
      <w:sz w:val="20"/>
      <w:szCs w:val="20"/>
    </w:rPr>
  </w:style>
  <w:style w:type="paragraph" w:styleId="Heading7">
    <w:name w:val="heading 7"/>
    <w:basedOn w:val="Normal"/>
    <w:next w:val="Normal"/>
    <w:link w:val="Heading7Char"/>
    <w:qFormat/>
    <w:rsid w:val="000426FC"/>
    <w:pPr>
      <w:keepNext/>
      <w:widowControl w:val="0"/>
      <w:spacing w:after="0" w:line="240" w:lineRule="auto"/>
      <w:outlineLvl w:val="6"/>
    </w:pPr>
    <w:rPr>
      <w:rFonts w:ascii="Times New Roman" w:eastAsia="Times New Roman" w:hAnsi="Times New Roman"/>
      <w:snapToGrid w:val="0"/>
      <w:sz w:val="24"/>
      <w:szCs w:val="20"/>
      <w:u w:val="single"/>
    </w:rPr>
  </w:style>
  <w:style w:type="paragraph" w:styleId="Heading8">
    <w:name w:val="heading 8"/>
    <w:basedOn w:val="Normal"/>
    <w:next w:val="Normal"/>
    <w:link w:val="Heading8Char"/>
    <w:qFormat/>
    <w:rsid w:val="000426FC"/>
    <w:pPr>
      <w:keepNext/>
      <w:widowControl w:val="0"/>
      <w:tabs>
        <w:tab w:val="left" w:pos="0"/>
        <w:tab w:val="left" w:pos="720"/>
        <w:tab w:val="left" w:pos="1440"/>
        <w:tab w:val="left" w:pos="1800"/>
      </w:tabs>
      <w:spacing w:after="0" w:line="240" w:lineRule="auto"/>
      <w:jc w:val="both"/>
      <w:outlineLvl w:val="7"/>
    </w:pPr>
    <w:rPr>
      <w:rFonts w:ascii="Times New Roman" w:eastAsia="Times New Roman" w:hAnsi="Times New Roman"/>
      <w:snapToGrid w:val="0"/>
      <w:sz w:val="20"/>
      <w:szCs w:val="20"/>
      <w:u w:val="single"/>
    </w:rPr>
  </w:style>
  <w:style w:type="paragraph" w:styleId="Heading9">
    <w:name w:val="heading 9"/>
    <w:basedOn w:val="Normal"/>
    <w:next w:val="Normal"/>
    <w:link w:val="Heading9Char"/>
    <w:qFormat/>
    <w:rsid w:val="000426FC"/>
    <w:pPr>
      <w:keepNext/>
      <w:widowControl w:val="0"/>
      <w:spacing w:after="0" w:line="240" w:lineRule="auto"/>
      <w:jc w:val="both"/>
      <w:outlineLvl w:val="8"/>
    </w:pPr>
    <w:rPr>
      <w:rFonts w:ascii="CG Times" w:eastAsia="Times New Roman" w:hAnsi="CG Times"/>
      <w:b/>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6FC"/>
    <w:rPr>
      <w:rFonts w:ascii="Cambria" w:eastAsia="MS Gothic" w:hAnsi="Cambria" w:cs="Times New Roman"/>
      <w:b/>
      <w:bCs/>
      <w:color w:val="365F91"/>
      <w:sz w:val="28"/>
      <w:szCs w:val="28"/>
      <w:lang w:val="en-GB" w:eastAsia="en-GB"/>
    </w:rPr>
  </w:style>
  <w:style w:type="character" w:customStyle="1" w:styleId="Heading2Char">
    <w:name w:val="Heading 2 Char"/>
    <w:basedOn w:val="DefaultParagraphFont"/>
    <w:link w:val="Heading2"/>
    <w:rsid w:val="000426FC"/>
    <w:rPr>
      <w:rFonts w:ascii="Cambria" w:eastAsia="MS Gothic" w:hAnsi="Cambria" w:cs="Times New Roman"/>
      <w:b/>
      <w:bCs/>
      <w:color w:val="4F81BD"/>
      <w:sz w:val="26"/>
      <w:szCs w:val="26"/>
      <w:lang w:val="en-GB" w:eastAsia="en-GB"/>
    </w:rPr>
  </w:style>
  <w:style w:type="character" w:customStyle="1" w:styleId="Heading3Char">
    <w:name w:val="Heading 3 Char"/>
    <w:basedOn w:val="DefaultParagraphFont"/>
    <w:link w:val="Heading3"/>
    <w:rsid w:val="000426FC"/>
    <w:rPr>
      <w:rFonts w:ascii="Cambria" w:eastAsia="MS Gothic" w:hAnsi="Cambria" w:cs="Times New Roman"/>
      <w:b/>
      <w:bCs/>
      <w:color w:val="4F81BD"/>
      <w:sz w:val="20"/>
      <w:szCs w:val="20"/>
      <w:lang w:val="en-GB" w:eastAsia="en-GB"/>
    </w:rPr>
  </w:style>
  <w:style w:type="character" w:customStyle="1" w:styleId="Heading4Char">
    <w:name w:val="Heading 4 Char"/>
    <w:basedOn w:val="DefaultParagraphFont"/>
    <w:link w:val="Heading4"/>
    <w:rsid w:val="000426FC"/>
    <w:rPr>
      <w:rFonts w:ascii="Cambria" w:eastAsia="MS Gothic" w:hAnsi="Cambria" w:cs="Times New Roman"/>
      <w:b/>
      <w:bCs/>
      <w:i/>
      <w:iCs/>
      <w:color w:val="4F81BD"/>
      <w:sz w:val="20"/>
      <w:szCs w:val="20"/>
      <w:lang w:val="en-GB" w:eastAsia="en-GB"/>
    </w:rPr>
  </w:style>
  <w:style w:type="character" w:customStyle="1" w:styleId="Heading5Char">
    <w:name w:val="Heading 5 Char"/>
    <w:basedOn w:val="DefaultParagraphFont"/>
    <w:link w:val="Heading5"/>
    <w:rsid w:val="000426FC"/>
    <w:rPr>
      <w:rFonts w:ascii="Times New Roman" w:eastAsia="Times New Roman" w:hAnsi="Times New Roman" w:cs="Times New Roman"/>
      <w:b/>
      <w:bCs/>
      <w:snapToGrid w:val="0"/>
      <w:sz w:val="24"/>
      <w:szCs w:val="20"/>
      <w:lang w:val="en-GB" w:eastAsia="en-GB"/>
    </w:rPr>
  </w:style>
  <w:style w:type="character" w:customStyle="1" w:styleId="Heading6Char">
    <w:name w:val="Heading 6 Char"/>
    <w:basedOn w:val="DefaultParagraphFont"/>
    <w:link w:val="Heading6"/>
    <w:rsid w:val="000426FC"/>
    <w:rPr>
      <w:rFonts w:ascii="Times New Roman" w:eastAsia="Times New Roman" w:hAnsi="Times New Roman" w:cs="Times New Roman"/>
      <w:b/>
      <w:bCs/>
      <w:snapToGrid w:val="0"/>
      <w:sz w:val="20"/>
      <w:szCs w:val="20"/>
      <w:lang w:val="en-GB" w:eastAsia="en-GB"/>
    </w:rPr>
  </w:style>
  <w:style w:type="character" w:customStyle="1" w:styleId="Heading7Char">
    <w:name w:val="Heading 7 Char"/>
    <w:basedOn w:val="DefaultParagraphFont"/>
    <w:link w:val="Heading7"/>
    <w:rsid w:val="000426FC"/>
    <w:rPr>
      <w:rFonts w:ascii="Times New Roman" w:eastAsia="Times New Roman" w:hAnsi="Times New Roman" w:cs="Times New Roman"/>
      <w:snapToGrid w:val="0"/>
      <w:sz w:val="24"/>
      <w:szCs w:val="20"/>
      <w:u w:val="single"/>
      <w:lang w:val="en-GB" w:eastAsia="en-GB"/>
    </w:rPr>
  </w:style>
  <w:style w:type="character" w:customStyle="1" w:styleId="Heading8Char">
    <w:name w:val="Heading 8 Char"/>
    <w:basedOn w:val="DefaultParagraphFont"/>
    <w:link w:val="Heading8"/>
    <w:rsid w:val="000426FC"/>
    <w:rPr>
      <w:rFonts w:ascii="Times New Roman" w:eastAsia="Times New Roman" w:hAnsi="Times New Roman" w:cs="Times New Roman"/>
      <w:snapToGrid w:val="0"/>
      <w:sz w:val="20"/>
      <w:szCs w:val="20"/>
      <w:u w:val="single"/>
      <w:lang w:val="en-GB" w:eastAsia="en-GB"/>
    </w:rPr>
  </w:style>
  <w:style w:type="character" w:customStyle="1" w:styleId="Heading9Char">
    <w:name w:val="Heading 9 Char"/>
    <w:basedOn w:val="DefaultParagraphFont"/>
    <w:link w:val="Heading9"/>
    <w:rsid w:val="000426FC"/>
    <w:rPr>
      <w:rFonts w:ascii="CG Times" w:eastAsia="Times New Roman" w:hAnsi="CG Times" w:cs="Times New Roman"/>
      <w:b/>
      <w:snapToGrid w:val="0"/>
      <w:sz w:val="18"/>
      <w:szCs w:val="20"/>
      <w:lang w:val="en-GB" w:eastAsia="en-GB"/>
    </w:rPr>
  </w:style>
  <w:style w:type="character" w:customStyle="1" w:styleId="ColorfulList-Accent1Char">
    <w:name w:val="Colorful List - Accent 1 Char"/>
    <w:aliases w:val="References Char,List Paragraph Char,titulo 3 Char,Bullets Char,Párrafo de lista1 Char,normal Char,Normal1 Char,List Paragraph (numbered (a)) Char,WB List Paragraph Char,Dot pt Char,F5 List Paragraph Char,No Spacing1 Char"/>
    <w:link w:val="ColorfulList-Accent1"/>
    <w:uiPriority w:val="34"/>
    <w:qFormat/>
    <w:locked/>
    <w:rsid w:val="000426FC"/>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nhideWhenUsed/>
    <w:rsid w:val="000426FC"/>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0426FC"/>
    <w:rPr>
      <w:rFonts w:ascii="Tahoma" w:eastAsia="MS Mincho" w:hAnsi="Tahoma" w:cs="Times New Roman"/>
      <w:sz w:val="16"/>
      <w:szCs w:val="16"/>
      <w:lang w:val="en-GB" w:eastAsia="en-GB"/>
    </w:rPr>
  </w:style>
  <w:style w:type="character" w:styleId="CommentReference">
    <w:name w:val="annotation reference"/>
    <w:uiPriority w:val="99"/>
    <w:unhideWhenUsed/>
    <w:rsid w:val="000426FC"/>
    <w:rPr>
      <w:sz w:val="16"/>
      <w:szCs w:val="16"/>
      <w:lang w:val="en-GB" w:eastAsia="en-GB"/>
    </w:rPr>
  </w:style>
  <w:style w:type="paragraph" w:styleId="CommentText">
    <w:name w:val="annotation text"/>
    <w:basedOn w:val="Normal"/>
    <w:link w:val="CommentTextChar"/>
    <w:uiPriority w:val="99"/>
    <w:unhideWhenUsed/>
    <w:rsid w:val="000426FC"/>
    <w:pPr>
      <w:spacing w:line="240" w:lineRule="auto"/>
    </w:pPr>
    <w:rPr>
      <w:sz w:val="20"/>
      <w:szCs w:val="20"/>
    </w:rPr>
  </w:style>
  <w:style w:type="character" w:customStyle="1" w:styleId="CommentTextChar">
    <w:name w:val="Comment Text Char"/>
    <w:basedOn w:val="DefaultParagraphFont"/>
    <w:link w:val="CommentText"/>
    <w:uiPriority w:val="99"/>
    <w:rsid w:val="000426FC"/>
    <w:rPr>
      <w:rFonts w:ascii="Calibri" w:eastAsia="MS Mincho" w:hAnsi="Calibri" w:cs="Times New Roman"/>
      <w:sz w:val="20"/>
      <w:szCs w:val="20"/>
      <w:lang w:val="en-GB" w:eastAsia="en-GB"/>
    </w:rPr>
  </w:style>
  <w:style w:type="paragraph" w:styleId="CommentSubject">
    <w:name w:val="annotation subject"/>
    <w:basedOn w:val="CommentText"/>
    <w:next w:val="CommentText"/>
    <w:link w:val="CommentSubjectChar"/>
    <w:unhideWhenUsed/>
    <w:rsid w:val="000426FC"/>
    <w:rPr>
      <w:b/>
      <w:bCs/>
    </w:rPr>
  </w:style>
  <w:style w:type="character" w:customStyle="1" w:styleId="CommentSubjectChar">
    <w:name w:val="Comment Subject Char"/>
    <w:basedOn w:val="CommentTextChar"/>
    <w:link w:val="CommentSubject"/>
    <w:rsid w:val="000426FC"/>
    <w:rPr>
      <w:rFonts w:ascii="Calibri" w:eastAsia="MS Mincho" w:hAnsi="Calibri" w:cs="Times New Roman"/>
      <w:b/>
      <w:bCs/>
      <w:sz w:val="20"/>
      <w:szCs w:val="20"/>
      <w:lang w:val="en-GB" w:eastAsia="en-GB"/>
    </w:rPr>
  </w:style>
  <w:style w:type="character" w:customStyle="1" w:styleId="LightShading-Accent2Char">
    <w:name w:val="Light Shading - Accent 2 Char"/>
    <w:link w:val="LightShading-Accent2"/>
    <w:uiPriority w:val="30"/>
    <w:rsid w:val="000426FC"/>
    <w:rPr>
      <w:rFonts w:eastAsia="MS Mincho"/>
      <w:b/>
      <w:bCs/>
      <w:i/>
      <w:iCs/>
      <w:color w:val="4F81BD"/>
      <w:sz w:val="24"/>
      <w:szCs w:val="24"/>
      <w:lang w:val="en-GB" w:eastAsia="en-GB"/>
    </w:rPr>
  </w:style>
  <w:style w:type="paragraph" w:styleId="Header">
    <w:name w:val="header"/>
    <w:basedOn w:val="Normal"/>
    <w:link w:val="HeaderChar"/>
    <w:unhideWhenUsed/>
    <w:rsid w:val="000426FC"/>
    <w:pPr>
      <w:tabs>
        <w:tab w:val="center" w:pos="4680"/>
        <w:tab w:val="right" w:pos="9360"/>
      </w:tabs>
      <w:spacing w:after="0" w:line="240" w:lineRule="auto"/>
    </w:pPr>
  </w:style>
  <w:style w:type="character" w:customStyle="1" w:styleId="HeaderChar">
    <w:name w:val="Header Char"/>
    <w:basedOn w:val="DefaultParagraphFont"/>
    <w:link w:val="Header"/>
    <w:rsid w:val="000426FC"/>
    <w:rPr>
      <w:rFonts w:ascii="Calibri" w:eastAsia="MS Mincho" w:hAnsi="Calibri" w:cs="Times New Roman"/>
      <w:lang w:val="en-GB" w:eastAsia="en-GB"/>
    </w:rPr>
  </w:style>
  <w:style w:type="paragraph" w:styleId="Footer">
    <w:name w:val="footer"/>
    <w:basedOn w:val="Normal"/>
    <w:link w:val="FooterChar"/>
    <w:uiPriority w:val="99"/>
    <w:unhideWhenUsed/>
    <w:rsid w:val="00042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6FC"/>
    <w:rPr>
      <w:rFonts w:ascii="Calibri" w:eastAsia="MS Mincho" w:hAnsi="Calibri" w:cs="Times New Roman"/>
      <w:lang w:val="en-GB" w:eastAsia="en-GB"/>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5_G"/>
    <w:basedOn w:val="Normal"/>
    <w:link w:val="FootnoteTextChar"/>
    <w:uiPriority w:val="99"/>
    <w:unhideWhenUsed/>
    <w:qFormat/>
    <w:rsid w:val="000426FC"/>
    <w:pPr>
      <w:spacing w:after="0" w:line="240" w:lineRule="auto"/>
    </w:pPr>
    <w:rPr>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5_G Char"/>
    <w:basedOn w:val="DefaultParagraphFont"/>
    <w:link w:val="FootnoteText"/>
    <w:uiPriority w:val="99"/>
    <w:rsid w:val="000426FC"/>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Footnotes refss,16 Point,Superscript 6 Point,FO,FC"/>
    <w:link w:val="BVIfnrCarCar"/>
    <w:uiPriority w:val="99"/>
    <w:unhideWhenUsed/>
    <w:qFormat/>
    <w:rsid w:val="000426FC"/>
    <w:rPr>
      <w:vertAlign w:val="superscript"/>
      <w:lang w:val="en-GB" w:eastAsia="en-GB"/>
    </w:rPr>
  </w:style>
  <w:style w:type="paragraph" w:styleId="Caption">
    <w:name w:val="caption"/>
    <w:basedOn w:val="Normal"/>
    <w:next w:val="Normal"/>
    <w:link w:val="CaptionChar"/>
    <w:qFormat/>
    <w:rsid w:val="000426FC"/>
    <w:pPr>
      <w:spacing w:line="240" w:lineRule="auto"/>
    </w:pPr>
    <w:rPr>
      <w:b/>
      <w:bCs/>
      <w:color w:val="4F81BD"/>
      <w:sz w:val="18"/>
      <w:szCs w:val="18"/>
    </w:rPr>
  </w:style>
  <w:style w:type="character" w:customStyle="1" w:styleId="CaptionChar">
    <w:name w:val="Caption Char"/>
    <w:link w:val="Caption"/>
    <w:rsid w:val="000426FC"/>
    <w:rPr>
      <w:rFonts w:ascii="Calibri" w:eastAsia="MS Mincho" w:hAnsi="Calibri" w:cs="Times New Roman"/>
      <w:b/>
      <w:bCs/>
      <w:color w:val="4F81BD"/>
      <w:sz w:val="18"/>
      <w:szCs w:val="18"/>
      <w:lang w:val="en-GB" w:eastAsia="en-GB"/>
    </w:rPr>
  </w:style>
  <w:style w:type="character" w:styleId="Hyperlink">
    <w:name w:val="Hyperlink"/>
    <w:uiPriority w:val="99"/>
    <w:unhideWhenUsed/>
    <w:rsid w:val="000426FC"/>
    <w:rPr>
      <w:color w:val="0000FF"/>
      <w:u w:val="single"/>
      <w:lang w:val="en-GB" w:eastAsia="en-GB"/>
    </w:rPr>
  </w:style>
  <w:style w:type="paragraph" w:customStyle="1" w:styleId="TOCHeading1">
    <w:name w:val="TOC Heading1"/>
    <w:basedOn w:val="Heading1"/>
    <w:next w:val="Normal"/>
    <w:uiPriority w:val="39"/>
    <w:unhideWhenUsed/>
    <w:qFormat/>
    <w:rsid w:val="000426FC"/>
    <w:pPr>
      <w:outlineLvl w:val="9"/>
    </w:pPr>
  </w:style>
  <w:style w:type="paragraph" w:styleId="TOC1">
    <w:name w:val="toc 1"/>
    <w:basedOn w:val="Normal"/>
    <w:next w:val="Normal"/>
    <w:autoRedefine/>
    <w:uiPriority w:val="39"/>
    <w:unhideWhenUsed/>
    <w:qFormat/>
    <w:rsid w:val="000426FC"/>
    <w:pPr>
      <w:spacing w:after="100"/>
    </w:pPr>
  </w:style>
  <w:style w:type="paragraph" w:styleId="TOC2">
    <w:name w:val="toc 2"/>
    <w:basedOn w:val="Normal"/>
    <w:next w:val="Normal"/>
    <w:autoRedefine/>
    <w:uiPriority w:val="39"/>
    <w:unhideWhenUsed/>
    <w:qFormat/>
    <w:rsid w:val="000426FC"/>
    <w:pPr>
      <w:spacing w:after="100"/>
      <w:ind w:left="220"/>
    </w:pPr>
  </w:style>
  <w:style w:type="paragraph" w:styleId="TOC3">
    <w:name w:val="toc 3"/>
    <w:basedOn w:val="Normal"/>
    <w:next w:val="Normal"/>
    <w:autoRedefine/>
    <w:uiPriority w:val="39"/>
    <w:unhideWhenUsed/>
    <w:qFormat/>
    <w:rsid w:val="000426FC"/>
    <w:pPr>
      <w:spacing w:after="100"/>
      <w:ind w:left="440"/>
    </w:pPr>
  </w:style>
  <w:style w:type="paragraph" w:styleId="NormalWeb">
    <w:name w:val="Normal (Web)"/>
    <w:basedOn w:val="Normal"/>
    <w:uiPriority w:val="99"/>
    <w:unhideWhenUsed/>
    <w:rsid w:val="000426FC"/>
    <w:pPr>
      <w:spacing w:before="100" w:beforeAutospacing="1" w:after="100" w:afterAutospacing="1" w:line="240" w:lineRule="auto"/>
    </w:pPr>
    <w:rPr>
      <w:rFonts w:ascii="Times" w:hAnsi="Times"/>
      <w:sz w:val="20"/>
      <w:szCs w:val="20"/>
    </w:rPr>
  </w:style>
  <w:style w:type="character" w:customStyle="1" w:styleId="apple-style-span">
    <w:name w:val="apple-style-span"/>
    <w:rsid w:val="000426FC"/>
    <w:rPr>
      <w:rFonts w:cs="Times New Roman"/>
      <w:lang w:val="en-GB" w:eastAsia="en-GB"/>
    </w:rPr>
  </w:style>
  <w:style w:type="paragraph" w:styleId="Title">
    <w:name w:val="Title"/>
    <w:basedOn w:val="Normal"/>
    <w:link w:val="TitleChar"/>
    <w:uiPriority w:val="10"/>
    <w:qFormat/>
    <w:rsid w:val="000426FC"/>
    <w:pPr>
      <w:spacing w:after="0" w:line="240" w:lineRule="auto"/>
      <w:jc w:val="center"/>
    </w:pPr>
    <w:rPr>
      <w:rFonts w:ascii="Arial" w:eastAsia="Times New Roman" w:hAnsi="Arial"/>
      <w:b/>
      <w:sz w:val="28"/>
      <w:szCs w:val="20"/>
    </w:rPr>
  </w:style>
  <w:style w:type="character" w:customStyle="1" w:styleId="TitleChar">
    <w:name w:val="Title Char"/>
    <w:basedOn w:val="DefaultParagraphFont"/>
    <w:link w:val="Title"/>
    <w:uiPriority w:val="10"/>
    <w:rsid w:val="000426FC"/>
    <w:rPr>
      <w:rFonts w:ascii="Arial" w:eastAsia="Times New Roman" w:hAnsi="Arial" w:cs="Times New Roman"/>
      <w:b/>
      <w:sz w:val="28"/>
      <w:szCs w:val="20"/>
      <w:lang w:val="en-GB" w:eastAsia="en-GB"/>
    </w:rPr>
  </w:style>
  <w:style w:type="paragraph" w:customStyle="1" w:styleId="ColorfulList-Accent11">
    <w:name w:val="Colorful List - Accent 11"/>
    <w:basedOn w:val="Normal"/>
    <w:uiPriority w:val="99"/>
    <w:rsid w:val="000426FC"/>
    <w:pPr>
      <w:widowControl w:val="0"/>
      <w:spacing w:after="0" w:line="240" w:lineRule="auto"/>
      <w:ind w:left="720"/>
      <w:jc w:val="both"/>
    </w:pPr>
    <w:rPr>
      <w:rFonts w:ascii="Arial" w:eastAsia="Times New Roman" w:hAnsi="Arial"/>
      <w:szCs w:val="20"/>
    </w:rPr>
  </w:style>
  <w:style w:type="paragraph" w:customStyle="1" w:styleId="ListParagraph1">
    <w:name w:val="List Paragraph1"/>
    <w:basedOn w:val="Normal"/>
    <w:rsid w:val="000426FC"/>
    <w:pPr>
      <w:spacing w:after="0" w:line="240" w:lineRule="auto"/>
      <w:ind w:left="720"/>
    </w:pPr>
    <w:rPr>
      <w:rFonts w:ascii="Times New Roman" w:eastAsia="Calibri" w:hAnsi="Times New Roman"/>
      <w:sz w:val="24"/>
      <w:szCs w:val="24"/>
    </w:rPr>
  </w:style>
  <w:style w:type="paragraph" w:customStyle="1" w:styleId="Prrafodelista1">
    <w:name w:val="Párrafo de lista1"/>
    <w:basedOn w:val="Normal"/>
    <w:rsid w:val="000426FC"/>
    <w:pPr>
      <w:spacing w:after="0" w:line="240" w:lineRule="auto"/>
      <w:ind w:left="720"/>
    </w:pPr>
    <w:rPr>
      <w:rFonts w:ascii="Times New Roman" w:eastAsia="Calibri" w:hAnsi="Times New Roman"/>
      <w:sz w:val="24"/>
      <w:szCs w:val="24"/>
    </w:rPr>
  </w:style>
  <w:style w:type="character" w:customStyle="1" w:styleId="Ref">
    <w:name w:val="Ref"/>
    <w:aliases w:val="de nota al pie"/>
    <w:rsid w:val="000426FC"/>
    <w:rPr>
      <w:rFonts w:cs="Times New Roman"/>
      <w:vertAlign w:val="superscript"/>
      <w:lang w:val="en-GB" w:eastAsia="en-GB"/>
    </w:rPr>
  </w:style>
  <w:style w:type="character" w:styleId="PageNumber">
    <w:name w:val="page number"/>
    <w:rsid w:val="000426FC"/>
    <w:rPr>
      <w:rFonts w:cs="Times New Roman"/>
      <w:lang w:val="en-GB" w:eastAsia="en-GB"/>
    </w:rPr>
  </w:style>
  <w:style w:type="character" w:customStyle="1" w:styleId="hps">
    <w:name w:val="hps"/>
    <w:basedOn w:val="DefaultParagraphFont"/>
    <w:rsid w:val="000426FC"/>
  </w:style>
  <w:style w:type="character" w:customStyle="1" w:styleId="shorttext">
    <w:name w:val="short_text"/>
    <w:basedOn w:val="DefaultParagraphFont"/>
    <w:rsid w:val="000426FC"/>
  </w:style>
  <w:style w:type="paragraph" w:styleId="BodyText">
    <w:name w:val="Body Text"/>
    <w:basedOn w:val="Normal"/>
    <w:link w:val="BodyTextChar"/>
    <w:rsid w:val="000426FC"/>
    <w:pPr>
      <w:widowControl w:val="0"/>
      <w:spacing w:after="0" w:line="240" w:lineRule="auto"/>
      <w:jc w:val="both"/>
    </w:pPr>
    <w:rPr>
      <w:rFonts w:ascii="Times New Roman" w:eastAsia="Times New Roman" w:hAnsi="Times New Roman"/>
      <w:snapToGrid w:val="0"/>
      <w:sz w:val="24"/>
      <w:szCs w:val="20"/>
    </w:rPr>
  </w:style>
  <w:style w:type="character" w:customStyle="1" w:styleId="BodyTextChar">
    <w:name w:val="Body Text Char"/>
    <w:basedOn w:val="DefaultParagraphFont"/>
    <w:link w:val="BodyText"/>
    <w:rsid w:val="000426FC"/>
    <w:rPr>
      <w:rFonts w:ascii="Times New Roman" w:eastAsia="Times New Roman" w:hAnsi="Times New Roman" w:cs="Times New Roman"/>
      <w:snapToGrid w:val="0"/>
      <w:sz w:val="24"/>
      <w:szCs w:val="20"/>
      <w:lang w:val="en-GB" w:eastAsia="en-GB"/>
    </w:rPr>
  </w:style>
  <w:style w:type="paragraph" w:styleId="BodyText2">
    <w:name w:val="Body Text 2"/>
    <w:basedOn w:val="Normal"/>
    <w:link w:val="BodyText2Char"/>
    <w:rsid w:val="000426FC"/>
    <w:pPr>
      <w:widowControl w:val="0"/>
      <w:autoSpaceDE w:val="0"/>
      <w:autoSpaceDN w:val="0"/>
      <w:adjustRightInd w:val="0"/>
      <w:spacing w:after="0" w:line="240" w:lineRule="auto"/>
    </w:pPr>
    <w:rPr>
      <w:rFonts w:ascii="Helv" w:eastAsia="Times New Roman" w:hAnsi="Helv"/>
      <w:sz w:val="20"/>
      <w:szCs w:val="20"/>
    </w:rPr>
  </w:style>
  <w:style w:type="character" w:customStyle="1" w:styleId="BodyText2Char">
    <w:name w:val="Body Text 2 Char"/>
    <w:basedOn w:val="DefaultParagraphFont"/>
    <w:link w:val="BodyText2"/>
    <w:rsid w:val="000426FC"/>
    <w:rPr>
      <w:rFonts w:ascii="Helv" w:eastAsia="Times New Roman" w:hAnsi="Helv" w:cs="Times New Roman"/>
      <w:sz w:val="20"/>
      <w:szCs w:val="20"/>
      <w:lang w:val="en-GB" w:eastAsia="en-GB"/>
    </w:rPr>
  </w:style>
  <w:style w:type="paragraph" w:styleId="BlockText">
    <w:name w:val="Block Text"/>
    <w:basedOn w:val="Normal"/>
    <w:rsid w:val="000426FC"/>
    <w:pPr>
      <w:widowControl w:val="0"/>
      <w:spacing w:after="0" w:line="240" w:lineRule="auto"/>
      <w:ind w:left="720" w:right="900"/>
    </w:pPr>
    <w:rPr>
      <w:rFonts w:ascii="Times New Roman" w:eastAsia="Times New Roman" w:hAnsi="Times New Roman"/>
      <w:b/>
      <w:bCs/>
      <w:snapToGrid w:val="0"/>
      <w:sz w:val="24"/>
      <w:szCs w:val="20"/>
    </w:rPr>
  </w:style>
  <w:style w:type="paragraph" w:customStyle="1" w:styleId="a">
    <w:name w:val="_"/>
    <w:basedOn w:val="Normal"/>
    <w:rsid w:val="000426FC"/>
    <w:pPr>
      <w:widowControl w:val="0"/>
      <w:autoSpaceDE w:val="0"/>
      <w:autoSpaceDN w:val="0"/>
      <w:adjustRightInd w:val="0"/>
      <w:spacing w:after="0" w:line="240" w:lineRule="auto"/>
      <w:ind w:left="720" w:hanging="720"/>
    </w:pPr>
    <w:rPr>
      <w:rFonts w:ascii="Times New Roman" w:eastAsia="Times New Roman" w:hAnsi="Times New Roman"/>
      <w:sz w:val="20"/>
      <w:szCs w:val="24"/>
    </w:rPr>
  </w:style>
  <w:style w:type="paragraph" w:styleId="BodyTextIndent">
    <w:name w:val="Body Text Indent"/>
    <w:basedOn w:val="Normal"/>
    <w:link w:val="BodyTextIndentChar"/>
    <w:rsid w:val="000426FC"/>
    <w:pPr>
      <w:widowControl w:val="0"/>
      <w:tabs>
        <w:tab w:val="left" w:pos="0"/>
        <w:tab w:val="left" w:pos="720"/>
        <w:tab w:val="left" w:pos="1080"/>
        <w:tab w:val="left" w:pos="1440"/>
        <w:tab w:val="left" w:pos="1800"/>
      </w:tabs>
      <w:autoSpaceDE w:val="0"/>
      <w:autoSpaceDN w:val="0"/>
      <w:adjustRightInd w:val="0"/>
      <w:spacing w:after="0" w:line="240" w:lineRule="auto"/>
      <w:ind w:left="2160" w:hanging="21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0426FC"/>
    <w:rPr>
      <w:rFonts w:ascii="Times New Roman" w:eastAsia="Times New Roman" w:hAnsi="Times New Roman" w:cs="Times New Roman"/>
      <w:sz w:val="24"/>
      <w:szCs w:val="24"/>
      <w:lang w:val="en-GB" w:eastAsia="en-GB"/>
    </w:rPr>
  </w:style>
  <w:style w:type="paragraph" w:styleId="BodyText3">
    <w:name w:val="Body Text 3"/>
    <w:basedOn w:val="Normal"/>
    <w:link w:val="BodyText3Char"/>
    <w:rsid w:val="000426FC"/>
    <w:pPr>
      <w:widowControl w:val="0"/>
      <w:tabs>
        <w:tab w:val="left" w:pos="0"/>
        <w:tab w:val="left" w:pos="720"/>
        <w:tab w:val="left" w:pos="1440"/>
        <w:tab w:val="left" w:pos="1800"/>
      </w:tabs>
      <w:spacing w:after="0" w:line="240" w:lineRule="auto"/>
      <w:jc w:val="both"/>
    </w:pPr>
    <w:rPr>
      <w:rFonts w:ascii="Times New Roman" w:eastAsia="Times New Roman" w:hAnsi="Times New Roman"/>
      <w:b/>
      <w:bCs/>
      <w:snapToGrid w:val="0"/>
      <w:sz w:val="20"/>
      <w:szCs w:val="20"/>
      <w:u w:val="single"/>
    </w:rPr>
  </w:style>
  <w:style w:type="character" w:customStyle="1" w:styleId="BodyText3Char">
    <w:name w:val="Body Text 3 Char"/>
    <w:basedOn w:val="DefaultParagraphFont"/>
    <w:link w:val="BodyText3"/>
    <w:rsid w:val="000426FC"/>
    <w:rPr>
      <w:rFonts w:ascii="Times New Roman" w:eastAsia="Times New Roman" w:hAnsi="Times New Roman" w:cs="Times New Roman"/>
      <w:b/>
      <w:bCs/>
      <w:snapToGrid w:val="0"/>
      <w:sz w:val="20"/>
      <w:szCs w:val="20"/>
      <w:u w:val="single"/>
      <w:lang w:val="en-GB" w:eastAsia="en-GB"/>
    </w:rPr>
  </w:style>
  <w:style w:type="paragraph" w:styleId="BodyTextIndent2">
    <w:name w:val="Body Text Indent 2"/>
    <w:basedOn w:val="Normal"/>
    <w:link w:val="BodyTextIndent2Char"/>
    <w:rsid w:val="000426FC"/>
    <w:pPr>
      <w:widowControl w:val="0"/>
      <w:tabs>
        <w:tab w:val="left" w:pos="0"/>
        <w:tab w:val="left" w:pos="1080"/>
        <w:tab w:val="left" w:pos="1440"/>
        <w:tab w:val="left" w:pos="1800"/>
      </w:tabs>
      <w:spacing w:after="0" w:line="240" w:lineRule="auto"/>
      <w:ind w:left="720"/>
      <w:jc w:val="both"/>
    </w:pPr>
    <w:rPr>
      <w:rFonts w:ascii="Times New Roman" w:eastAsia="Times New Roman" w:hAnsi="Times New Roman"/>
      <w:i/>
      <w:iCs/>
      <w:snapToGrid w:val="0"/>
      <w:sz w:val="20"/>
      <w:szCs w:val="20"/>
    </w:rPr>
  </w:style>
  <w:style w:type="character" w:customStyle="1" w:styleId="BodyTextIndent2Char">
    <w:name w:val="Body Text Indent 2 Char"/>
    <w:basedOn w:val="DefaultParagraphFont"/>
    <w:link w:val="BodyTextIndent2"/>
    <w:rsid w:val="000426FC"/>
    <w:rPr>
      <w:rFonts w:ascii="Times New Roman" w:eastAsia="Times New Roman" w:hAnsi="Times New Roman" w:cs="Times New Roman"/>
      <w:i/>
      <w:iCs/>
      <w:snapToGrid w:val="0"/>
      <w:sz w:val="20"/>
      <w:szCs w:val="20"/>
      <w:lang w:val="en-GB" w:eastAsia="en-GB"/>
    </w:rPr>
  </w:style>
  <w:style w:type="paragraph" w:styleId="BodyTextIndent3">
    <w:name w:val="Body Text Indent 3"/>
    <w:basedOn w:val="Normal"/>
    <w:link w:val="BodyTextIndent3Char"/>
    <w:rsid w:val="000426FC"/>
    <w:pPr>
      <w:widowControl w:val="0"/>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ind w:hanging="1248"/>
      <w:jc w:val="both"/>
    </w:pPr>
    <w:rPr>
      <w:rFonts w:ascii="Times New Roman" w:eastAsia="Times New Roman" w:hAnsi="Times New Roman"/>
      <w:snapToGrid w:val="0"/>
      <w:sz w:val="20"/>
      <w:szCs w:val="20"/>
    </w:rPr>
  </w:style>
  <w:style w:type="character" w:customStyle="1" w:styleId="BodyTextIndent3Char">
    <w:name w:val="Body Text Indent 3 Char"/>
    <w:basedOn w:val="DefaultParagraphFont"/>
    <w:link w:val="BodyTextIndent3"/>
    <w:rsid w:val="000426FC"/>
    <w:rPr>
      <w:rFonts w:ascii="Times New Roman" w:eastAsia="Times New Roman" w:hAnsi="Times New Roman" w:cs="Times New Roman"/>
      <w:snapToGrid w:val="0"/>
      <w:sz w:val="20"/>
      <w:szCs w:val="20"/>
      <w:lang w:val="en-GB" w:eastAsia="en-GB"/>
    </w:rPr>
  </w:style>
  <w:style w:type="character" w:styleId="FollowedHyperlink">
    <w:name w:val="FollowedHyperlink"/>
    <w:rsid w:val="000426FC"/>
    <w:rPr>
      <w:color w:val="800080"/>
      <w:u w:val="single"/>
      <w:lang w:val="en-GB" w:eastAsia="en-GB"/>
    </w:rPr>
  </w:style>
  <w:style w:type="paragraph" w:customStyle="1" w:styleId="H1">
    <w:name w:val="H1"/>
    <w:rsid w:val="000426FC"/>
    <w:pPr>
      <w:spacing w:before="60" w:after="60" w:line="240" w:lineRule="auto"/>
    </w:pPr>
    <w:rPr>
      <w:rFonts w:ascii="Times New Roman" w:eastAsia="Times New Roman" w:hAnsi="Times New Roman" w:cs="Arial"/>
      <w:b/>
      <w:bCs/>
      <w:snapToGrid w:val="0"/>
      <w:kern w:val="32"/>
      <w:sz w:val="24"/>
      <w:szCs w:val="32"/>
      <w:lang w:val="en-GB" w:eastAsia="en-GB"/>
    </w:rPr>
  </w:style>
  <w:style w:type="paragraph" w:customStyle="1" w:styleId="H2">
    <w:name w:val="H2"/>
    <w:rsid w:val="000426FC"/>
    <w:pPr>
      <w:spacing w:after="0" w:line="240" w:lineRule="auto"/>
    </w:pPr>
    <w:rPr>
      <w:rFonts w:ascii="Times New Roman" w:eastAsia="Times New Roman" w:hAnsi="Times New Roman" w:cs="Arial"/>
      <w:b/>
      <w:bCs/>
      <w:iCs/>
      <w:snapToGrid w:val="0"/>
      <w:szCs w:val="28"/>
      <w:lang w:val="en-GB" w:eastAsia="en-GB"/>
    </w:rPr>
  </w:style>
  <w:style w:type="paragraph" w:customStyle="1" w:styleId="UN-51Documenttitle">
    <w:name w:val="UN-51 Document title"/>
    <w:basedOn w:val="Normal"/>
    <w:next w:val="Normal"/>
    <w:qFormat/>
    <w:rsid w:val="000426FC"/>
    <w:pPr>
      <w:spacing w:after="0" w:line="280" w:lineRule="atLeast"/>
      <w:jc w:val="center"/>
    </w:pPr>
    <w:rPr>
      <w:rFonts w:ascii="Times New Roman" w:eastAsia="Times New Roman" w:hAnsi="Times New Roman"/>
      <w:b/>
      <w:sz w:val="32"/>
      <w:szCs w:val="20"/>
    </w:rPr>
  </w:style>
  <w:style w:type="paragraph" w:customStyle="1" w:styleId="UN-10Bodycopy">
    <w:name w:val="UN-10 Body copy"/>
    <w:rsid w:val="000426FC"/>
    <w:pPr>
      <w:spacing w:after="240" w:line="280" w:lineRule="atLeast"/>
      <w:jc w:val="both"/>
    </w:pPr>
    <w:rPr>
      <w:rFonts w:ascii="Times New Roman" w:eastAsia="Times New Roman" w:hAnsi="Times New Roman" w:cs="Times New Roman"/>
      <w:szCs w:val="20"/>
      <w:lang w:val="en-GB" w:eastAsia="en-GB"/>
    </w:rPr>
  </w:style>
  <w:style w:type="paragraph" w:styleId="PlainText">
    <w:name w:val="Plain Text"/>
    <w:basedOn w:val="Normal"/>
    <w:link w:val="PlainTextChar"/>
    <w:rsid w:val="000426FC"/>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rsid w:val="000426FC"/>
    <w:rPr>
      <w:rFonts w:ascii="Times New Roman" w:eastAsia="Times New Roman" w:hAnsi="Times New Roman" w:cs="Times New Roman"/>
      <w:sz w:val="24"/>
      <w:szCs w:val="24"/>
      <w:lang w:val="en-GB" w:eastAsia="en-GB"/>
    </w:rPr>
  </w:style>
  <w:style w:type="paragraph" w:customStyle="1" w:styleId="UN-50DRAFTline">
    <w:name w:val="UN-50 DRAFT line"/>
    <w:basedOn w:val="Normal"/>
    <w:rsid w:val="000426FC"/>
    <w:pPr>
      <w:spacing w:after="0" w:line="280" w:lineRule="atLeast"/>
      <w:jc w:val="center"/>
    </w:pPr>
    <w:rPr>
      <w:rFonts w:ascii="Times New Roman Bold" w:eastAsia="Times New Roman" w:hAnsi="Times New Roman Bold"/>
      <w:b/>
      <w:bCs/>
      <w:sz w:val="24"/>
      <w:szCs w:val="20"/>
    </w:rPr>
  </w:style>
  <w:style w:type="paragraph" w:customStyle="1" w:styleId="UN-00Logosoncoveralignedright">
    <w:name w:val="UN-00 Logos on cover aligned right"/>
    <w:rsid w:val="000426FC"/>
    <w:pPr>
      <w:spacing w:after="0" w:line="240" w:lineRule="auto"/>
      <w:jc w:val="right"/>
    </w:pPr>
    <w:rPr>
      <w:rFonts w:ascii="Times New Roman" w:eastAsia="Times New Roman" w:hAnsi="Times New Roman" w:cs="Times New Roman"/>
      <w:szCs w:val="20"/>
      <w:lang w:val="en-GB" w:eastAsia="en-GB"/>
    </w:rPr>
  </w:style>
  <w:style w:type="paragraph" w:customStyle="1" w:styleId="UN-00Logosoncoveralignedleft">
    <w:name w:val="UN-00 Logos on cover aligned left"/>
    <w:basedOn w:val="UN-00Logosoncoveralignedright"/>
    <w:rsid w:val="000426FC"/>
    <w:pPr>
      <w:jc w:val="left"/>
    </w:pPr>
  </w:style>
  <w:style w:type="paragraph" w:customStyle="1" w:styleId="UN-50Logosoncovercentered">
    <w:name w:val="UN-50 Logos on cover centered"/>
    <w:basedOn w:val="UN-00Logosoncoveralignedright"/>
    <w:rsid w:val="000426FC"/>
    <w:pPr>
      <w:jc w:val="center"/>
    </w:pPr>
  </w:style>
  <w:style w:type="paragraph" w:customStyle="1" w:styleId="Table">
    <w:name w:val="Table"/>
    <w:basedOn w:val="Normal"/>
    <w:rsid w:val="000426FC"/>
    <w:pPr>
      <w:spacing w:before="20" w:after="20" w:line="240" w:lineRule="exact"/>
    </w:pPr>
    <w:rPr>
      <w:rFonts w:ascii="Times New Roman" w:eastAsia="Times New Roman" w:hAnsi="Times New Roman"/>
    </w:rPr>
  </w:style>
  <w:style w:type="paragraph" w:customStyle="1" w:styleId="TableHead">
    <w:name w:val="Table Head"/>
    <w:basedOn w:val="Normal"/>
    <w:rsid w:val="000426FC"/>
    <w:pPr>
      <w:spacing w:before="60" w:after="60" w:line="240" w:lineRule="exact"/>
      <w:jc w:val="center"/>
    </w:pPr>
    <w:rPr>
      <w:rFonts w:ascii="Times New Roman" w:eastAsia="Times New Roman" w:hAnsi="Times New Roman"/>
      <w:b/>
    </w:rPr>
  </w:style>
  <w:style w:type="paragraph" w:customStyle="1" w:styleId="Default">
    <w:name w:val="Default"/>
    <w:rsid w:val="000426FC"/>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Heading1Char1">
    <w:name w:val="Heading 1 Char1"/>
    <w:rsid w:val="000426FC"/>
    <w:rPr>
      <w:rFonts w:ascii="CG Times" w:hAnsi="CG Times"/>
      <w:b/>
      <w:sz w:val="18"/>
      <w:lang w:val="en-GB" w:eastAsia="en-GB" w:bidi="ar-SA"/>
    </w:rPr>
  </w:style>
  <w:style w:type="character" w:customStyle="1" w:styleId="Heading2Char1">
    <w:name w:val="Heading 2 Char1"/>
    <w:rsid w:val="000426FC"/>
    <w:rPr>
      <w:b/>
      <w:bCs/>
      <w:sz w:val="24"/>
      <w:lang w:val="en-GB" w:eastAsia="en-GB" w:bidi="ar-SA"/>
    </w:rPr>
  </w:style>
  <w:style w:type="character" w:customStyle="1" w:styleId="FooterChar1">
    <w:name w:val="Footer Char1"/>
    <w:rsid w:val="000426FC"/>
    <w:rPr>
      <w:sz w:val="24"/>
      <w:lang w:val="en-GB" w:eastAsia="en-GB" w:bidi="ar-SA"/>
    </w:rPr>
  </w:style>
  <w:style w:type="character" w:customStyle="1" w:styleId="PlainTextChar1">
    <w:name w:val="Plain Text Char1"/>
    <w:rsid w:val="000426FC"/>
    <w:rPr>
      <w:sz w:val="24"/>
      <w:szCs w:val="24"/>
      <w:lang w:val="en-GB" w:eastAsia="en-GB" w:bidi="ar-SA"/>
    </w:rPr>
  </w:style>
  <w:style w:type="character" w:styleId="Strong">
    <w:name w:val="Strong"/>
    <w:qFormat/>
    <w:rsid w:val="000426FC"/>
    <w:rPr>
      <w:b/>
      <w:bCs/>
      <w:lang w:val="en-GB" w:eastAsia="en-GB"/>
    </w:rPr>
  </w:style>
  <w:style w:type="paragraph" w:styleId="EndnoteText">
    <w:name w:val="endnote text"/>
    <w:basedOn w:val="Normal"/>
    <w:link w:val="EndnoteTextChar"/>
    <w:rsid w:val="000426FC"/>
    <w:pPr>
      <w:widowControl w:val="0"/>
      <w:spacing w:after="0" w:line="240" w:lineRule="auto"/>
    </w:pPr>
    <w:rPr>
      <w:rFonts w:ascii="Times New Roman" w:eastAsia="Times New Roman" w:hAnsi="Times New Roman"/>
      <w:snapToGrid w:val="0"/>
      <w:sz w:val="20"/>
      <w:szCs w:val="20"/>
    </w:rPr>
  </w:style>
  <w:style w:type="character" w:customStyle="1" w:styleId="EndnoteTextChar">
    <w:name w:val="Endnote Text Char"/>
    <w:basedOn w:val="DefaultParagraphFont"/>
    <w:link w:val="EndnoteText"/>
    <w:rsid w:val="000426FC"/>
    <w:rPr>
      <w:rFonts w:ascii="Times New Roman" w:eastAsia="Times New Roman" w:hAnsi="Times New Roman" w:cs="Times New Roman"/>
      <w:snapToGrid w:val="0"/>
      <w:sz w:val="20"/>
      <w:szCs w:val="20"/>
      <w:lang w:val="en-GB" w:eastAsia="en-GB"/>
    </w:rPr>
  </w:style>
  <w:style w:type="character" w:styleId="EndnoteReference">
    <w:name w:val="endnote reference"/>
    <w:rsid w:val="000426FC"/>
    <w:rPr>
      <w:vertAlign w:val="superscript"/>
      <w:lang w:val="en-GB" w:eastAsia="en-GB"/>
    </w:rPr>
  </w:style>
  <w:style w:type="table" w:styleId="TableGrid">
    <w:name w:val="Table Grid"/>
    <w:basedOn w:val="TableNormal"/>
    <w:uiPriority w:val="39"/>
    <w:rsid w:val="000426FC"/>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0"/>
    <w:rsid w:val="000426FC"/>
    <w:pPr>
      <w:spacing w:after="0" w:line="240" w:lineRule="auto"/>
    </w:pPr>
    <w:rPr>
      <w:rFonts w:ascii="Calibri" w:eastAsia="MS Mincho"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4">
    <w:name w:val="Medium Grid 3 Accent 4"/>
    <w:basedOn w:val="TableNormal"/>
    <w:uiPriority w:val="60"/>
    <w:rsid w:val="000426FC"/>
    <w:pPr>
      <w:spacing w:after="0" w:line="240" w:lineRule="auto"/>
    </w:pPr>
    <w:rPr>
      <w:rFonts w:ascii="Calibri" w:eastAsia="MS Mincho"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sid w:val="000426FC"/>
    <w:pPr>
      <w:spacing w:after="0" w:line="240" w:lineRule="auto"/>
    </w:pPr>
    <w:rPr>
      <w:rFonts w:ascii="Calibri" w:eastAsia="MS Mincho"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DarkList">
    <w:name w:val="Dark List"/>
    <w:basedOn w:val="TableNormal"/>
    <w:uiPriority w:val="61"/>
    <w:rsid w:val="000426FC"/>
    <w:pPr>
      <w:spacing w:after="0" w:line="240" w:lineRule="auto"/>
    </w:pPr>
    <w:rPr>
      <w:rFonts w:ascii="Calibri" w:eastAsia="MS Mincho"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0426FC"/>
    <w:pPr>
      <w:spacing w:after="0" w:line="240" w:lineRule="auto"/>
    </w:pPr>
    <w:rPr>
      <w:rFonts w:ascii="Calibri" w:eastAsia="MS Mincho"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3">
    <w:name w:val="Dark List Accent 3"/>
    <w:basedOn w:val="TableNormal"/>
    <w:uiPriority w:val="61"/>
    <w:rsid w:val="000426FC"/>
    <w:pPr>
      <w:spacing w:after="0" w:line="240" w:lineRule="auto"/>
    </w:pPr>
    <w:rPr>
      <w:rFonts w:ascii="Calibri" w:eastAsia="MS Mincho"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2">
    <w:name w:val="Dark List Accent 2"/>
    <w:basedOn w:val="TableNormal"/>
    <w:uiPriority w:val="61"/>
    <w:rsid w:val="000426FC"/>
    <w:pPr>
      <w:spacing w:after="0" w:line="240" w:lineRule="auto"/>
    </w:pPr>
    <w:rPr>
      <w:rFonts w:ascii="Calibri" w:eastAsia="MS Mincho"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olorfulShading">
    <w:name w:val="Colorful Shading"/>
    <w:basedOn w:val="TableNormal"/>
    <w:uiPriority w:val="62"/>
    <w:rsid w:val="000426FC"/>
    <w:pPr>
      <w:spacing w:after="0" w:line="240" w:lineRule="auto"/>
    </w:pPr>
    <w:rPr>
      <w:rFonts w:ascii="Calibri" w:eastAsia="MS Mincho"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imSun" w:eastAsia="PMingLiU" w:hAnsi="SimSu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imSun" w:eastAsia="PMingLiU" w:hAnsi="SimSu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imSun" w:eastAsia="PMingLiU" w:hAnsi="SimSun" w:cs="Times New Roman"/>
        <w:b/>
        <w:bCs/>
      </w:rPr>
    </w:tblStylePr>
    <w:tblStylePr w:type="lastCol">
      <w:rPr>
        <w:rFonts w:ascii="SimSun" w:eastAsia="PMingLiU" w:hAnsi="SimSu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DocumentMap">
    <w:name w:val="Document Map"/>
    <w:basedOn w:val="Normal"/>
    <w:link w:val="DocumentMapChar"/>
    <w:uiPriority w:val="99"/>
    <w:semiHidden/>
    <w:unhideWhenUsed/>
    <w:rsid w:val="000426FC"/>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0426FC"/>
    <w:rPr>
      <w:rFonts w:ascii="Lucida Grande" w:eastAsia="MS Mincho" w:hAnsi="Lucida Grande" w:cs="Times New Roman"/>
      <w:sz w:val="24"/>
      <w:szCs w:val="24"/>
      <w:lang w:val="en-GB" w:eastAsia="en-GB"/>
    </w:rPr>
  </w:style>
  <w:style w:type="table" w:styleId="ColorfulList-Accent1">
    <w:name w:val="Colorful List Accent 1"/>
    <w:basedOn w:val="TableNormal"/>
    <w:link w:val="ColorfulList-Accent1Char"/>
    <w:uiPriority w:val="34"/>
    <w:semiHidden/>
    <w:unhideWhenUsed/>
    <w:rsid w:val="000426FC"/>
    <w:pPr>
      <w:spacing w:after="0" w:line="240" w:lineRule="auto"/>
    </w:pPr>
    <w:rPr>
      <w:rFonts w:ascii="Times New Roman" w:eastAsia="Times New Roman" w:hAnsi="Times New Roman" w:cs="Times New Roman"/>
      <w:sz w:val="24"/>
      <w:szCs w:val="24"/>
      <w:lang w:val="en-GB" w:eastAsia="en-GB"/>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ghtShading-Accent2">
    <w:name w:val="Light Shading Accent 2"/>
    <w:basedOn w:val="TableNormal"/>
    <w:link w:val="LightShading-Accent2Char"/>
    <w:uiPriority w:val="30"/>
    <w:semiHidden/>
    <w:unhideWhenUsed/>
    <w:rsid w:val="000426FC"/>
    <w:pPr>
      <w:spacing w:after="0" w:line="240" w:lineRule="auto"/>
    </w:pPr>
    <w:rPr>
      <w:rFonts w:eastAsia="MS Mincho"/>
      <w:b/>
      <w:bCs/>
      <w:i/>
      <w:iCs/>
      <w:color w:val="4F81BD"/>
      <w:sz w:val="24"/>
      <w:szCs w:val="24"/>
      <w:lang w:val="en-GB" w:eastAsia="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ListParagraph">
    <w:name w:val="List Paragraph"/>
    <w:aliases w:val="titulo 3,Bullets,normal,Normal1,References,List Paragraph (numbered (a)),WB List Paragraph,Dot pt,F5 List Paragraph,No Spacing1,List Paragraph Char Char Char,Indicator Text,Numbered Para 1,Bullet 1,Bullet Points,Lapis Bulleted List"/>
    <w:basedOn w:val="Normal"/>
    <w:uiPriority w:val="34"/>
    <w:qFormat/>
    <w:rsid w:val="00A97BFE"/>
    <w:pPr>
      <w:ind w:left="720"/>
      <w:contextualSpacing/>
    </w:pPr>
  </w:style>
  <w:style w:type="paragraph" w:styleId="TOCHeading">
    <w:name w:val="TOC Heading"/>
    <w:basedOn w:val="Heading1"/>
    <w:next w:val="Normal"/>
    <w:uiPriority w:val="39"/>
    <w:unhideWhenUsed/>
    <w:qFormat/>
    <w:rsid w:val="00487E8D"/>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character" w:styleId="Emphasis">
    <w:name w:val="Emphasis"/>
    <w:basedOn w:val="DefaultParagraphFont"/>
    <w:uiPriority w:val="20"/>
    <w:qFormat/>
    <w:rsid w:val="008840D7"/>
    <w:rPr>
      <w:i/>
      <w:iCs/>
    </w:rPr>
  </w:style>
  <w:style w:type="paragraph" w:customStyle="1" w:styleId="Body">
    <w:name w:val="Body"/>
    <w:rsid w:val="00D7169D"/>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BVIfnrCarCar">
    <w:name w:val="BVI fnr Car Car"/>
    <w:aliases w:val="BVI fnr Car,BVI fnr Car Car Car Car"/>
    <w:basedOn w:val="Normal"/>
    <w:link w:val="FootnoteReference"/>
    <w:uiPriority w:val="99"/>
    <w:rsid w:val="000123B0"/>
    <w:pPr>
      <w:spacing w:after="160" w:line="240" w:lineRule="exact"/>
    </w:pPr>
    <w:rPr>
      <w:rFonts w:asciiTheme="minorHAnsi" w:eastAsiaTheme="minorHAnsi" w:hAnsiTheme="minorHAnsi" w:cstheme="minorBidi"/>
      <w:vertAlign w:val="superscript"/>
    </w:rPr>
  </w:style>
  <w:style w:type="table" w:styleId="GridTable4-Accent1">
    <w:name w:val="Grid Table 4 Accent 1"/>
    <w:basedOn w:val="TableNormal"/>
    <w:uiPriority w:val="49"/>
    <w:rsid w:val="007E0D9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7E0D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Revision">
    <w:name w:val="Revision"/>
    <w:hidden/>
    <w:uiPriority w:val="99"/>
    <w:semiHidden/>
    <w:rsid w:val="00033F1B"/>
    <w:pPr>
      <w:spacing w:after="0" w:line="240" w:lineRule="auto"/>
    </w:pPr>
    <w:rPr>
      <w:rFonts w:ascii="Calibri" w:eastAsia="MS Mincho"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84625">
      <w:bodyDiv w:val="1"/>
      <w:marLeft w:val="0"/>
      <w:marRight w:val="0"/>
      <w:marTop w:val="0"/>
      <w:marBottom w:val="0"/>
      <w:divBdr>
        <w:top w:val="none" w:sz="0" w:space="0" w:color="auto"/>
        <w:left w:val="none" w:sz="0" w:space="0" w:color="auto"/>
        <w:bottom w:val="none" w:sz="0" w:space="0" w:color="auto"/>
        <w:right w:val="none" w:sz="0" w:space="0" w:color="auto"/>
      </w:divBdr>
    </w:div>
    <w:div w:id="518085907">
      <w:bodyDiv w:val="1"/>
      <w:marLeft w:val="0"/>
      <w:marRight w:val="0"/>
      <w:marTop w:val="0"/>
      <w:marBottom w:val="0"/>
      <w:divBdr>
        <w:top w:val="none" w:sz="0" w:space="0" w:color="auto"/>
        <w:left w:val="none" w:sz="0" w:space="0" w:color="auto"/>
        <w:bottom w:val="none" w:sz="0" w:space="0" w:color="auto"/>
        <w:right w:val="none" w:sz="0" w:space="0" w:color="auto"/>
      </w:divBdr>
    </w:div>
    <w:div w:id="1831673443">
      <w:bodyDiv w:val="1"/>
      <w:marLeft w:val="0"/>
      <w:marRight w:val="0"/>
      <w:marTop w:val="0"/>
      <w:marBottom w:val="0"/>
      <w:divBdr>
        <w:top w:val="none" w:sz="0" w:space="0" w:color="auto"/>
        <w:left w:val="none" w:sz="0" w:space="0" w:color="auto"/>
        <w:bottom w:val="none" w:sz="0" w:space="0" w:color="auto"/>
        <w:right w:val="none" w:sz="0" w:space="0" w:color="auto"/>
      </w:divBdr>
    </w:div>
    <w:div w:id="206027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sac.org/f/docs/News-SALW/Roadmap-for-sustainable-solution.pdf" TargetMode="External"/><Relationship Id="rId13" Type="http://schemas.openxmlformats.org/officeDocument/2006/relationships/hyperlink" Target="http://www.seesac.org/f/docs/News-SALW/Roadmap-for-sustainable-solution.pdf" TargetMode="External"/><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seesac.org/f/docs/News-SALW/Roadmap-for-sustainable-solution.pdf" TargetMode="Externa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esac.org/f/docs/News-SALW/Roadmap-for-sustainable-solution.pdf" TargetMode="External"/><Relationship Id="rId24" Type="http://schemas.openxmlformats.org/officeDocument/2006/relationships/hyperlink" Target="http://mptf.undp.org/factsheet/fund/GLR00"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mptf.undp.org" TargetMode="Externa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eesac.org/f/docs/News-SALW/Roadmap-for-sustainable-solution.pdf" TargetMode="External"/><Relationship Id="rId22"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mptf.undp.org/document/download/1990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9CD288-ABB2-4E48-80C7-4ED6591F1FFD}" type="doc">
      <dgm:prSet loTypeId="urn:microsoft.com/office/officeart/2005/8/layout/hProcess9" loCatId="process" qsTypeId="urn:microsoft.com/office/officeart/2005/8/quickstyle/simple1" qsCatId="simple" csTypeId="urn:microsoft.com/office/officeart/2005/8/colors/accent1_2" csCatId="accent1" phldr="1"/>
      <dgm:spPr/>
    </dgm:pt>
    <dgm:pt modelId="{A59E1A00-089A-4CEB-8164-48C0D91E9B30}">
      <dgm:prSet phldrT="[Text]" custT="1"/>
      <dgm:spPr>
        <a:solidFill>
          <a:srgbClr val="B45B9D"/>
        </a:solidFill>
      </dgm:spPr>
      <dgm:t>
        <a:bodyPr anchor="t" anchorCtr="0"/>
        <a:lstStyle/>
        <a:p>
          <a:pPr algn="ctr"/>
          <a:endParaRPr lang="en-GB" sz="500" b="1">
            <a:solidFill>
              <a:srgbClr val="FFFFFF"/>
            </a:solidFill>
          </a:endParaRPr>
        </a:p>
        <a:p>
          <a:pPr algn="ctr"/>
          <a:r>
            <a:rPr lang="en-GB" sz="1050" b="1">
              <a:solidFill>
                <a:srgbClr val="FFFFFF"/>
              </a:solidFill>
            </a:rPr>
            <a:t>FUND OPERATION</a:t>
          </a:r>
        </a:p>
        <a:p>
          <a:pPr algn="l"/>
          <a:r>
            <a:rPr lang="en-GB" sz="850">
              <a:solidFill>
                <a:srgbClr val="000000"/>
              </a:solidFill>
            </a:rPr>
            <a:t>- Sets strategic directions</a:t>
          </a:r>
          <a:endParaRPr lang="en-US" sz="850">
            <a:solidFill>
              <a:srgbClr val="000000"/>
            </a:solidFill>
          </a:endParaRPr>
        </a:p>
        <a:p>
          <a:pPr algn="l"/>
          <a:r>
            <a:rPr lang="en-GB" sz="850">
              <a:solidFill>
                <a:srgbClr val="000000"/>
              </a:solidFill>
            </a:rPr>
            <a:t>- Allocates resources and approves  </a:t>
          </a:r>
          <a:br>
            <a:rPr lang="en-GB" sz="850">
              <a:solidFill>
                <a:srgbClr val="000000"/>
              </a:solidFill>
            </a:rPr>
          </a:br>
          <a:r>
            <a:rPr lang="en-GB" sz="850">
              <a:solidFill>
                <a:srgbClr val="000000"/>
              </a:solidFill>
            </a:rPr>
            <a:t>  projects</a:t>
          </a:r>
          <a:endParaRPr lang="en-US" sz="850">
            <a:solidFill>
              <a:srgbClr val="000000"/>
            </a:solidFill>
          </a:endParaRPr>
        </a:p>
        <a:p>
          <a:pPr algn="l"/>
          <a:r>
            <a:rPr lang="en-GB" sz="850">
              <a:solidFill>
                <a:srgbClr val="000000"/>
              </a:solidFill>
            </a:rPr>
            <a:t>- Monitors and evaluates portfolio </a:t>
          </a:r>
          <a:br>
            <a:rPr lang="en-GB" sz="850">
              <a:solidFill>
                <a:srgbClr val="000000"/>
              </a:solidFill>
            </a:rPr>
          </a:br>
          <a:r>
            <a:rPr lang="en-GB" sz="850">
              <a:solidFill>
                <a:srgbClr val="000000"/>
              </a:solidFill>
            </a:rPr>
            <a:t>  performance</a:t>
          </a:r>
          <a:endParaRPr lang="en-GB" sz="850" b="1">
            <a:solidFill>
              <a:schemeClr val="bg1"/>
            </a:solidFill>
          </a:endParaRPr>
        </a:p>
      </dgm:t>
    </dgm:pt>
    <dgm:pt modelId="{89D0CC29-2E7C-4D13-8082-D1212E914EEB}" type="parTrans" cxnId="{9917DE82-3C8D-4DFE-9CA9-F43F7016842B}">
      <dgm:prSet/>
      <dgm:spPr/>
      <dgm:t>
        <a:bodyPr/>
        <a:lstStyle/>
        <a:p>
          <a:endParaRPr lang="en-US"/>
        </a:p>
      </dgm:t>
    </dgm:pt>
    <dgm:pt modelId="{698E4880-32F1-4572-8002-34CD636245F5}" type="sibTrans" cxnId="{9917DE82-3C8D-4DFE-9CA9-F43F7016842B}">
      <dgm:prSet/>
      <dgm:spPr/>
      <dgm:t>
        <a:bodyPr/>
        <a:lstStyle/>
        <a:p>
          <a:endParaRPr lang="en-US"/>
        </a:p>
      </dgm:t>
    </dgm:pt>
    <dgm:pt modelId="{FD6D1578-DB77-4B69-ADF8-95A50D838256}">
      <dgm:prSet phldrT="[Text]" custT="1"/>
      <dgm:spPr>
        <a:solidFill>
          <a:srgbClr val="00B0F0"/>
        </a:solidFill>
      </dgm:spPr>
      <dgm:t>
        <a:bodyPr/>
        <a:lstStyle/>
        <a:p>
          <a:pPr algn="ctr"/>
          <a:r>
            <a:rPr lang="en-GB" sz="1050" b="1">
              <a:solidFill>
                <a:schemeClr val="bg1"/>
              </a:solidFill>
            </a:rPr>
            <a:t>FUND ADMINISTRATION</a:t>
          </a:r>
          <a:endParaRPr lang="en-GB" sz="800">
            <a:solidFill>
              <a:schemeClr val="tx1"/>
            </a:solidFill>
          </a:endParaRPr>
        </a:p>
        <a:p>
          <a:pPr algn="l"/>
          <a:r>
            <a:rPr lang="en-GB" sz="850">
              <a:solidFill>
                <a:schemeClr val="tx1"/>
              </a:solidFill>
            </a:rPr>
            <a:t>-  Receives, administers and disburses </a:t>
          </a:r>
          <a:br>
            <a:rPr lang="en-GB" sz="850">
              <a:solidFill>
                <a:schemeClr val="tx1"/>
              </a:solidFill>
            </a:rPr>
          </a:br>
          <a:r>
            <a:rPr lang="en-GB" sz="850">
              <a:solidFill>
                <a:schemeClr val="tx1"/>
              </a:solidFill>
            </a:rPr>
            <a:t>  donor contributions</a:t>
          </a:r>
          <a:endParaRPr lang="en-US" sz="850">
            <a:solidFill>
              <a:schemeClr val="tx1"/>
            </a:solidFill>
          </a:endParaRPr>
        </a:p>
        <a:p>
          <a:pPr algn="l"/>
          <a:r>
            <a:rPr lang="en-GB" sz="850">
              <a:solidFill>
                <a:schemeClr val="tx1"/>
              </a:solidFill>
            </a:rPr>
            <a:t>- Prepares consolidated financial </a:t>
          </a:r>
          <a:br>
            <a:rPr lang="en-GB" sz="850">
              <a:solidFill>
                <a:schemeClr val="tx1"/>
              </a:solidFill>
            </a:rPr>
          </a:br>
          <a:r>
            <a:rPr lang="en-GB" sz="850">
              <a:solidFill>
                <a:schemeClr val="tx1"/>
              </a:solidFill>
            </a:rPr>
            <a:t>  statements and reports </a:t>
          </a:r>
        </a:p>
        <a:p>
          <a:pPr algn="l"/>
          <a:r>
            <a:rPr lang="en-GB" sz="850">
              <a:solidFill>
                <a:schemeClr val="tx1"/>
              </a:solidFill>
            </a:rPr>
            <a:t>- Operational and financial fund </a:t>
          </a:r>
          <a:br>
            <a:rPr lang="en-GB" sz="850">
              <a:solidFill>
                <a:schemeClr val="tx1"/>
              </a:solidFill>
            </a:rPr>
          </a:br>
          <a:r>
            <a:rPr lang="en-GB" sz="850">
              <a:solidFill>
                <a:schemeClr val="tx1"/>
              </a:solidFill>
            </a:rPr>
            <a:t>  closure</a:t>
          </a:r>
          <a:endParaRPr lang="en-US" sz="850">
            <a:solidFill>
              <a:srgbClr val="000000"/>
            </a:solidFill>
          </a:endParaRPr>
        </a:p>
      </dgm:t>
    </dgm:pt>
    <dgm:pt modelId="{27BFCB73-30FA-421F-996A-A9131BE4C241}" type="parTrans" cxnId="{A0B147EC-21B5-47B6-A354-2D684D20518A}">
      <dgm:prSet/>
      <dgm:spPr/>
      <dgm:t>
        <a:bodyPr/>
        <a:lstStyle/>
        <a:p>
          <a:endParaRPr lang="en-US"/>
        </a:p>
      </dgm:t>
    </dgm:pt>
    <dgm:pt modelId="{0C8C4DB8-73C7-449D-AC1E-285CA0835B30}" type="sibTrans" cxnId="{A0B147EC-21B5-47B6-A354-2D684D20518A}">
      <dgm:prSet/>
      <dgm:spPr/>
      <dgm:t>
        <a:bodyPr/>
        <a:lstStyle/>
        <a:p>
          <a:endParaRPr lang="en-US"/>
        </a:p>
      </dgm:t>
    </dgm:pt>
    <dgm:pt modelId="{3425A6BC-B314-401F-9E3D-0F9303354262}">
      <dgm:prSet phldrT="[Text]" custT="1"/>
      <dgm:spPr>
        <a:solidFill>
          <a:srgbClr val="F1802B"/>
        </a:solidFill>
      </dgm:spPr>
      <dgm:t>
        <a:bodyPr anchor="t" anchorCtr="0"/>
        <a:lstStyle/>
        <a:p>
          <a:pPr algn="ctr"/>
          <a:r>
            <a:rPr lang="en-GB" sz="1050" b="1">
              <a:solidFill>
                <a:srgbClr val="FFFFFF"/>
              </a:solidFill>
            </a:rPr>
            <a:t>FUND </a:t>
          </a:r>
          <a:br>
            <a:rPr lang="en-GB" sz="1050" b="1">
              <a:solidFill>
                <a:srgbClr val="FFFFFF"/>
              </a:solidFill>
            </a:rPr>
          </a:br>
          <a:r>
            <a:rPr lang="en-GB" sz="1050" b="1">
              <a:solidFill>
                <a:srgbClr val="FFFFFF"/>
              </a:solidFill>
            </a:rPr>
            <a:t>IMPLEMENTATION</a:t>
          </a:r>
        </a:p>
        <a:p>
          <a:pPr algn="l"/>
          <a:r>
            <a:rPr lang="en-GB" sz="850">
              <a:solidFill>
                <a:srgbClr val="000000"/>
              </a:solidFill>
            </a:rPr>
            <a:t>- Performs project cycle management </a:t>
          </a:r>
          <a:br>
            <a:rPr lang="en-GB" sz="850">
              <a:solidFill>
                <a:srgbClr val="000000"/>
              </a:solidFill>
            </a:rPr>
          </a:br>
          <a:r>
            <a:rPr lang="en-GB" sz="850">
              <a:solidFill>
                <a:srgbClr val="000000"/>
              </a:solidFill>
            </a:rPr>
            <a:t>  (formulation, implementation, </a:t>
          </a:r>
          <a:br>
            <a:rPr lang="en-GB" sz="850">
              <a:solidFill>
                <a:srgbClr val="000000"/>
              </a:solidFill>
            </a:rPr>
          </a:br>
          <a:r>
            <a:rPr lang="en-GB" sz="850">
              <a:solidFill>
                <a:srgbClr val="000000"/>
              </a:solidFill>
            </a:rPr>
            <a:t>  monitoring and evaluation and reporting)</a:t>
          </a:r>
          <a:endParaRPr lang="en-US" sz="850">
            <a:solidFill>
              <a:srgbClr val="000000"/>
            </a:solidFill>
          </a:endParaRPr>
        </a:p>
        <a:p>
          <a:pPr algn="l"/>
          <a:r>
            <a:rPr lang="en-GB" sz="850">
              <a:solidFill>
                <a:srgbClr val="000000"/>
              </a:solidFill>
            </a:rPr>
            <a:t>- Performs project operational and </a:t>
          </a:r>
          <a:br>
            <a:rPr lang="en-GB" sz="850">
              <a:solidFill>
                <a:srgbClr val="000000"/>
              </a:solidFill>
            </a:rPr>
          </a:br>
          <a:r>
            <a:rPr lang="en-GB" sz="850">
              <a:solidFill>
                <a:srgbClr val="000000"/>
              </a:solidFill>
            </a:rPr>
            <a:t>  financial closure</a:t>
          </a:r>
          <a:endParaRPr lang="en-US" sz="850">
            <a:solidFill>
              <a:srgbClr val="000000"/>
            </a:solidFill>
          </a:endParaRPr>
        </a:p>
      </dgm:t>
    </dgm:pt>
    <dgm:pt modelId="{05C7D095-712B-45B5-8765-DE55EE96EEF5}" type="parTrans" cxnId="{A9422BB4-D4B5-4F2B-8510-8E562EF2010F}">
      <dgm:prSet/>
      <dgm:spPr/>
      <dgm:t>
        <a:bodyPr/>
        <a:lstStyle/>
        <a:p>
          <a:endParaRPr lang="en-US"/>
        </a:p>
      </dgm:t>
    </dgm:pt>
    <dgm:pt modelId="{694282F3-FD31-48B7-BEEF-715E5D3F3859}" type="sibTrans" cxnId="{A9422BB4-D4B5-4F2B-8510-8E562EF2010F}">
      <dgm:prSet/>
      <dgm:spPr/>
      <dgm:t>
        <a:bodyPr/>
        <a:lstStyle/>
        <a:p>
          <a:endParaRPr lang="en-US"/>
        </a:p>
      </dgm:t>
    </dgm:pt>
    <dgm:pt modelId="{F0C026C8-DB35-40DE-8F1C-A37928F531D9}" type="pres">
      <dgm:prSet presAssocID="{E99CD288-ABB2-4E48-80C7-4ED6591F1FFD}" presName="CompostProcess" presStyleCnt="0">
        <dgm:presLayoutVars>
          <dgm:dir/>
          <dgm:resizeHandles val="exact"/>
        </dgm:presLayoutVars>
      </dgm:prSet>
      <dgm:spPr/>
    </dgm:pt>
    <dgm:pt modelId="{936445AC-E637-4B04-87C1-58AC0DF75D04}" type="pres">
      <dgm:prSet presAssocID="{E99CD288-ABB2-4E48-80C7-4ED6591F1FFD}" presName="arrow" presStyleLbl="bgShp" presStyleIdx="0" presStyleCnt="1" custScaleX="117647"/>
      <dgm:spPr/>
    </dgm:pt>
    <dgm:pt modelId="{2169BBE0-C5BC-4A80-817D-62AAE1957A66}" type="pres">
      <dgm:prSet presAssocID="{E99CD288-ABB2-4E48-80C7-4ED6591F1FFD}" presName="linearProcess" presStyleCnt="0"/>
      <dgm:spPr/>
    </dgm:pt>
    <dgm:pt modelId="{5165A78E-50FE-4316-99FC-E045BF3BEA5D}" type="pres">
      <dgm:prSet presAssocID="{A59E1A00-089A-4CEB-8164-48C0D91E9B30}" presName="textNode" presStyleLbl="node1" presStyleIdx="0" presStyleCnt="3" custScaleX="106264" custScaleY="140351" custLinFactNeighborX="36585">
        <dgm:presLayoutVars>
          <dgm:bulletEnabled val="1"/>
        </dgm:presLayoutVars>
      </dgm:prSet>
      <dgm:spPr/>
      <dgm:t>
        <a:bodyPr/>
        <a:lstStyle/>
        <a:p>
          <a:endParaRPr lang="en-US"/>
        </a:p>
      </dgm:t>
    </dgm:pt>
    <dgm:pt modelId="{E789468B-9C95-4B5C-A726-6B88F0B20722}" type="pres">
      <dgm:prSet presAssocID="{698E4880-32F1-4572-8002-34CD636245F5}" presName="sibTrans" presStyleCnt="0"/>
      <dgm:spPr/>
    </dgm:pt>
    <dgm:pt modelId="{ECC9C2D0-C994-46AB-ABA2-1FAA1816584D}" type="pres">
      <dgm:prSet presAssocID="{FD6D1578-DB77-4B69-ADF8-95A50D838256}" presName="textNode" presStyleLbl="node1" presStyleIdx="1" presStyleCnt="3" custScaleX="107478" custScaleY="143275" custLinFactNeighborX="-20718">
        <dgm:presLayoutVars>
          <dgm:bulletEnabled val="1"/>
        </dgm:presLayoutVars>
      </dgm:prSet>
      <dgm:spPr/>
      <dgm:t>
        <a:bodyPr/>
        <a:lstStyle/>
        <a:p>
          <a:endParaRPr lang="en-US"/>
        </a:p>
      </dgm:t>
    </dgm:pt>
    <dgm:pt modelId="{BF69D6E1-EA9C-43E7-B49C-0DDF3A79375A}" type="pres">
      <dgm:prSet presAssocID="{0C8C4DB8-73C7-449D-AC1E-285CA0835B30}" presName="sibTrans" presStyleCnt="0"/>
      <dgm:spPr/>
    </dgm:pt>
    <dgm:pt modelId="{1B0DEEB9-9940-445F-80DA-EE987BBF77BB}" type="pres">
      <dgm:prSet presAssocID="{3425A6BC-B314-401F-9E3D-0F9303354262}" presName="textNode" presStyleLbl="node1" presStyleIdx="2" presStyleCnt="3" custScaleX="105922" custScaleY="143275" custLinFactNeighborX="-65826">
        <dgm:presLayoutVars>
          <dgm:bulletEnabled val="1"/>
        </dgm:presLayoutVars>
      </dgm:prSet>
      <dgm:spPr/>
      <dgm:t>
        <a:bodyPr/>
        <a:lstStyle/>
        <a:p>
          <a:endParaRPr lang="en-US"/>
        </a:p>
      </dgm:t>
    </dgm:pt>
  </dgm:ptLst>
  <dgm:cxnLst>
    <dgm:cxn modelId="{7FC14B57-FAAA-43CC-8C45-263F26C3E2EB}" type="presOf" srcId="{3425A6BC-B314-401F-9E3D-0F9303354262}" destId="{1B0DEEB9-9940-445F-80DA-EE987BBF77BB}" srcOrd="0" destOrd="0" presId="urn:microsoft.com/office/officeart/2005/8/layout/hProcess9"/>
    <dgm:cxn modelId="{A9422BB4-D4B5-4F2B-8510-8E562EF2010F}" srcId="{E99CD288-ABB2-4E48-80C7-4ED6591F1FFD}" destId="{3425A6BC-B314-401F-9E3D-0F9303354262}" srcOrd="2" destOrd="0" parTransId="{05C7D095-712B-45B5-8765-DE55EE96EEF5}" sibTransId="{694282F3-FD31-48B7-BEEF-715E5D3F3859}"/>
    <dgm:cxn modelId="{28EF77D0-BE46-4A02-9A56-0E3C066D2D85}" type="presOf" srcId="{FD6D1578-DB77-4B69-ADF8-95A50D838256}" destId="{ECC9C2D0-C994-46AB-ABA2-1FAA1816584D}" srcOrd="0" destOrd="0" presId="urn:microsoft.com/office/officeart/2005/8/layout/hProcess9"/>
    <dgm:cxn modelId="{9917DE82-3C8D-4DFE-9CA9-F43F7016842B}" srcId="{E99CD288-ABB2-4E48-80C7-4ED6591F1FFD}" destId="{A59E1A00-089A-4CEB-8164-48C0D91E9B30}" srcOrd="0" destOrd="0" parTransId="{89D0CC29-2E7C-4D13-8082-D1212E914EEB}" sibTransId="{698E4880-32F1-4572-8002-34CD636245F5}"/>
    <dgm:cxn modelId="{B5D59E61-2168-4920-A5C2-D342D6D8E47E}" type="presOf" srcId="{A59E1A00-089A-4CEB-8164-48C0D91E9B30}" destId="{5165A78E-50FE-4316-99FC-E045BF3BEA5D}" srcOrd="0" destOrd="0" presId="urn:microsoft.com/office/officeart/2005/8/layout/hProcess9"/>
    <dgm:cxn modelId="{390A4485-0631-4BE4-A246-7B29C76EEAFF}" type="presOf" srcId="{E99CD288-ABB2-4E48-80C7-4ED6591F1FFD}" destId="{F0C026C8-DB35-40DE-8F1C-A37928F531D9}" srcOrd="0" destOrd="0" presId="urn:microsoft.com/office/officeart/2005/8/layout/hProcess9"/>
    <dgm:cxn modelId="{A0B147EC-21B5-47B6-A354-2D684D20518A}" srcId="{E99CD288-ABB2-4E48-80C7-4ED6591F1FFD}" destId="{FD6D1578-DB77-4B69-ADF8-95A50D838256}" srcOrd="1" destOrd="0" parTransId="{27BFCB73-30FA-421F-996A-A9131BE4C241}" sibTransId="{0C8C4DB8-73C7-449D-AC1E-285CA0835B30}"/>
    <dgm:cxn modelId="{2573F17D-6147-4FFD-BB92-EA2895FE62CD}" type="presParOf" srcId="{F0C026C8-DB35-40DE-8F1C-A37928F531D9}" destId="{936445AC-E637-4B04-87C1-58AC0DF75D04}" srcOrd="0" destOrd="0" presId="urn:microsoft.com/office/officeart/2005/8/layout/hProcess9"/>
    <dgm:cxn modelId="{BD37FA31-B1A7-4628-BF1F-448BD4A32EED}" type="presParOf" srcId="{F0C026C8-DB35-40DE-8F1C-A37928F531D9}" destId="{2169BBE0-C5BC-4A80-817D-62AAE1957A66}" srcOrd="1" destOrd="0" presId="urn:microsoft.com/office/officeart/2005/8/layout/hProcess9"/>
    <dgm:cxn modelId="{9BA373EC-5FB8-435F-81FF-1E316A4ED5F7}" type="presParOf" srcId="{2169BBE0-C5BC-4A80-817D-62AAE1957A66}" destId="{5165A78E-50FE-4316-99FC-E045BF3BEA5D}" srcOrd="0" destOrd="0" presId="urn:microsoft.com/office/officeart/2005/8/layout/hProcess9"/>
    <dgm:cxn modelId="{F081800E-72EE-4736-8495-D3C133F6DA2D}" type="presParOf" srcId="{2169BBE0-C5BC-4A80-817D-62AAE1957A66}" destId="{E789468B-9C95-4B5C-A726-6B88F0B20722}" srcOrd="1" destOrd="0" presId="urn:microsoft.com/office/officeart/2005/8/layout/hProcess9"/>
    <dgm:cxn modelId="{E0E45ED6-7EA4-4023-BD42-1C905E532D08}" type="presParOf" srcId="{2169BBE0-C5BC-4A80-817D-62AAE1957A66}" destId="{ECC9C2D0-C994-46AB-ABA2-1FAA1816584D}" srcOrd="2" destOrd="0" presId="urn:microsoft.com/office/officeart/2005/8/layout/hProcess9"/>
    <dgm:cxn modelId="{8901C6FF-AE8E-4E68-8356-4FF5AF9DAB95}" type="presParOf" srcId="{2169BBE0-C5BC-4A80-817D-62AAE1957A66}" destId="{BF69D6E1-EA9C-43E7-B49C-0DDF3A79375A}" srcOrd="3" destOrd="0" presId="urn:microsoft.com/office/officeart/2005/8/layout/hProcess9"/>
    <dgm:cxn modelId="{40BE51DE-84B1-4215-BDA5-07AC1E40D7A7}" type="presParOf" srcId="{2169BBE0-C5BC-4A80-817D-62AAE1957A66}" destId="{1B0DEEB9-9940-445F-80DA-EE987BBF77BB}" srcOrd="4" destOrd="0" presId="urn:microsoft.com/office/officeart/2005/8/layout/hProcess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6445AC-E637-4B04-87C1-58AC0DF75D04}">
      <dsp:nvSpPr>
        <dsp:cNvPr id="0" name=""/>
        <dsp:cNvSpPr/>
      </dsp:nvSpPr>
      <dsp:spPr>
        <a:xfrm>
          <a:off x="1" y="0"/>
          <a:ext cx="6229346" cy="246697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165A78E-50FE-4316-99FC-E045BF3BEA5D}">
      <dsp:nvSpPr>
        <dsp:cNvPr id="0" name=""/>
        <dsp:cNvSpPr/>
      </dsp:nvSpPr>
      <dsp:spPr>
        <a:xfrm>
          <a:off x="101146" y="541002"/>
          <a:ext cx="1887224" cy="1384969"/>
        </a:xfrm>
        <a:prstGeom prst="roundRect">
          <a:avLst/>
        </a:prstGeom>
        <a:solidFill>
          <a:srgbClr val="B45B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t" anchorCtr="0">
          <a:noAutofit/>
        </a:bodyPr>
        <a:lstStyle/>
        <a:p>
          <a:pPr lvl="0" algn="ctr" defTabSz="222250">
            <a:lnSpc>
              <a:spcPct val="90000"/>
            </a:lnSpc>
            <a:spcBef>
              <a:spcPct val="0"/>
            </a:spcBef>
            <a:spcAft>
              <a:spcPct val="35000"/>
            </a:spcAft>
          </a:pPr>
          <a:endParaRPr lang="en-GB" sz="500" b="1" kern="1200">
            <a:solidFill>
              <a:srgbClr val="FFFFFF"/>
            </a:solidFill>
          </a:endParaRPr>
        </a:p>
        <a:p>
          <a:pPr lvl="0" algn="ctr" defTabSz="222250">
            <a:lnSpc>
              <a:spcPct val="90000"/>
            </a:lnSpc>
            <a:spcBef>
              <a:spcPct val="0"/>
            </a:spcBef>
            <a:spcAft>
              <a:spcPct val="35000"/>
            </a:spcAft>
          </a:pPr>
          <a:r>
            <a:rPr lang="en-GB" sz="1050" b="1" kern="1200">
              <a:solidFill>
                <a:srgbClr val="FFFFFF"/>
              </a:solidFill>
            </a:rPr>
            <a:t>FUND OPERATION</a:t>
          </a:r>
        </a:p>
        <a:p>
          <a:pPr lvl="0" algn="l" defTabSz="222250">
            <a:lnSpc>
              <a:spcPct val="90000"/>
            </a:lnSpc>
            <a:spcBef>
              <a:spcPct val="0"/>
            </a:spcBef>
            <a:spcAft>
              <a:spcPct val="35000"/>
            </a:spcAft>
          </a:pPr>
          <a:r>
            <a:rPr lang="en-GB" sz="850" kern="1200">
              <a:solidFill>
                <a:srgbClr val="000000"/>
              </a:solidFill>
            </a:rPr>
            <a:t>- Sets strategic directions</a:t>
          </a:r>
          <a:endParaRPr lang="en-US" sz="850" kern="1200">
            <a:solidFill>
              <a:srgbClr val="000000"/>
            </a:solidFill>
          </a:endParaRPr>
        </a:p>
        <a:p>
          <a:pPr lvl="0" algn="l" defTabSz="222250">
            <a:lnSpc>
              <a:spcPct val="90000"/>
            </a:lnSpc>
            <a:spcBef>
              <a:spcPct val="0"/>
            </a:spcBef>
            <a:spcAft>
              <a:spcPct val="35000"/>
            </a:spcAft>
          </a:pPr>
          <a:r>
            <a:rPr lang="en-GB" sz="850" kern="1200">
              <a:solidFill>
                <a:srgbClr val="000000"/>
              </a:solidFill>
            </a:rPr>
            <a:t>- Allocates resources and approves  </a:t>
          </a:r>
          <a:br>
            <a:rPr lang="en-GB" sz="850" kern="1200">
              <a:solidFill>
                <a:srgbClr val="000000"/>
              </a:solidFill>
            </a:rPr>
          </a:br>
          <a:r>
            <a:rPr lang="en-GB" sz="850" kern="1200">
              <a:solidFill>
                <a:srgbClr val="000000"/>
              </a:solidFill>
            </a:rPr>
            <a:t>  projects</a:t>
          </a:r>
          <a:endParaRPr lang="en-US" sz="850" kern="1200">
            <a:solidFill>
              <a:srgbClr val="000000"/>
            </a:solidFill>
          </a:endParaRPr>
        </a:p>
        <a:p>
          <a:pPr lvl="0" algn="l" defTabSz="222250">
            <a:lnSpc>
              <a:spcPct val="90000"/>
            </a:lnSpc>
            <a:spcBef>
              <a:spcPct val="0"/>
            </a:spcBef>
            <a:spcAft>
              <a:spcPct val="35000"/>
            </a:spcAft>
          </a:pPr>
          <a:r>
            <a:rPr lang="en-GB" sz="850" kern="1200">
              <a:solidFill>
                <a:srgbClr val="000000"/>
              </a:solidFill>
            </a:rPr>
            <a:t>- Monitors and evaluates portfolio </a:t>
          </a:r>
          <a:br>
            <a:rPr lang="en-GB" sz="850" kern="1200">
              <a:solidFill>
                <a:srgbClr val="000000"/>
              </a:solidFill>
            </a:rPr>
          </a:br>
          <a:r>
            <a:rPr lang="en-GB" sz="850" kern="1200">
              <a:solidFill>
                <a:srgbClr val="000000"/>
              </a:solidFill>
            </a:rPr>
            <a:t>  performance</a:t>
          </a:r>
          <a:endParaRPr lang="en-GB" sz="850" b="1" kern="1200">
            <a:solidFill>
              <a:schemeClr val="bg1"/>
            </a:solidFill>
          </a:endParaRPr>
        </a:p>
      </dsp:txBody>
      <dsp:txXfrm>
        <a:off x="168755" y="608611"/>
        <a:ext cx="1752006" cy="1249751"/>
      </dsp:txXfrm>
    </dsp:sp>
    <dsp:sp modelId="{ECC9C2D0-C994-46AB-ABA2-1FAA1816584D}">
      <dsp:nvSpPr>
        <dsp:cNvPr id="0" name=""/>
        <dsp:cNvSpPr/>
      </dsp:nvSpPr>
      <dsp:spPr>
        <a:xfrm>
          <a:off x="2106162" y="526575"/>
          <a:ext cx="1908784" cy="1413823"/>
        </a:xfrm>
        <a:prstGeom prst="round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1" kern="1200">
              <a:solidFill>
                <a:schemeClr val="bg1"/>
              </a:solidFill>
            </a:rPr>
            <a:t>FUND ADMINISTRATION</a:t>
          </a:r>
          <a:endParaRPr lang="en-GB" sz="800" kern="1200">
            <a:solidFill>
              <a:schemeClr val="tx1"/>
            </a:solidFill>
          </a:endParaRPr>
        </a:p>
        <a:p>
          <a:pPr lvl="0" algn="l" defTabSz="466725">
            <a:lnSpc>
              <a:spcPct val="90000"/>
            </a:lnSpc>
            <a:spcBef>
              <a:spcPct val="0"/>
            </a:spcBef>
            <a:spcAft>
              <a:spcPct val="35000"/>
            </a:spcAft>
          </a:pPr>
          <a:r>
            <a:rPr lang="en-GB" sz="850" kern="1200">
              <a:solidFill>
                <a:schemeClr val="tx1"/>
              </a:solidFill>
            </a:rPr>
            <a:t>-  Receives, administers and disburses </a:t>
          </a:r>
          <a:br>
            <a:rPr lang="en-GB" sz="850" kern="1200">
              <a:solidFill>
                <a:schemeClr val="tx1"/>
              </a:solidFill>
            </a:rPr>
          </a:br>
          <a:r>
            <a:rPr lang="en-GB" sz="850" kern="1200">
              <a:solidFill>
                <a:schemeClr val="tx1"/>
              </a:solidFill>
            </a:rPr>
            <a:t>  donor contributions</a:t>
          </a:r>
          <a:endParaRPr lang="en-US" sz="850" kern="1200">
            <a:solidFill>
              <a:schemeClr val="tx1"/>
            </a:solidFill>
          </a:endParaRPr>
        </a:p>
        <a:p>
          <a:pPr lvl="0" algn="l" defTabSz="466725">
            <a:lnSpc>
              <a:spcPct val="90000"/>
            </a:lnSpc>
            <a:spcBef>
              <a:spcPct val="0"/>
            </a:spcBef>
            <a:spcAft>
              <a:spcPct val="35000"/>
            </a:spcAft>
          </a:pPr>
          <a:r>
            <a:rPr lang="en-GB" sz="850" kern="1200">
              <a:solidFill>
                <a:schemeClr val="tx1"/>
              </a:solidFill>
            </a:rPr>
            <a:t>- Prepares consolidated financial </a:t>
          </a:r>
          <a:br>
            <a:rPr lang="en-GB" sz="850" kern="1200">
              <a:solidFill>
                <a:schemeClr val="tx1"/>
              </a:solidFill>
            </a:rPr>
          </a:br>
          <a:r>
            <a:rPr lang="en-GB" sz="850" kern="1200">
              <a:solidFill>
                <a:schemeClr val="tx1"/>
              </a:solidFill>
            </a:rPr>
            <a:t>  statements and reports </a:t>
          </a:r>
        </a:p>
        <a:p>
          <a:pPr lvl="0" algn="l" defTabSz="466725">
            <a:lnSpc>
              <a:spcPct val="90000"/>
            </a:lnSpc>
            <a:spcBef>
              <a:spcPct val="0"/>
            </a:spcBef>
            <a:spcAft>
              <a:spcPct val="35000"/>
            </a:spcAft>
          </a:pPr>
          <a:r>
            <a:rPr lang="en-GB" sz="850" kern="1200">
              <a:solidFill>
                <a:schemeClr val="tx1"/>
              </a:solidFill>
            </a:rPr>
            <a:t>- Operational and financial fund </a:t>
          </a:r>
          <a:br>
            <a:rPr lang="en-GB" sz="850" kern="1200">
              <a:solidFill>
                <a:schemeClr val="tx1"/>
              </a:solidFill>
            </a:rPr>
          </a:br>
          <a:r>
            <a:rPr lang="en-GB" sz="850" kern="1200">
              <a:solidFill>
                <a:schemeClr val="tx1"/>
              </a:solidFill>
            </a:rPr>
            <a:t>  closure</a:t>
          </a:r>
          <a:endParaRPr lang="en-US" sz="850" kern="1200">
            <a:solidFill>
              <a:srgbClr val="000000"/>
            </a:solidFill>
          </a:endParaRPr>
        </a:p>
      </dsp:txBody>
      <dsp:txXfrm>
        <a:off x="2175179" y="595592"/>
        <a:ext cx="1770750" cy="1275789"/>
      </dsp:txXfrm>
    </dsp:sp>
    <dsp:sp modelId="{1B0DEEB9-9940-445F-80DA-EE987BBF77BB}">
      <dsp:nvSpPr>
        <dsp:cNvPr id="0" name=""/>
        <dsp:cNvSpPr/>
      </dsp:nvSpPr>
      <dsp:spPr>
        <a:xfrm>
          <a:off x="4166383" y="526575"/>
          <a:ext cx="1881150" cy="1413823"/>
        </a:xfrm>
        <a:prstGeom prst="roundRect">
          <a:avLst/>
        </a:prstGeom>
        <a:solidFill>
          <a:srgbClr val="F1802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ctr" defTabSz="466725">
            <a:lnSpc>
              <a:spcPct val="90000"/>
            </a:lnSpc>
            <a:spcBef>
              <a:spcPct val="0"/>
            </a:spcBef>
            <a:spcAft>
              <a:spcPct val="35000"/>
            </a:spcAft>
          </a:pPr>
          <a:r>
            <a:rPr lang="en-GB" sz="1050" b="1" kern="1200">
              <a:solidFill>
                <a:srgbClr val="FFFFFF"/>
              </a:solidFill>
            </a:rPr>
            <a:t>FUND </a:t>
          </a:r>
          <a:br>
            <a:rPr lang="en-GB" sz="1050" b="1" kern="1200">
              <a:solidFill>
                <a:srgbClr val="FFFFFF"/>
              </a:solidFill>
            </a:rPr>
          </a:br>
          <a:r>
            <a:rPr lang="en-GB" sz="1050" b="1" kern="1200">
              <a:solidFill>
                <a:srgbClr val="FFFFFF"/>
              </a:solidFill>
            </a:rPr>
            <a:t>IMPLEMENTATION</a:t>
          </a:r>
        </a:p>
        <a:p>
          <a:pPr lvl="0" algn="l" defTabSz="466725">
            <a:lnSpc>
              <a:spcPct val="90000"/>
            </a:lnSpc>
            <a:spcBef>
              <a:spcPct val="0"/>
            </a:spcBef>
            <a:spcAft>
              <a:spcPct val="35000"/>
            </a:spcAft>
          </a:pPr>
          <a:r>
            <a:rPr lang="en-GB" sz="850" kern="1200">
              <a:solidFill>
                <a:srgbClr val="000000"/>
              </a:solidFill>
            </a:rPr>
            <a:t>- Performs project cycle management </a:t>
          </a:r>
          <a:br>
            <a:rPr lang="en-GB" sz="850" kern="1200">
              <a:solidFill>
                <a:srgbClr val="000000"/>
              </a:solidFill>
            </a:rPr>
          </a:br>
          <a:r>
            <a:rPr lang="en-GB" sz="850" kern="1200">
              <a:solidFill>
                <a:srgbClr val="000000"/>
              </a:solidFill>
            </a:rPr>
            <a:t>  (formulation, implementation, </a:t>
          </a:r>
          <a:br>
            <a:rPr lang="en-GB" sz="850" kern="1200">
              <a:solidFill>
                <a:srgbClr val="000000"/>
              </a:solidFill>
            </a:rPr>
          </a:br>
          <a:r>
            <a:rPr lang="en-GB" sz="850" kern="1200">
              <a:solidFill>
                <a:srgbClr val="000000"/>
              </a:solidFill>
            </a:rPr>
            <a:t>  monitoring and evaluation and reporting)</a:t>
          </a:r>
          <a:endParaRPr lang="en-US" sz="850" kern="1200">
            <a:solidFill>
              <a:srgbClr val="000000"/>
            </a:solidFill>
          </a:endParaRPr>
        </a:p>
        <a:p>
          <a:pPr lvl="0" algn="l" defTabSz="466725">
            <a:lnSpc>
              <a:spcPct val="90000"/>
            </a:lnSpc>
            <a:spcBef>
              <a:spcPct val="0"/>
            </a:spcBef>
            <a:spcAft>
              <a:spcPct val="35000"/>
            </a:spcAft>
          </a:pPr>
          <a:r>
            <a:rPr lang="en-GB" sz="850" kern="1200">
              <a:solidFill>
                <a:srgbClr val="000000"/>
              </a:solidFill>
            </a:rPr>
            <a:t>- Performs project operational and </a:t>
          </a:r>
          <a:br>
            <a:rPr lang="en-GB" sz="850" kern="1200">
              <a:solidFill>
                <a:srgbClr val="000000"/>
              </a:solidFill>
            </a:rPr>
          </a:br>
          <a:r>
            <a:rPr lang="en-GB" sz="850" kern="1200">
              <a:solidFill>
                <a:srgbClr val="000000"/>
              </a:solidFill>
            </a:rPr>
            <a:t>  financial closure</a:t>
          </a:r>
          <a:endParaRPr lang="en-US" sz="850" kern="1200">
            <a:solidFill>
              <a:srgbClr val="000000"/>
            </a:solidFill>
          </a:endParaRPr>
        </a:p>
      </dsp:txBody>
      <dsp:txXfrm>
        <a:off x="4235400" y="595592"/>
        <a:ext cx="1743116" cy="127578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E5AB7-7B7A-4E1E-8B0C-DF51091A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5471</TotalTime>
  <Pages>21</Pages>
  <Words>8567</Words>
  <Characters>48836</Characters>
  <Application>Microsoft Office Word</Application>
  <DocSecurity>0</DocSecurity>
  <Lines>406</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Naeun Choi</dc:creator>
  <cp:keywords/>
  <dc:description/>
  <cp:lastModifiedBy>Anca Stoica</cp:lastModifiedBy>
  <cp:revision>24</cp:revision>
  <cp:lastPrinted>2018-10-26T08:19:00Z</cp:lastPrinted>
  <dcterms:created xsi:type="dcterms:W3CDTF">2019-06-11T11:22:00Z</dcterms:created>
  <dcterms:modified xsi:type="dcterms:W3CDTF">2019-07-10T14:21:00Z</dcterms:modified>
</cp:coreProperties>
</file>